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63C53821" w:rsidR="00D0226A" w:rsidRPr="006A04DD" w:rsidRDefault="00F52001" w:rsidP="001E03E1">
            <w:pPr>
              <w:pStyle w:val="CoverTitle"/>
              <w:rPr>
                <w:sz w:val="36"/>
                <w:szCs w:val="36"/>
              </w:rPr>
            </w:pPr>
            <w:r>
              <w:rPr>
                <w:sz w:val="36"/>
                <w:szCs w:val="36"/>
              </w:rPr>
              <w:t>PR-01</w:t>
            </w:r>
            <w:r w:rsidR="00EA4340">
              <w:rPr>
                <w:sz w:val="36"/>
                <w:szCs w:val="36"/>
              </w:rPr>
              <w:t>167</w:t>
            </w:r>
            <w:r>
              <w:rPr>
                <w:sz w:val="36"/>
                <w:szCs w:val="36"/>
              </w:rPr>
              <w:t xml:space="preserve"> </w:t>
            </w:r>
            <w:r w:rsidR="00A613D0" w:rsidRPr="006A04DD">
              <w:rPr>
                <w:sz w:val="36"/>
                <w:szCs w:val="36"/>
              </w:rPr>
              <w:t xml:space="preserve">Mk A2 AGR Transport Flask (Design No. 2834) - </w:t>
            </w:r>
            <w:sdt>
              <w:sdtPr>
                <w:rPr>
                  <w:sz w:val="36"/>
                  <w:szCs w:val="36"/>
                </w:rPr>
                <w:id w:val="1228188510"/>
                <w:placeholder>
                  <w:docPart w:val="46E192E01AC54A93A2671B6A131263F3"/>
                </w:placeholder>
              </w:sdtPr>
              <w:sdtContent>
                <w:sdt>
                  <w:sdtPr>
                    <w:rPr>
                      <w:sz w:val="36"/>
                      <w:szCs w:val="36"/>
                    </w:rPr>
                    <w:alias w:val="Document Title"/>
                    <w:tag w:val=""/>
                    <w:id w:val="-1089070423"/>
                    <w:lock w:val="sdtLocked"/>
                    <w:placeholder>
                      <w:docPart w:val="607574C46D904E9896C03B6FFF92C5C6"/>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11D2B">
                      <w:rPr>
                        <w:sz w:val="36"/>
                        <w:szCs w:val="36"/>
                      </w:rPr>
                      <w:t>Assessment of Modification N023</w:t>
                    </w:r>
                    <w:r w:rsidR="00EA4340">
                      <w:rPr>
                        <w:sz w:val="36"/>
                        <w:szCs w:val="36"/>
                      </w:rPr>
                      <w:t>6</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4A283D2A"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F52001">
        <w:rPr>
          <w:rStyle w:val="Style2"/>
          <w:sz w:val="36"/>
          <w:szCs w:val="16"/>
        </w:rPr>
        <w:t>PR-01</w:t>
      </w:r>
      <w:r w:rsidR="00EA4340">
        <w:rPr>
          <w:rStyle w:val="Style2"/>
          <w:sz w:val="36"/>
          <w:szCs w:val="16"/>
        </w:rPr>
        <w:t>167</w:t>
      </w:r>
      <w:r w:rsidR="00F52001">
        <w:rPr>
          <w:rStyle w:val="Style2"/>
          <w:sz w:val="36"/>
          <w:szCs w:val="16"/>
        </w:rPr>
        <w:t xml:space="preserve"> </w:t>
      </w:r>
      <w:r w:rsidR="0076021F" w:rsidRPr="0076021F">
        <w:rPr>
          <w:sz w:val="36"/>
          <w:szCs w:val="16"/>
        </w:rPr>
        <w:t>Mk A2 AGR Transport Flask (Design No. 2834)</w:t>
      </w:r>
    </w:p>
    <w:p w14:paraId="297D790E" w14:textId="423314D3"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26901253E9A546A08EB3B7AD28C25FB1"/>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EA4340">
            <w:rPr>
              <w:rStyle w:val="Style2"/>
              <w:sz w:val="36"/>
              <w:szCs w:val="16"/>
            </w:rPr>
            <w:t>Assessment of Modification N0236</w:t>
          </w:r>
        </w:sdtContent>
      </w:sdt>
    </w:p>
    <w:p w14:paraId="61A25C0F" w14:textId="39EC7DBA" w:rsidR="00004C16" w:rsidRDefault="00004C16" w:rsidP="00004C16">
      <w:pPr>
        <w:rPr>
          <w:sz w:val="28"/>
          <w:szCs w:val="28"/>
        </w:rPr>
      </w:pPr>
    </w:p>
    <w:p w14:paraId="4D99E381" w14:textId="5B222BA0" w:rsidR="00004C16" w:rsidRDefault="00F15409" w:rsidP="00004C16">
      <w:proofErr w:type="spellStart"/>
      <w:r w:rsidRPr="191DF895">
        <w:rPr>
          <w:b/>
          <w:bCs/>
        </w:rPr>
        <w:t>Dutyholder</w:t>
      </w:r>
      <w:proofErr w:type="spellEnd"/>
      <w:r w:rsidRPr="191DF895">
        <w:rPr>
          <w:b/>
          <w:bCs/>
        </w:rPr>
        <w:t>/</w:t>
      </w:r>
      <w:r w:rsidR="00E9054F" w:rsidRPr="191DF895">
        <w:rPr>
          <w:b/>
          <w:bCs/>
        </w:rPr>
        <w:t xml:space="preserve"> </w:t>
      </w:r>
      <w:r w:rsidRPr="191DF895">
        <w:rPr>
          <w:b/>
          <w:bCs/>
        </w:rPr>
        <w:t>Applicant</w:t>
      </w:r>
      <w:r w:rsidR="003A7E1C">
        <w:t>:</w:t>
      </w:r>
      <w:r w:rsidR="00004C16">
        <w:t xml:space="preserve"> </w:t>
      </w:r>
      <w:bookmarkStart w:id="1" w:name="_Int_elnDQYfz"/>
      <w:r w:rsidR="0076021F">
        <w:t>EDF</w:t>
      </w:r>
      <w:bookmarkEnd w:id="1"/>
      <w:r w:rsidR="0076021F">
        <w:t xml:space="preserve"> Energy Nuclear Generation Limited</w:t>
      </w:r>
    </w:p>
    <w:p w14:paraId="247E3769" w14:textId="27AF29E5"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6021F">
            <w:rPr>
              <w:szCs w:val="24"/>
            </w:rPr>
            <w:t>1</w:t>
          </w:r>
        </w:sdtContent>
      </w:sdt>
    </w:p>
    <w:p w14:paraId="19206F45" w14:textId="1FEBA61E" w:rsidR="00004C16" w:rsidRPr="0099220B" w:rsidRDefault="00004C16" w:rsidP="00004C16">
      <w:r w:rsidRPr="1646810C">
        <w:rPr>
          <w:b/>
          <w:bCs/>
        </w:rPr>
        <w:t>Publication Date</w:t>
      </w:r>
      <w:r>
        <w:t xml:space="preserve">: </w:t>
      </w:r>
      <w:r w:rsidR="00103DB0">
        <w:t>December</w:t>
      </w:r>
      <w:r w:rsidR="7CB2AF3F">
        <w:t xml:space="preserve"> </w:t>
      </w:r>
      <w:r w:rsidR="0060193D">
        <w:t>2023</w:t>
      </w:r>
    </w:p>
    <w:p w14:paraId="6749B75D" w14:textId="251CBC09" w:rsidR="00245E4E" w:rsidRDefault="0099220B" w:rsidP="00CB23A5">
      <w:r w:rsidRPr="191DF895">
        <w:rPr>
          <w:b/>
          <w:bCs/>
        </w:rPr>
        <w:t>Document ID</w:t>
      </w:r>
      <w:r>
        <w:t xml:space="preserve">: </w:t>
      </w:r>
      <w:r w:rsidR="006513DD" w:rsidRPr="006513DD">
        <w:t>ONRW-2019369590-5276</w:t>
      </w:r>
    </w:p>
    <w:p w14:paraId="5A665DFD" w14:textId="2430A002" w:rsidR="00CB23A5" w:rsidRDefault="00CB23A5" w:rsidP="00CB23A5"/>
    <w:p w14:paraId="7877322F" w14:textId="0FCD1D87" w:rsidR="00CB23A5" w:rsidRDefault="00CB23A5" w:rsidP="00CB23A5"/>
    <w:p w14:paraId="4AF27F9C" w14:textId="54166D05" w:rsidR="00CB23A5" w:rsidRDefault="00CB23A5" w:rsidP="00CB23A5"/>
    <w:p w14:paraId="7B61417D" w14:textId="5D1A4F18" w:rsidR="00CB23A5" w:rsidRDefault="00CB23A5" w:rsidP="00CB23A5"/>
    <w:p w14:paraId="55594121" w14:textId="5C248107" w:rsidR="00CB23A5" w:rsidRDefault="00CB23A5" w:rsidP="00CB23A5"/>
    <w:p w14:paraId="7F76D4E9" w14:textId="0CD2FA04" w:rsidR="00CB23A5" w:rsidRDefault="00CB23A5" w:rsidP="00CB23A5"/>
    <w:p w14:paraId="14CE193D" w14:textId="41AAEBF6" w:rsidR="00CB23A5" w:rsidRDefault="00CB23A5" w:rsidP="00CB23A5"/>
    <w:p w14:paraId="552B1C0D" w14:textId="71DFF6D6" w:rsidR="00CB23A5" w:rsidRDefault="00CB23A5" w:rsidP="00CB23A5"/>
    <w:p w14:paraId="380D60F6" w14:textId="744D8286" w:rsidR="00CB23A5" w:rsidRDefault="00CB23A5" w:rsidP="00CB23A5"/>
    <w:p w14:paraId="5C95419E" w14:textId="65033CD0" w:rsidR="00CB23A5" w:rsidRDefault="00CB23A5" w:rsidP="00CB23A5"/>
    <w:p w14:paraId="4840DF6A" w14:textId="7BC7B5E7" w:rsidR="00CB23A5" w:rsidRDefault="00CB23A5" w:rsidP="00CB23A5"/>
    <w:p w14:paraId="379A5B4D" w14:textId="37AD6088" w:rsidR="00CB23A5" w:rsidRDefault="00CB23A5" w:rsidP="00CB23A5"/>
    <w:p w14:paraId="2AF68830" w14:textId="77777777" w:rsidR="00CB23A5" w:rsidRDefault="00CB23A5" w:rsidP="00CB23A5"/>
    <w:p w14:paraId="78ECD1CE" w14:textId="5B36B3C6" w:rsidR="00DB4A58" w:rsidRPr="0099220B" w:rsidRDefault="00DB4A58" w:rsidP="00DB4A58">
      <w:pPr>
        <w:pStyle w:val="Footer"/>
        <w:jc w:val="left"/>
        <w:rPr>
          <w:color w:val="auto"/>
        </w:rPr>
      </w:pPr>
      <w:r w:rsidRPr="1646810C">
        <w:rPr>
          <w:color w:val="auto"/>
        </w:rPr>
        <w:t xml:space="preserve">© Office for Nuclear Regulation, </w:t>
      </w:r>
      <w:r w:rsidR="003F1B13" w:rsidRPr="1646810C">
        <w:rPr>
          <w:color w:val="auto"/>
        </w:rPr>
        <w:t>2023</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footerReference w:type="first" r:id="rId19"/>
          <w:pgSz w:w="11906" w:h="16838" w:code="9"/>
          <w:pgMar w:top="1440" w:right="1080" w:bottom="1440" w:left="1080" w:header="397" w:footer="397" w:gutter="0"/>
          <w:cols w:space="312"/>
          <w:titlePg/>
          <w:docGrid w:linePitch="360"/>
        </w:sectPr>
      </w:pPr>
    </w:p>
    <w:p w14:paraId="27EE63D0" w14:textId="0623884A" w:rsidR="00202152" w:rsidRPr="00410423" w:rsidRDefault="00202152" w:rsidP="00410423">
      <w:pPr>
        <w:pStyle w:val="Heading1"/>
        <w:numPr>
          <w:ilvl w:val="0"/>
          <w:numId w:val="0"/>
        </w:numPr>
        <w:ind w:left="851" w:hanging="851"/>
      </w:pPr>
      <w:bookmarkStart w:id="2" w:name="_Toc118892109"/>
      <w:bookmarkStart w:id="3" w:name="_Toc147824654"/>
      <w:bookmarkStart w:id="4" w:name="_Toc109727646"/>
      <w:bookmarkEnd w:id="0"/>
      <w:r w:rsidRPr="00410423">
        <w:lastRenderedPageBreak/>
        <w:t>Executive Summary</w:t>
      </w:r>
      <w:bookmarkEnd w:id="2"/>
      <w:bookmarkEnd w:id="3"/>
    </w:p>
    <w:p w14:paraId="315CE6C2" w14:textId="71C1622D" w:rsidR="00B96AA5" w:rsidRPr="00B96AA5" w:rsidRDefault="00B96AA5" w:rsidP="00B96AA5">
      <w:r w:rsidRPr="00B96AA5">
        <w:t xml:space="preserve">EDF Energy Nuclear Generation Limited has applied for </w:t>
      </w:r>
      <w:r w:rsidR="000A597F">
        <w:t xml:space="preserve">approval of </w:t>
      </w:r>
      <w:r w:rsidR="00BF7392">
        <w:t>M</w:t>
      </w:r>
      <w:r w:rsidRPr="00B96AA5">
        <w:t xml:space="preserve">odification </w:t>
      </w:r>
      <w:r w:rsidR="00D21AF7">
        <w:t>N023</w:t>
      </w:r>
      <w:r w:rsidR="00EA4340">
        <w:t>6</w:t>
      </w:r>
      <w:r w:rsidR="00B40A9B">
        <w:t xml:space="preserve"> </w:t>
      </w:r>
      <w:r w:rsidR="00D21AF7">
        <w:t xml:space="preserve">for </w:t>
      </w:r>
      <w:r w:rsidRPr="00B96AA5">
        <w:t>the Mk A2 AGR Transport Flask (Design No. 2834) package design</w:t>
      </w:r>
      <w:r w:rsidR="00ED3FD7" w:rsidRPr="2E023315">
        <w:rPr>
          <w:color w:val="000000" w:themeColor="text2"/>
        </w:rPr>
        <w:t>.</w:t>
      </w:r>
    </w:p>
    <w:p w14:paraId="3AB4A9F4" w14:textId="40EA719C" w:rsidR="00F237BE" w:rsidRDefault="00F237BE" w:rsidP="00F237BE">
      <w:r>
        <w:t xml:space="preserve">The </w:t>
      </w:r>
      <w:r w:rsidR="2E4DFBAA">
        <w:t xml:space="preserve">Mk </w:t>
      </w:r>
      <w:r>
        <w:t xml:space="preserve">A2 </w:t>
      </w:r>
      <w:r w:rsidR="00BF7392">
        <w:t xml:space="preserve">AGR </w:t>
      </w:r>
      <w:r>
        <w:t xml:space="preserve">flask </w:t>
      </w:r>
      <w:r w:rsidR="00DE4AEE">
        <w:t>carries</w:t>
      </w:r>
      <w:r>
        <w:t xml:space="preserve"> irradiated Advanced Gas-cooled Reactor (AGR) fuel between the </w:t>
      </w:r>
      <w:r w:rsidR="00886A89">
        <w:t>a</w:t>
      </w:r>
      <w:r>
        <w:t xml:space="preserve">pplicant’s AGR nuclear power stations and the Sellafield Nuclear Licensed site. The </w:t>
      </w:r>
      <w:r w:rsidR="1341B864">
        <w:t xml:space="preserve">Mk </w:t>
      </w:r>
      <w:r>
        <w:t xml:space="preserve">A2 </w:t>
      </w:r>
      <w:r w:rsidR="00BF7392">
        <w:t xml:space="preserve">AGR </w:t>
      </w:r>
      <w:r>
        <w:t>flask is categorised as a Type B package.</w:t>
      </w:r>
    </w:p>
    <w:p w14:paraId="1E97ED21" w14:textId="4DA1AA4B" w:rsidR="00812AD8" w:rsidRPr="00F237BE" w:rsidRDefault="00812AD8" w:rsidP="00FB62B2">
      <w:r>
        <w:t xml:space="preserve">This modification proposes </w:t>
      </w:r>
      <w:r w:rsidR="00EA4340">
        <w:t>to make changes and update several drawings. The changes to the drawings relate to the approval of historic EDF production permits and technical queries that were not integrated into the</w:t>
      </w:r>
      <w:r w:rsidR="001B15DB">
        <w:t xml:space="preserve"> </w:t>
      </w:r>
      <w:r w:rsidR="00C92AE8">
        <w:t xml:space="preserve">respective </w:t>
      </w:r>
      <w:r w:rsidR="00EA4340">
        <w:t xml:space="preserve">drawings at the time of approval. </w:t>
      </w:r>
      <w:r w:rsidR="00FB62B2">
        <w:t>The applicant has determined that a Category B modi</w:t>
      </w:r>
      <w:r w:rsidR="00E95F57">
        <w:t>fi</w:t>
      </w:r>
      <w:r w:rsidR="00FB62B2">
        <w:t>cation request is required to ensure that changes to the flask components are compliant with the relevant regulations</w:t>
      </w:r>
      <w:r w:rsidR="00032D4B" w:rsidRPr="00032D4B">
        <w:t>. </w:t>
      </w:r>
    </w:p>
    <w:p w14:paraId="6A53EFB0" w14:textId="0C541420" w:rsidR="00645D1C" w:rsidRPr="003B3CDA" w:rsidRDefault="007A3B77" w:rsidP="003B3CDA">
      <w:r>
        <w:t xml:space="preserve">We have assessed </w:t>
      </w:r>
      <w:r w:rsidR="003B3CDA" w:rsidRPr="003B3CDA">
        <w:t xml:space="preserve">the </w:t>
      </w:r>
      <w:r w:rsidR="00F2785D">
        <w:t>a</w:t>
      </w:r>
      <w:r w:rsidR="003B3CDA" w:rsidRPr="003B3CDA">
        <w:t xml:space="preserve">pplicant’s </w:t>
      </w:r>
      <w:r w:rsidR="008C4EDC">
        <w:t>updated drawings and materials changes</w:t>
      </w:r>
      <w:r w:rsidR="00A4743A" w:rsidRPr="003B3CDA">
        <w:t xml:space="preserve"> supporting </w:t>
      </w:r>
      <w:r w:rsidR="00BF7392">
        <w:t>M</w:t>
      </w:r>
      <w:r w:rsidR="00A4743A" w:rsidRPr="003B3CDA">
        <w:t>odification N</w:t>
      </w:r>
      <w:r w:rsidR="00A4743A">
        <w:t>0</w:t>
      </w:r>
      <w:r w:rsidR="00A4743A" w:rsidRPr="003B3CDA">
        <w:t>2</w:t>
      </w:r>
      <w:r w:rsidR="00A4743A">
        <w:t>3</w:t>
      </w:r>
      <w:r w:rsidR="00FB62B2">
        <w:t>6</w:t>
      </w:r>
      <w:r w:rsidR="00A4743A">
        <w:t xml:space="preserve"> </w:t>
      </w:r>
      <w:r w:rsidR="00332AA4">
        <w:t>in relation to the relevant engineering aspects of the modification</w:t>
      </w:r>
      <w:r w:rsidR="00A14EE0">
        <w:t>.</w:t>
      </w:r>
      <w:r w:rsidR="003B3CDA" w:rsidRPr="003B3CDA">
        <w:t xml:space="preserve"> </w:t>
      </w:r>
      <w:r w:rsidR="00FB62B2">
        <w:t>W</w:t>
      </w:r>
      <w:r w:rsidR="00B005C8">
        <w:t xml:space="preserve">e did not assess the </w:t>
      </w:r>
      <w:r w:rsidR="009E700B">
        <w:t xml:space="preserve">criticality and shielding </w:t>
      </w:r>
      <w:r w:rsidR="00B005C8">
        <w:t>aspects of the package design</w:t>
      </w:r>
      <w:r w:rsidR="00FB62B2">
        <w:t xml:space="preserve"> as the modification did not materially affect these requirements</w:t>
      </w:r>
      <w:r w:rsidR="009E700B">
        <w:t>.</w:t>
      </w:r>
      <w:r w:rsidR="00FB62B2">
        <w:t xml:space="preserve"> </w:t>
      </w:r>
    </w:p>
    <w:p w14:paraId="58B638D6" w14:textId="705629A8" w:rsidR="00BE1531" w:rsidRDefault="007A4A64" w:rsidP="00BE1531">
      <w:r w:rsidRPr="00536DBE">
        <w:t>It is concluded</w:t>
      </w:r>
      <w:r w:rsidR="00480588" w:rsidRPr="00536DBE">
        <w:t xml:space="preserve"> that the modification provides a</w:t>
      </w:r>
      <w:r w:rsidR="008E214C" w:rsidRPr="00536DBE">
        <w:t>n</w:t>
      </w:r>
      <w:r w:rsidR="00480588" w:rsidRPr="00536DBE">
        <w:t xml:space="preserve"> </w:t>
      </w:r>
      <w:r w:rsidR="008E214C" w:rsidRPr="00536DBE">
        <w:t xml:space="preserve">adequate </w:t>
      </w:r>
      <w:r w:rsidR="00480588" w:rsidRPr="00536DBE">
        <w:t xml:space="preserve">justification </w:t>
      </w:r>
      <w:r w:rsidR="00F370E4" w:rsidRPr="00536DBE">
        <w:t>to update the design drawings</w:t>
      </w:r>
      <w:r w:rsidR="00E06366" w:rsidRPr="00536DBE">
        <w:t xml:space="preserve"> and that these updates would</w:t>
      </w:r>
      <w:r w:rsidR="00E06366">
        <w:t xml:space="preserve"> not have a negative impact on safety and that the GB/2834 package</w:t>
      </w:r>
      <w:r w:rsidR="00BF7392">
        <w:t xml:space="preserve"> design</w:t>
      </w:r>
      <w:r w:rsidR="00E06366">
        <w:t xml:space="preserve"> will remain compliant with transport </w:t>
      </w:r>
      <w:r w:rsidR="634C26EC">
        <w:t>regulations.</w:t>
      </w:r>
      <w:r w:rsidR="00480588" w:rsidRPr="138B384C">
        <w:rPr>
          <w:highlight w:val="yellow"/>
        </w:rPr>
        <w:t xml:space="preserve"> </w:t>
      </w:r>
    </w:p>
    <w:p w14:paraId="353113EE" w14:textId="64A38906" w:rsidR="007428E3" w:rsidRPr="006F67BB" w:rsidRDefault="007D2E14" w:rsidP="00BE1531">
      <w:pPr>
        <w:sectPr w:rsidR="007428E3" w:rsidRPr="006F67BB" w:rsidSect="00B82646">
          <w:headerReference w:type="even" r:id="rId20"/>
          <w:headerReference w:type="default" r:id="rId21"/>
          <w:footerReference w:type="even" r:id="rId22"/>
          <w:footerReference w:type="default" r:id="rId23"/>
          <w:footerReference w:type="first" r:id="rId24"/>
          <w:pgSz w:w="11906" w:h="16838" w:code="9"/>
          <w:pgMar w:top="1440" w:right="1080" w:bottom="1440" w:left="1080" w:header="397" w:footer="397" w:gutter="0"/>
          <w:cols w:space="312"/>
          <w:docGrid w:linePitch="360"/>
        </w:sectPr>
      </w:pPr>
      <w:bookmarkStart w:id="5" w:name="_Hlk145666916"/>
      <w:r>
        <w:t xml:space="preserve">It is </w:t>
      </w:r>
      <w:r w:rsidRPr="007D2E14">
        <w:t>recommend</w:t>
      </w:r>
      <w:r>
        <w:t>ed</w:t>
      </w:r>
      <w:r w:rsidRPr="007D2E14">
        <w:t xml:space="preserve"> that the Competent Authority grants approval of the </w:t>
      </w:r>
      <w:r w:rsidR="00FB62B2">
        <w:t>design drawing changes</w:t>
      </w:r>
      <w:r w:rsidRPr="007D2E14">
        <w:t xml:space="preserve"> by endorsing </w:t>
      </w:r>
      <w:r w:rsidR="00BF7392">
        <w:t>M</w:t>
      </w:r>
      <w:r w:rsidRPr="007D2E14">
        <w:t>odification N023</w:t>
      </w:r>
      <w:r w:rsidR="00FB62B2">
        <w:t>6</w:t>
      </w:r>
      <w:r w:rsidRPr="007D2E14">
        <w:t xml:space="preserve"> Issue </w:t>
      </w:r>
      <w:bookmarkEnd w:id="5"/>
      <w:r w:rsidR="00FB62B2">
        <w:t>1</w:t>
      </w:r>
      <w:r w:rsidR="00E9288F">
        <w:t>.</w:t>
      </w:r>
    </w:p>
    <w:p w14:paraId="3D1104FE" w14:textId="2B50F785" w:rsidR="00FB0CE0" w:rsidRPr="00FB0CE0" w:rsidRDefault="00193EA4" w:rsidP="00193EA4">
      <w:pPr>
        <w:pStyle w:val="Heading1"/>
        <w:numPr>
          <w:ilvl w:val="0"/>
          <w:numId w:val="0"/>
        </w:numPr>
        <w:ind w:left="851" w:hanging="851"/>
      </w:pPr>
      <w:bookmarkStart w:id="6" w:name="_Toc147824655"/>
      <w:r>
        <w:lastRenderedPageBreak/>
        <w:t>List of Abbreviations</w:t>
      </w:r>
      <w:bookmarkEnd w:id="6"/>
    </w:p>
    <w:tbl>
      <w:tblPr>
        <w:tblStyle w:val="Box2"/>
        <w:tblW w:w="0" w:type="auto"/>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7331"/>
      </w:tblGrid>
      <w:tr w:rsidR="00FB0CE0" w:rsidRPr="00FB0CE0" w14:paraId="4E32C20A" w14:textId="77777777" w:rsidTr="138B384C">
        <w:trPr>
          <w:cnfStyle w:val="100000000000" w:firstRow="1" w:lastRow="0" w:firstColumn="0" w:lastColumn="0" w:oddVBand="0" w:evenVBand="0" w:oddHBand="0" w:evenHBand="0" w:firstRowFirstColumn="0" w:firstRowLastColumn="0" w:lastRowFirstColumn="0" w:lastRowLastColumn="0"/>
        </w:trPr>
        <w:tc>
          <w:tcPr>
            <w:tcW w:w="24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138B384C">
        <w:tc>
          <w:tcPr>
            <w:tcW w:w="2405" w:type="dxa"/>
          </w:tcPr>
          <w:p w14:paraId="4CACC636" w14:textId="645C30B8" w:rsidR="00320CB4" w:rsidRDefault="00320CB4" w:rsidP="00FB0CE0">
            <w:pPr>
              <w:spacing w:before="60" w:after="60"/>
            </w:pPr>
            <w:r>
              <w:t>AGR</w:t>
            </w:r>
          </w:p>
        </w:tc>
        <w:tc>
          <w:tcPr>
            <w:tcW w:w="7331" w:type="dxa"/>
          </w:tcPr>
          <w:p w14:paraId="1B3CDB43" w14:textId="32B429B8" w:rsidR="00B53317" w:rsidRDefault="00320CB4" w:rsidP="00A96E1D">
            <w:pPr>
              <w:spacing w:before="60" w:after="60"/>
            </w:pPr>
            <w:r>
              <w:t>Advanced Gas-cooled Reactor</w:t>
            </w:r>
          </w:p>
        </w:tc>
      </w:tr>
      <w:tr w:rsidR="00A96E1D" w14:paraId="497CA30C" w14:textId="77777777" w:rsidTr="138B384C">
        <w:tc>
          <w:tcPr>
            <w:tcW w:w="2405" w:type="dxa"/>
          </w:tcPr>
          <w:p w14:paraId="1BE857FA" w14:textId="71FB4B27" w:rsidR="00A96E1D" w:rsidRDefault="00A96E1D" w:rsidP="00FB0CE0">
            <w:pPr>
              <w:spacing w:before="60" w:after="60"/>
            </w:pPr>
            <w:r>
              <w:t>CA</w:t>
            </w:r>
          </w:p>
        </w:tc>
        <w:tc>
          <w:tcPr>
            <w:tcW w:w="7331" w:type="dxa"/>
          </w:tcPr>
          <w:p w14:paraId="3B83C72B" w14:textId="2181D088" w:rsidR="00A96E1D" w:rsidRDefault="00A96E1D" w:rsidP="00FB0CE0">
            <w:pPr>
              <w:spacing w:before="60" w:after="60"/>
            </w:pPr>
            <w:r w:rsidRPr="00A96E1D">
              <w:t>Competent Authority</w:t>
            </w:r>
          </w:p>
        </w:tc>
      </w:tr>
      <w:tr w:rsidR="00855D73" w14:paraId="091DC8F2" w14:textId="77777777" w:rsidTr="138B384C">
        <w:tc>
          <w:tcPr>
            <w:tcW w:w="2405" w:type="dxa"/>
          </w:tcPr>
          <w:p w14:paraId="179AB207" w14:textId="1511658E" w:rsidR="00855D73" w:rsidRDefault="00855D73" w:rsidP="00FB0CE0">
            <w:pPr>
              <w:spacing w:before="60" w:after="60"/>
            </w:pPr>
            <w:r>
              <w:t>CDG</w:t>
            </w:r>
          </w:p>
        </w:tc>
        <w:tc>
          <w:tcPr>
            <w:tcW w:w="7331" w:type="dxa"/>
          </w:tcPr>
          <w:p w14:paraId="24AC82AC" w14:textId="41D7922E" w:rsidR="00855D73" w:rsidRDefault="00965DA8" w:rsidP="00FB0CE0">
            <w:pPr>
              <w:spacing w:before="60" w:after="60"/>
            </w:pPr>
            <w:r>
              <w:t xml:space="preserve">The </w:t>
            </w:r>
            <w:r w:rsidR="00855D73">
              <w:t xml:space="preserve">Carriage of </w:t>
            </w:r>
            <w:r>
              <w:t>D</w:t>
            </w:r>
            <w:r w:rsidR="00855D73">
              <w:t xml:space="preserve">angerous </w:t>
            </w:r>
            <w:r>
              <w:t>G</w:t>
            </w:r>
            <w:r w:rsidR="00DF4B97">
              <w:t xml:space="preserve">oods and </w:t>
            </w:r>
            <w:r>
              <w:t>Use of T</w:t>
            </w:r>
            <w:r w:rsidR="00DF4B97">
              <w:t xml:space="preserve">ransportable </w:t>
            </w:r>
            <w:r>
              <w:t>P</w:t>
            </w:r>
            <w:r w:rsidR="00DF4B97">
              <w:t xml:space="preserve">ressure </w:t>
            </w:r>
            <w:r>
              <w:t>E</w:t>
            </w:r>
            <w:r w:rsidR="00DF4B97">
              <w:t xml:space="preserve">quipment </w:t>
            </w:r>
            <w:r>
              <w:t>R</w:t>
            </w:r>
            <w:r w:rsidR="00DF4B97">
              <w:t>egulations 2009</w:t>
            </w:r>
          </w:p>
        </w:tc>
      </w:tr>
      <w:tr w:rsidR="00B53317" w14:paraId="08DFB38F" w14:textId="77777777" w:rsidTr="138B384C">
        <w:tc>
          <w:tcPr>
            <w:tcW w:w="2405" w:type="dxa"/>
          </w:tcPr>
          <w:p w14:paraId="0B7D36DD" w14:textId="4DB4025D" w:rsidR="00B53317" w:rsidRDefault="00320CB4" w:rsidP="00FB0CE0">
            <w:pPr>
              <w:spacing w:before="60" w:after="60"/>
            </w:pPr>
            <w:r>
              <w:t>GB</w:t>
            </w:r>
          </w:p>
        </w:tc>
        <w:tc>
          <w:tcPr>
            <w:tcW w:w="7331" w:type="dxa"/>
          </w:tcPr>
          <w:p w14:paraId="5DAE7587" w14:textId="38045BD5" w:rsidR="00B53317" w:rsidRDefault="00320CB4" w:rsidP="00FB0CE0">
            <w:pPr>
              <w:spacing w:before="60" w:after="60"/>
            </w:pPr>
            <w:r>
              <w:t>Great Britain</w:t>
            </w:r>
          </w:p>
        </w:tc>
      </w:tr>
      <w:tr w:rsidR="00B53317" w14:paraId="726C27DC" w14:textId="77777777" w:rsidTr="138B384C">
        <w:tc>
          <w:tcPr>
            <w:tcW w:w="2405" w:type="dxa"/>
          </w:tcPr>
          <w:p w14:paraId="4110FE41" w14:textId="1B920310" w:rsidR="00B53317" w:rsidRDefault="00B53317" w:rsidP="00FB0CE0">
            <w:pPr>
              <w:spacing w:before="60" w:after="60"/>
            </w:pPr>
            <w:r w:rsidRPr="00603563">
              <w:t>HOW2</w:t>
            </w:r>
          </w:p>
        </w:tc>
        <w:tc>
          <w:tcPr>
            <w:tcW w:w="7331" w:type="dxa"/>
          </w:tcPr>
          <w:p w14:paraId="43F6E997" w14:textId="37735FE1" w:rsidR="00B53317" w:rsidRDefault="00B53317" w:rsidP="00FB0CE0">
            <w:pPr>
              <w:spacing w:before="60" w:after="60"/>
            </w:pPr>
            <w:r w:rsidRPr="00603563">
              <w:t xml:space="preserve"> Business Management System</w:t>
            </w:r>
          </w:p>
        </w:tc>
      </w:tr>
      <w:tr w:rsidR="007E7235" w14:paraId="2F8C163A" w14:textId="77777777" w:rsidTr="138B384C">
        <w:trPr>
          <w:trHeight w:val="23"/>
        </w:trPr>
        <w:tc>
          <w:tcPr>
            <w:tcW w:w="2405" w:type="dxa"/>
          </w:tcPr>
          <w:p w14:paraId="5DAE071A" w14:textId="7C8BF799" w:rsidR="007E7235" w:rsidRPr="00603563" w:rsidRDefault="007E7235" w:rsidP="00FB0CE0">
            <w:pPr>
              <w:spacing w:before="60" w:after="60"/>
            </w:pPr>
            <w:r w:rsidRPr="00FA074B">
              <w:t>ONR</w:t>
            </w:r>
          </w:p>
        </w:tc>
        <w:tc>
          <w:tcPr>
            <w:tcW w:w="7331" w:type="dxa"/>
          </w:tcPr>
          <w:p w14:paraId="78535260" w14:textId="0A5268C3" w:rsidR="007E7235" w:rsidRPr="00603563" w:rsidRDefault="007E7235" w:rsidP="00FB0CE0">
            <w:pPr>
              <w:spacing w:before="60" w:after="60"/>
            </w:pPr>
            <w:r w:rsidRPr="00FA074B">
              <w:t xml:space="preserve">Office for Nuclear Regulation </w:t>
            </w:r>
          </w:p>
        </w:tc>
      </w:tr>
      <w:tr w:rsidR="00414A20" w14:paraId="25942B8D" w14:textId="77777777" w:rsidTr="138B384C">
        <w:trPr>
          <w:trHeight w:val="23"/>
        </w:trPr>
        <w:tc>
          <w:tcPr>
            <w:tcW w:w="2405" w:type="dxa"/>
          </w:tcPr>
          <w:p w14:paraId="7526232E" w14:textId="406370A7" w:rsidR="00414A20" w:rsidRPr="00FA074B" w:rsidRDefault="00414A20" w:rsidP="00FB0CE0">
            <w:pPr>
              <w:spacing w:before="60" w:after="60"/>
            </w:pPr>
            <w:r>
              <w:t>PAR</w:t>
            </w:r>
          </w:p>
        </w:tc>
        <w:tc>
          <w:tcPr>
            <w:tcW w:w="7331" w:type="dxa"/>
          </w:tcPr>
          <w:p w14:paraId="53209F82" w14:textId="531179A8" w:rsidR="00414A20" w:rsidRPr="00FA074B" w:rsidRDefault="00414A20" w:rsidP="00FB0CE0">
            <w:pPr>
              <w:spacing w:before="60" w:after="60"/>
            </w:pPr>
            <w:r>
              <w:t>Project Assessment Report</w:t>
            </w:r>
          </w:p>
        </w:tc>
      </w:tr>
    </w:tbl>
    <w:p w14:paraId="55BFC9BA" w14:textId="77777777" w:rsidR="00B53317" w:rsidRDefault="00B53317" w:rsidP="00B53317"/>
    <w:p w14:paraId="3C974B61" w14:textId="2195CF62" w:rsidR="00F8500A" w:rsidRDefault="00F8500A" w:rsidP="00E06A5E">
      <w:pPr>
        <w:pStyle w:val="Heading1"/>
        <w:numPr>
          <w:ilvl w:val="0"/>
          <w:numId w:val="0"/>
        </w:numPr>
        <w:sectPr w:rsidR="00F8500A" w:rsidSect="00B82646">
          <w:footerReference w:type="first" r:id="rId25"/>
          <w:pgSz w:w="11906" w:h="16838" w:code="9"/>
          <w:pgMar w:top="1440" w:right="1080" w:bottom="1440" w:left="1080" w:header="397" w:footer="397" w:gutter="0"/>
          <w:cols w:space="312"/>
          <w:docGrid w:linePitch="360"/>
        </w:sectPr>
      </w:pPr>
    </w:p>
    <w:bookmarkEnd w:id="4"/>
    <w:p w14:paraId="7F366CE6" w14:textId="669D9FD3" w:rsidR="00F8500A" w:rsidRPr="00410423" w:rsidRDefault="00F8500A" w:rsidP="00410423">
      <w:pPr>
        <w:pStyle w:val="TOCHeading"/>
        <w:rPr>
          <w:color w:val="auto"/>
          <w:sz w:val="48"/>
          <w:szCs w:val="48"/>
        </w:rPr>
      </w:pPr>
      <w:r w:rsidRPr="00410423">
        <w:rPr>
          <w:color w:val="auto"/>
          <w:sz w:val="48"/>
          <w:szCs w:val="48"/>
        </w:rPr>
        <w:lastRenderedPageBreak/>
        <w:t>Table of Contents</w:t>
      </w:r>
    </w:p>
    <w:p w14:paraId="795FDC9C" w14:textId="66265199" w:rsidR="0013008B" w:rsidRDefault="527679E4">
      <w:pPr>
        <w:pStyle w:val="TOC1"/>
        <w:rPr>
          <w:rFonts w:asciiTheme="minorHAnsi" w:eastAsiaTheme="minorEastAsia" w:hAnsiTheme="minorHAnsi" w:cstheme="minorBidi"/>
          <w:sz w:val="22"/>
          <w:lang w:eastAsia="en-GB" w:bidi="ar-SA"/>
        </w:rPr>
      </w:pPr>
      <w:r>
        <w:fldChar w:fldCharType="begin"/>
      </w:r>
      <w:r w:rsidR="00F8500A">
        <w:instrText>TOC \o "1-3" \h \z \u</w:instrText>
      </w:r>
      <w:r>
        <w:fldChar w:fldCharType="separate"/>
      </w:r>
      <w:hyperlink w:anchor="_Toc147824654" w:history="1">
        <w:r w:rsidR="0013008B" w:rsidRPr="00B10DF8">
          <w:rPr>
            <w:rStyle w:val="Hyperlink"/>
          </w:rPr>
          <w:t>Executive Summary</w:t>
        </w:r>
        <w:r w:rsidR="0013008B">
          <w:rPr>
            <w:webHidden/>
          </w:rPr>
          <w:tab/>
        </w:r>
        <w:r w:rsidR="0013008B">
          <w:rPr>
            <w:webHidden/>
          </w:rPr>
          <w:fldChar w:fldCharType="begin"/>
        </w:r>
        <w:r w:rsidR="0013008B">
          <w:rPr>
            <w:webHidden/>
          </w:rPr>
          <w:instrText xml:space="preserve"> PAGEREF _Toc147824654 \h </w:instrText>
        </w:r>
        <w:r w:rsidR="0013008B">
          <w:rPr>
            <w:webHidden/>
          </w:rPr>
        </w:r>
        <w:r w:rsidR="0013008B">
          <w:rPr>
            <w:webHidden/>
          </w:rPr>
          <w:fldChar w:fldCharType="separate"/>
        </w:r>
        <w:r w:rsidR="00965DA8">
          <w:rPr>
            <w:webHidden/>
          </w:rPr>
          <w:t>3</w:t>
        </w:r>
        <w:r w:rsidR="0013008B">
          <w:rPr>
            <w:webHidden/>
          </w:rPr>
          <w:fldChar w:fldCharType="end"/>
        </w:r>
      </w:hyperlink>
    </w:p>
    <w:p w14:paraId="6D9F4BE6" w14:textId="4499F2BE" w:rsidR="0013008B" w:rsidRDefault="00000000">
      <w:pPr>
        <w:pStyle w:val="TOC1"/>
        <w:rPr>
          <w:rFonts w:asciiTheme="minorHAnsi" w:eastAsiaTheme="minorEastAsia" w:hAnsiTheme="minorHAnsi" w:cstheme="minorBidi"/>
          <w:sz w:val="22"/>
          <w:lang w:eastAsia="en-GB" w:bidi="ar-SA"/>
        </w:rPr>
      </w:pPr>
      <w:hyperlink w:anchor="_Toc147824655" w:history="1">
        <w:r w:rsidR="0013008B" w:rsidRPr="00B10DF8">
          <w:rPr>
            <w:rStyle w:val="Hyperlink"/>
          </w:rPr>
          <w:t>List of Abbreviations</w:t>
        </w:r>
        <w:r w:rsidR="0013008B">
          <w:rPr>
            <w:webHidden/>
          </w:rPr>
          <w:tab/>
        </w:r>
        <w:r w:rsidR="0013008B">
          <w:rPr>
            <w:webHidden/>
          </w:rPr>
          <w:fldChar w:fldCharType="begin"/>
        </w:r>
        <w:r w:rsidR="0013008B">
          <w:rPr>
            <w:webHidden/>
          </w:rPr>
          <w:instrText xml:space="preserve"> PAGEREF _Toc147824655 \h </w:instrText>
        </w:r>
        <w:r w:rsidR="0013008B">
          <w:rPr>
            <w:webHidden/>
          </w:rPr>
        </w:r>
        <w:r w:rsidR="0013008B">
          <w:rPr>
            <w:webHidden/>
          </w:rPr>
          <w:fldChar w:fldCharType="separate"/>
        </w:r>
        <w:r w:rsidR="00965DA8">
          <w:rPr>
            <w:webHidden/>
          </w:rPr>
          <w:t>4</w:t>
        </w:r>
        <w:r w:rsidR="0013008B">
          <w:rPr>
            <w:webHidden/>
          </w:rPr>
          <w:fldChar w:fldCharType="end"/>
        </w:r>
      </w:hyperlink>
    </w:p>
    <w:p w14:paraId="132FA0E2" w14:textId="7CFF8BCD" w:rsidR="0013008B" w:rsidRDefault="00000000">
      <w:pPr>
        <w:pStyle w:val="TOC1"/>
        <w:tabs>
          <w:tab w:val="left" w:pos="720"/>
        </w:tabs>
        <w:rPr>
          <w:rFonts w:asciiTheme="minorHAnsi" w:eastAsiaTheme="minorEastAsia" w:hAnsiTheme="minorHAnsi" w:cstheme="minorBidi"/>
          <w:sz w:val="22"/>
          <w:lang w:eastAsia="en-GB" w:bidi="ar-SA"/>
        </w:rPr>
      </w:pPr>
      <w:hyperlink w:anchor="_Toc147824656" w:history="1">
        <w:r w:rsidR="0013008B" w:rsidRPr="00B10DF8">
          <w:rPr>
            <w:rStyle w:val="Hyperlink"/>
          </w:rPr>
          <w:t>1.</w:t>
        </w:r>
        <w:r w:rsidR="0013008B">
          <w:rPr>
            <w:rFonts w:asciiTheme="minorHAnsi" w:eastAsiaTheme="minorEastAsia" w:hAnsiTheme="minorHAnsi" w:cstheme="minorBidi"/>
            <w:sz w:val="22"/>
            <w:lang w:eastAsia="en-GB" w:bidi="ar-SA"/>
          </w:rPr>
          <w:tab/>
        </w:r>
        <w:r w:rsidR="0013008B" w:rsidRPr="00B10DF8">
          <w:rPr>
            <w:rStyle w:val="Hyperlink"/>
          </w:rPr>
          <w:t>Permission Requested</w:t>
        </w:r>
        <w:r w:rsidR="0013008B">
          <w:rPr>
            <w:webHidden/>
          </w:rPr>
          <w:tab/>
        </w:r>
        <w:r w:rsidR="0013008B">
          <w:rPr>
            <w:webHidden/>
          </w:rPr>
          <w:fldChar w:fldCharType="begin"/>
        </w:r>
        <w:r w:rsidR="0013008B">
          <w:rPr>
            <w:webHidden/>
          </w:rPr>
          <w:instrText xml:space="preserve"> PAGEREF _Toc147824656 \h </w:instrText>
        </w:r>
        <w:r w:rsidR="0013008B">
          <w:rPr>
            <w:webHidden/>
          </w:rPr>
        </w:r>
        <w:r w:rsidR="0013008B">
          <w:rPr>
            <w:webHidden/>
          </w:rPr>
          <w:fldChar w:fldCharType="separate"/>
        </w:r>
        <w:r w:rsidR="00965DA8">
          <w:rPr>
            <w:webHidden/>
          </w:rPr>
          <w:t>6</w:t>
        </w:r>
        <w:r w:rsidR="0013008B">
          <w:rPr>
            <w:webHidden/>
          </w:rPr>
          <w:fldChar w:fldCharType="end"/>
        </w:r>
      </w:hyperlink>
    </w:p>
    <w:p w14:paraId="253BA7FD" w14:textId="073DA373" w:rsidR="0013008B" w:rsidRDefault="00000000">
      <w:pPr>
        <w:pStyle w:val="TOC1"/>
        <w:tabs>
          <w:tab w:val="left" w:pos="720"/>
        </w:tabs>
        <w:rPr>
          <w:rFonts w:asciiTheme="minorHAnsi" w:eastAsiaTheme="minorEastAsia" w:hAnsiTheme="minorHAnsi" w:cstheme="minorBidi"/>
          <w:sz w:val="22"/>
          <w:lang w:eastAsia="en-GB" w:bidi="ar-SA"/>
        </w:rPr>
      </w:pPr>
      <w:hyperlink w:anchor="_Toc147824657" w:history="1">
        <w:r w:rsidR="0013008B" w:rsidRPr="00B10DF8">
          <w:rPr>
            <w:rStyle w:val="Hyperlink"/>
          </w:rPr>
          <w:t>2.</w:t>
        </w:r>
        <w:r w:rsidR="0013008B">
          <w:rPr>
            <w:rFonts w:asciiTheme="minorHAnsi" w:eastAsiaTheme="minorEastAsia" w:hAnsiTheme="minorHAnsi" w:cstheme="minorBidi"/>
            <w:sz w:val="22"/>
            <w:lang w:eastAsia="en-GB" w:bidi="ar-SA"/>
          </w:rPr>
          <w:tab/>
        </w:r>
        <w:r w:rsidR="0013008B" w:rsidRPr="00B10DF8">
          <w:rPr>
            <w:rStyle w:val="Hyperlink"/>
          </w:rPr>
          <w:t>Background</w:t>
        </w:r>
        <w:r w:rsidR="0013008B">
          <w:rPr>
            <w:webHidden/>
          </w:rPr>
          <w:tab/>
        </w:r>
        <w:r w:rsidR="0013008B">
          <w:rPr>
            <w:webHidden/>
          </w:rPr>
          <w:fldChar w:fldCharType="begin"/>
        </w:r>
        <w:r w:rsidR="0013008B">
          <w:rPr>
            <w:webHidden/>
          </w:rPr>
          <w:instrText xml:space="preserve"> PAGEREF _Toc147824657 \h </w:instrText>
        </w:r>
        <w:r w:rsidR="0013008B">
          <w:rPr>
            <w:webHidden/>
          </w:rPr>
        </w:r>
        <w:r w:rsidR="0013008B">
          <w:rPr>
            <w:webHidden/>
          </w:rPr>
          <w:fldChar w:fldCharType="separate"/>
        </w:r>
        <w:r w:rsidR="00965DA8">
          <w:rPr>
            <w:webHidden/>
          </w:rPr>
          <w:t>6</w:t>
        </w:r>
        <w:r w:rsidR="0013008B">
          <w:rPr>
            <w:webHidden/>
          </w:rPr>
          <w:fldChar w:fldCharType="end"/>
        </w:r>
      </w:hyperlink>
    </w:p>
    <w:p w14:paraId="7CA85CFD" w14:textId="35F7AC3C" w:rsidR="0013008B" w:rsidRDefault="00000000">
      <w:pPr>
        <w:pStyle w:val="TOC2"/>
        <w:tabs>
          <w:tab w:val="left" w:pos="1100"/>
        </w:tabs>
        <w:rPr>
          <w:rFonts w:asciiTheme="minorHAnsi" w:eastAsiaTheme="minorEastAsia" w:hAnsiTheme="minorHAnsi" w:cstheme="minorBidi"/>
          <w:sz w:val="22"/>
          <w:lang w:eastAsia="en-GB" w:bidi="ar-SA"/>
        </w:rPr>
      </w:pPr>
      <w:hyperlink w:anchor="_Toc147824658" w:history="1">
        <w:r w:rsidR="0013008B" w:rsidRPr="00B10DF8">
          <w:rPr>
            <w:rStyle w:val="Hyperlink"/>
          </w:rPr>
          <w:t>2.1.</w:t>
        </w:r>
        <w:r w:rsidR="0013008B">
          <w:rPr>
            <w:rFonts w:asciiTheme="minorHAnsi" w:eastAsiaTheme="minorEastAsia" w:hAnsiTheme="minorHAnsi" w:cstheme="minorBidi"/>
            <w:sz w:val="22"/>
            <w:lang w:eastAsia="en-GB" w:bidi="ar-SA"/>
          </w:rPr>
          <w:tab/>
        </w:r>
        <w:r w:rsidR="0013008B" w:rsidRPr="00B10DF8">
          <w:rPr>
            <w:rStyle w:val="Hyperlink"/>
          </w:rPr>
          <w:t>Purpose of Modification</w:t>
        </w:r>
        <w:r w:rsidR="0013008B">
          <w:rPr>
            <w:webHidden/>
          </w:rPr>
          <w:tab/>
        </w:r>
        <w:r w:rsidR="0013008B">
          <w:rPr>
            <w:webHidden/>
          </w:rPr>
          <w:fldChar w:fldCharType="begin"/>
        </w:r>
        <w:r w:rsidR="0013008B">
          <w:rPr>
            <w:webHidden/>
          </w:rPr>
          <w:instrText xml:space="preserve"> PAGEREF _Toc147824658 \h </w:instrText>
        </w:r>
        <w:r w:rsidR="0013008B">
          <w:rPr>
            <w:webHidden/>
          </w:rPr>
        </w:r>
        <w:r w:rsidR="0013008B">
          <w:rPr>
            <w:webHidden/>
          </w:rPr>
          <w:fldChar w:fldCharType="separate"/>
        </w:r>
        <w:r w:rsidR="00965DA8">
          <w:rPr>
            <w:webHidden/>
          </w:rPr>
          <w:t>6</w:t>
        </w:r>
        <w:r w:rsidR="0013008B">
          <w:rPr>
            <w:webHidden/>
          </w:rPr>
          <w:fldChar w:fldCharType="end"/>
        </w:r>
      </w:hyperlink>
    </w:p>
    <w:p w14:paraId="62044C12" w14:textId="6488EBCA" w:rsidR="0013008B" w:rsidRDefault="00000000">
      <w:pPr>
        <w:pStyle w:val="TOC2"/>
        <w:tabs>
          <w:tab w:val="left" w:pos="1100"/>
        </w:tabs>
        <w:rPr>
          <w:rFonts w:asciiTheme="minorHAnsi" w:eastAsiaTheme="minorEastAsia" w:hAnsiTheme="minorHAnsi" w:cstheme="minorBidi"/>
          <w:sz w:val="22"/>
          <w:lang w:eastAsia="en-GB" w:bidi="ar-SA"/>
        </w:rPr>
      </w:pPr>
      <w:hyperlink w:anchor="_Toc147824659" w:history="1">
        <w:r w:rsidR="0013008B" w:rsidRPr="00B10DF8">
          <w:rPr>
            <w:rStyle w:val="Hyperlink"/>
          </w:rPr>
          <w:t>2.2.</w:t>
        </w:r>
        <w:r w:rsidR="0013008B">
          <w:rPr>
            <w:rFonts w:asciiTheme="minorHAnsi" w:eastAsiaTheme="minorEastAsia" w:hAnsiTheme="minorHAnsi" w:cstheme="minorBidi"/>
            <w:sz w:val="22"/>
            <w:lang w:eastAsia="en-GB" w:bidi="ar-SA"/>
          </w:rPr>
          <w:tab/>
        </w:r>
        <w:r w:rsidR="0013008B" w:rsidRPr="00B10DF8">
          <w:rPr>
            <w:rStyle w:val="Hyperlink"/>
          </w:rPr>
          <w:t>Overview of package design</w:t>
        </w:r>
        <w:r w:rsidR="0013008B">
          <w:rPr>
            <w:webHidden/>
          </w:rPr>
          <w:tab/>
        </w:r>
        <w:r w:rsidR="0013008B">
          <w:rPr>
            <w:webHidden/>
          </w:rPr>
          <w:fldChar w:fldCharType="begin"/>
        </w:r>
        <w:r w:rsidR="0013008B">
          <w:rPr>
            <w:webHidden/>
          </w:rPr>
          <w:instrText xml:space="preserve"> PAGEREF _Toc147824659 \h </w:instrText>
        </w:r>
        <w:r w:rsidR="0013008B">
          <w:rPr>
            <w:webHidden/>
          </w:rPr>
        </w:r>
        <w:r w:rsidR="0013008B">
          <w:rPr>
            <w:webHidden/>
          </w:rPr>
          <w:fldChar w:fldCharType="separate"/>
        </w:r>
        <w:r w:rsidR="00965DA8">
          <w:rPr>
            <w:webHidden/>
          </w:rPr>
          <w:t>6</w:t>
        </w:r>
        <w:r w:rsidR="0013008B">
          <w:rPr>
            <w:webHidden/>
          </w:rPr>
          <w:fldChar w:fldCharType="end"/>
        </w:r>
      </w:hyperlink>
    </w:p>
    <w:p w14:paraId="59E7399C" w14:textId="7723D06D" w:rsidR="0013008B" w:rsidRDefault="00000000">
      <w:pPr>
        <w:pStyle w:val="TOC1"/>
        <w:tabs>
          <w:tab w:val="left" w:pos="720"/>
        </w:tabs>
        <w:rPr>
          <w:rFonts w:asciiTheme="minorHAnsi" w:eastAsiaTheme="minorEastAsia" w:hAnsiTheme="minorHAnsi" w:cstheme="minorBidi"/>
          <w:sz w:val="22"/>
          <w:lang w:eastAsia="en-GB" w:bidi="ar-SA"/>
        </w:rPr>
      </w:pPr>
      <w:hyperlink w:anchor="_Toc147824660" w:history="1">
        <w:r w:rsidR="0013008B" w:rsidRPr="00B10DF8">
          <w:rPr>
            <w:rStyle w:val="Hyperlink"/>
          </w:rPr>
          <w:t>3.</w:t>
        </w:r>
        <w:r w:rsidR="0013008B">
          <w:rPr>
            <w:rFonts w:asciiTheme="minorHAnsi" w:eastAsiaTheme="minorEastAsia" w:hAnsiTheme="minorHAnsi" w:cstheme="minorBidi"/>
            <w:sz w:val="22"/>
            <w:lang w:eastAsia="en-GB" w:bidi="ar-SA"/>
          </w:rPr>
          <w:tab/>
        </w:r>
        <w:r w:rsidR="0013008B" w:rsidRPr="00B10DF8">
          <w:rPr>
            <w:rStyle w:val="Hyperlink"/>
          </w:rPr>
          <w:t>Assessment and Inspection Work Carried out by ONR in Consideration of this Request</w:t>
        </w:r>
        <w:r w:rsidR="0013008B">
          <w:rPr>
            <w:webHidden/>
          </w:rPr>
          <w:tab/>
        </w:r>
        <w:r w:rsidR="0013008B">
          <w:rPr>
            <w:webHidden/>
          </w:rPr>
          <w:fldChar w:fldCharType="begin"/>
        </w:r>
        <w:r w:rsidR="0013008B">
          <w:rPr>
            <w:webHidden/>
          </w:rPr>
          <w:instrText xml:space="preserve"> PAGEREF _Toc147824660 \h </w:instrText>
        </w:r>
        <w:r w:rsidR="0013008B">
          <w:rPr>
            <w:webHidden/>
          </w:rPr>
        </w:r>
        <w:r w:rsidR="0013008B">
          <w:rPr>
            <w:webHidden/>
          </w:rPr>
          <w:fldChar w:fldCharType="separate"/>
        </w:r>
        <w:r w:rsidR="00965DA8">
          <w:rPr>
            <w:webHidden/>
          </w:rPr>
          <w:t>7</w:t>
        </w:r>
        <w:r w:rsidR="0013008B">
          <w:rPr>
            <w:webHidden/>
          </w:rPr>
          <w:fldChar w:fldCharType="end"/>
        </w:r>
      </w:hyperlink>
    </w:p>
    <w:p w14:paraId="169A052B" w14:textId="6509762E" w:rsidR="0013008B" w:rsidRDefault="00000000">
      <w:pPr>
        <w:pStyle w:val="TOC2"/>
        <w:tabs>
          <w:tab w:val="left" w:pos="1100"/>
        </w:tabs>
        <w:rPr>
          <w:rFonts w:asciiTheme="minorHAnsi" w:eastAsiaTheme="minorEastAsia" w:hAnsiTheme="minorHAnsi" w:cstheme="minorBidi"/>
          <w:sz w:val="22"/>
          <w:lang w:eastAsia="en-GB" w:bidi="ar-SA"/>
        </w:rPr>
      </w:pPr>
      <w:hyperlink w:anchor="_Toc147824661" w:history="1">
        <w:r w:rsidR="0013008B" w:rsidRPr="00B10DF8">
          <w:rPr>
            <w:rStyle w:val="Hyperlink"/>
          </w:rPr>
          <w:t>3.1.</w:t>
        </w:r>
        <w:r w:rsidR="0013008B">
          <w:rPr>
            <w:rFonts w:asciiTheme="minorHAnsi" w:eastAsiaTheme="minorEastAsia" w:hAnsiTheme="minorHAnsi" w:cstheme="minorBidi"/>
            <w:sz w:val="22"/>
            <w:lang w:eastAsia="en-GB" w:bidi="ar-SA"/>
          </w:rPr>
          <w:tab/>
        </w:r>
        <w:r w:rsidR="0013008B" w:rsidRPr="00B10DF8">
          <w:rPr>
            <w:rStyle w:val="Hyperlink"/>
          </w:rPr>
          <w:t>Engineering Assessment</w:t>
        </w:r>
        <w:r w:rsidR="0013008B">
          <w:rPr>
            <w:webHidden/>
          </w:rPr>
          <w:tab/>
        </w:r>
        <w:r w:rsidR="0013008B">
          <w:rPr>
            <w:webHidden/>
          </w:rPr>
          <w:fldChar w:fldCharType="begin"/>
        </w:r>
        <w:r w:rsidR="0013008B">
          <w:rPr>
            <w:webHidden/>
          </w:rPr>
          <w:instrText xml:space="preserve"> PAGEREF _Toc147824661 \h </w:instrText>
        </w:r>
        <w:r w:rsidR="0013008B">
          <w:rPr>
            <w:webHidden/>
          </w:rPr>
        </w:r>
        <w:r w:rsidR="0013008B">
          <w:rPr>
            <w:webHidden/>
          </w:rPr>
          <w:fldChar w:fldCharType="separate"/>
        </w:r>
        <w:r w:rsidR="00965DA8">
          <w:rPr>
            <w:webHidden/>
          </w:rPr>
          <w:t>7</w:t>
        </w:r>
        <w:r w:rsidR="0013008B">
          <w:rPr>
            <w:webHidden/>
          </w:rPr>
          <w:fldChar w:fldCharType="end"/>
        </w:r>
      </w:hyperlink>
    </w:p>
    <w:p w14:paraId="2DC500E3" w14:textId="26A0C438" w:rsidR="0013008B" w:rsidRDefault="00000000">
      <w:pPr>
        <w:pStyle w:val="TOC1"/>
        <w:tabs>
          <w:tab w:val="left" w:pos="720"/>
        </w:tabs>
        <w:rPr>
          <w:rFonts w:asciiTheme="minorHAnsi" w:eastAsiaTheme="minorEastAsia" w:hAnsiTheme="minorHAnsi" w:cstheme="minorBidi"/>
          <w:sz w:val="22"/>
          <w:lang w:eastAsia="en-GB" w:bidi="ar-SA"/>
        </w:rPr>
      </w:pPr>
      <w:hyperlink w:anchor="_Toc147824662" w:history="1">
        <w:r w:rsidR="0013008B" w:rsidRPr="00B10DF8">
          <w:rPr>
            <w:rStyle w:val="Hyperlink"/>
          </w:rPr>
          <w:t>4.</w:t>
        </w:r>
        <w:r w:rsidR="0013008B">
          <w:rPr>
            <w:rFonts w:asciiTheme="minorHAnsi" w:eastAsiaTheme="minorEastAsia" w:hAnsiTheme="minorHAnsi" w:cstheme="minorBidi"/>
            <w:sz w:val="22"/>
            <w:lang w:eastAsia="en-GB" w:bidi="ar-SA"/>
          </w:rPr>
          <w:tab/>
        </w:r>
        <w:r w:rsidR="0013008B" w:rsidRPr="00B10DF8">
          <w:rPr>
            <w:rStyle w:val="Hyperlink"/>
          </w:rPr>
          <w:t>Matters Arising from ONRs Work</w:t>
        </w:r>
        <w:r w:rsidR="0013008B">
          <w:rPr>
            <w:webHidden/>
          </w:rPr>
          <w:tab/>
        </w:r>
        <w:r w:rsidR="0013008B">
          <w:rPr>
            <w:webHidden/>
          </w:rPr>
          <w:fldChar w:fldCharType="begin"/>
        </w:r>
        <w:r w:rsidR="0013008B">
          <w:rPr>
            <w:webHidden/>
          </w:rPr>
          <w:instrText xml:space="preserve"> PAGEREF _Toc147824662 \h </w:instrText>
        </w:r>
        <w:r w:rsidR="0013008B">
          <w:rPr>
            <w:webHidden/>
          </w:rPr>
        </w:r>
        <w:r w:rsidR="0013008B">
          <w:rPr>
            <w:webHidden/>
          </w:rPr>
          <w:fldChar w:fldCharType="separate"/>
        </w:r>
        <w:r w:rsidR="00965DA8">
          <w:rPr>
            <w:webHidden/>
          </w:rPr>
          <w:t>8</w:t>
        </w:r>
        <w:r w:rsidR="0013008B">
          <w:rPr>
            <w:webHidden/>
          </w:rPr>
          <w:fldChar w:fldCharType="end"/>
        </w:r>
      </w:hyperlink>
    </w:p>
    <w:p w14:paraId="79BFDC21" w14:textId="09996199" w:rsidR="0013008B" w:rsidRDefault="00000000">
      <w:pPr>
        <w:pStyle w:val="TOC1"/>
        <w:tabs>
          <w:tab w:val="left" w:pos="720"/>
        </w:tabs>
        <w:rPr>
          <w:rFonts w:asciiTheme="minorHAnsi" w:eastAsiaTheme="minorEastAsia" w:hAnsiTheme="minorHAnsi" w:cstheme="minorBidi"/>
          <w:sz w:val="22"/>
          <w:lang w:eastAsia="en-GB" w:bidi="ar-SA"/>
        </w:rPr>
      </w:pPr>
      <w:hyperlink w:anchor="_Toc147824663" w:history="1">
        <w:r w:rsidR="0013008B" w:rsidRPr="00B10DF8">
          <w:rPr>
            <w:rStyle w:val="Hyperlink"/>
          </w:rPr>
          <w:t>5.</w:t>
        </w:r>
        <w:r w:rsidR="0013008B">
          <w:rPr>
            <w:rFonts w:asciiTheme="minorHAnsi" w:eastAsiaTheme="minorEastAsia" w:hAnsiTheme="minorHAnsi" w:cstheme="minorBidi"/>
            <w:sz w:val="22"/>
            <w:lang w:eastAsia="en-GB" w:bidi="ar-SA"/>
          </w:rPr>
          <w:tab/>
        </w:r>
        <w:r w:rsidR="0013008B" w:rsidRPr="00B10DF8">
          <w:rPr>
            <w:rStyle w:val="Hyperlink"/>
          </w:rPr>
          <w:t>Conclusions</w:t>
        </w:r>
        <w:r w:rsidR="0013008B">
          <w:rPr>
            <w:webHidden/>
          </w:rPr>
          <w:tab/>
        </w:r>
        <w:r w:rsidR="0013008B">
          <w:rPr>
            <w:webHidden/>
          </w:rPr>
          <w:fldChar w:fldCharType="begin"/>
        </w:r>
        <w:r w:rsidR="0013008B">
          <w:rPr>
            <w:webHidden/>
          </w:rPr>
          <w:instrText xml:space="preserve"> PAGEREF _Toc147824663 \h </w:instrText>
        </w:r>
        <w:r w:rsidR="0013008B">
          <w:rPr>
            <w:webHidden/>
          </w:rPr>
        </w:r>
        <w:r w:rsidR="0013008B">
          <w:rPr>
            <w:webHidden/>
          </w:rPr>
          <w:fldChar w:fldCharType="separate"/>
        </w:r>
        <w:r w:rsidR="00965DA8">
          <w:rPr>
            <w:webHidden/>
          </w:rPr>
          <w:t>8</w:t>
        </w:r>
        <w:r w:rsidR="0013008B">
          <w:rPr>
            <w:webHidden/>
          </w:rPr>
          <w:fldChar w:fldCharType="end"/>
        </w:r>
      </w:hyperlink>
    </w:p>
    <w:p w14:paraId="506CCBC2" w14:textId="1D1E9E2C" w:rsidR="0013008B" w:rsidRDefault="00000000">
      <w:pPr>
        <w:pStyle w:val="TOC1"/>
        <w:tabs>
          <w:tab w:val="left" w:pos="720"/>
        </w:tabs>
        <w:rPr>
          <w:rFonts w:asciiTheme="minorHAnsi" w:eastAsiaTheme="minorEastAsia" w:hAnsiTheme="minorHAnsi" w:cstheme="minorBidi"/>
          <w:sz w:val="22"/>
          <w:lang w:eastAsia="en-GB" w:bidi="ar-SA"/>
        </w:rPr>
      </w:pPr>
      <w:hyperlink w:anchor="_Toc147824664" w:history="1">
        <w:r w:rsidR="0013008B" w:rsidRPr="00B10DF8">
          <w:rPr>
            <w:rStyle w:val="Hyperlink"/>
          </w:rPr>
          <w:t>6.</w:t>
        </w:r>
        <w:r w:rsidR="0013008B">
          <w:rPr>
            <w:rFonts w:asciiTheme="minorHAnsi" w:eastAsiaTheme="minorEastAsia" w:hAnsiTheme="minorHAnsi" w:cstheme="minorBidi"/>
            <w:sz w:val="22"/>
            <w:lang w:eastAsia="en-GB" w:bidi="ar-SA"/>
          </w:rPr>
          <w:tab/>
        </w:r>
        <w:r w:rsidR="0013008B" w:rsidRPr="00B10DF8">
          <w:rPr>
            <w:rStyle w:val="Hyperlink"/>
          </w:rPr>
          <w:t>Recommendations</w:t>
        </w:r>
        <w:r w:rsidR="0013008B">
          <w:rPr>
            <w:webHidden/>
          </w:rPr>
          <w:tab/>
        </w:r>
        <w:r w:rsidR="0013008B">
          <w:rPr>
            <w:webHidden/>
          </w:rPr>
          <w:fldChar w:fldCharType="begin"/>
        </w:r>
        <w:r w:rsidR="0013008B">
          <w:rPr>
            <w:webHidden/>
          </w:rPr>
          <w:instrText xml:space="preserve"> PAGEREF _Toc147824664 \h </w:instrText>
        </w:r>
        <w:r w:rsidR="0013008B">
          <w:rPr>
            <w:webHidden/>
          </w:rPr>
        </w:r>
        <w:r w:rsidR="0013008B">
          <w:rPr>
            <w:webHidden/>
          </w:rPr>
          <w:fldChar w:fldCharType="separate"/>
        </w:r>
        <w:r w:rsidR="00965DA8">
          <w:rPr>
            <w:webHidden/>
          </w:rPr>
          <w:t>8</w:t>
        </w:r>
        <w:r w:rsidR="0013008B">
          <w:rPr>
            <w:webHidden/>
          </w:rPr>
          <w:fldChar w:fldCharType="end"/>
        </w:r>
      </w:hyperlink>
    </w:p>
    <w:p w14:paraId="78D1AF5C" w14:textId="7F7D91F1" w:rsidR="0013008B" w:rsidRDefault="00000000">
      <w:pPr>
        <w:pStyle w:val="TOC1"/>
        <w:rPr>
          <w:rFonts w:asciiTheme="minorHAnsi" w:eastAsiaTheme="minorEastAsia" w:hAnsiTheme="minorHAnsi" w:cstheme="minorBidi"/>
          <w:sz w:val="22"/>
          <w:lang w:eastAsia="en-GB" w:bidi="ar-SA"/>
        </w:rPr>
      </w:pPr>
      <w:hyperlink w:anchor="_Toc147824665" w:history="1">
        <w:r w:rsidR="0013008B" w:rsidRPr="00B10DF8">
          <w:rPr>
            <w:rStyle w:val="Hyperlink"/>
          </w:rPr>
          <w:t>References</w:t>
        </w:r>
        <w:r w:rsidR="0013008B">
          <w:rPr>
            <w:webHidden/>
          </w:rPr>
          <w:tab/>
        </w:r>
        <w:r w:rsidR="0013008B">
          <w:rPr>
            <w:webHidden/>
          </w:rPr>
          <w:fldChar w:fldCharType="begin"/>
        </w:r>
        <w:r w:rsidR="0013008B">
          <w:rPr>
            <w:webHidden/>
          </w:rPr>
          <w:instrText xml:space="preserve"> PAGEREF _Toc147824665 \h </w:instrText>
        </w:r>
        <w:r w:rsidR="0013008B">
          <w:rPr>
            <w:webHidden/>
          </w:rPr>
        </w:r>
        <w:r w:rsidR="0013008B">
          <w:rPr>
            <w:webHidden/>
          </w:rPr>
          <w:fldChar w:fldCharType="separate"/>
        </w:r>
        <w:r w:rsidR="00965DA8">
          <w:rPr>
            <w:webHidden/>
          </w:rPr>
          <w:t>9</w:t>
        </w:r>
        <w:r w:rsidR="0013008B">
          <w:rPr>
            <w:webHidden/>
          </w:rPr>
          <w:fldChar w:fldCharType="end"/>
        </w:r>
      </w:hyperlink>
    </w:p>
    <w:p w14:paraId="019F54D0" w14:textId="1F414D1E" w:rsidR="527679E4" w:rsidRDefault="527679E4" w:rsidP="527679E4">
      <w:pPr>
        <w:pStyle w:val="TOC1"/>
        <w:tabs>
          <w:tab w:val="clear" w:pos="9752"/>
          <w:tab w:val="right" w:leader="dot" w:pos="9735"/>
        </w:tabs>
        <w:rPr>
          <w:rStyle w:val="Hyperlink"/>
        </w:rPr>
      </w:pPr>
      <w:r>
        <w:fldChar w:fldCharType="end"/>
      </w:r>
    </w:p>
    <w:p w14:paraId="65FCBC12" w14:textId="6E1CEBAA" w:rsidR="00F8500A" w:rsidRDefault="00F8500A"/>
    <w:p w14:paraId="0CAD6143" w14:textId="2486B93C" w:rsidR="00AC2E98" w:rsidRDefault="00AC2E98" w:rsidP="00414A20">
      <w:pPr>
        <w:pStyle w:val="Bulletlist1"/>
        <w:numPr>
          <w:ilvl w:val="0"/>
          <w:numId w:val="0"/>
        </w:numPr>
        <w:sectPr w:rsidR="00AC2E98" w:rsidSect="00B82646">
          <w:footerReference w:type="first" r:id="rId26"/>
          <w:pgSz w:w="11906" w:h="16838" w:code="9"/>
          <w:pgMar w:top="1440" w:right="1080" w:bottom="1440" w:left="1080" w:header="397" w:footer="397" w:gutter="0"/>
          <w:cols w:space="312"/>
          <w:docGrid w:linePitch="360"/>
        </w:sectPr>
      </w:pPr>
    </w:p>
    <w:p w14:paraId="4A9F4FE3" w14:textId="120DD2C0" w:rsidR="0038766B" w:rsidRPr="00410423" w:rsidRDefault="0038766B" w:rsidP="00410423">
      <w:pPr>
        <w:pStyle w:val="Heading1"/>
      </w:pPr>
      <w:bookmarkStart w:id="7" w:name="_Toc147824656"/>
      <w:bookmarkStart w:id="8" w:name="_Toc109727647"/>
      <w:r w:rsidRPr="00410423">
        <w:lastRenderedPageBreak/>
        <w:t>Permission Requested</w:t>
      </w:r>
      <w:bookmarkEnd w:id="7"/>
    </w:p>
    <w:p w14:paraId="591D1602" w14:textId="5C0E2BE7" w:rsidR="00590C5D" w:rsidRDefault="00A17922" w:rsidP="00501527">
      <w:pPr>
        <w:pStyle w:val="NumList1"/>
        <w:ind w:left="851" w:hanging="851"/>
      </w:pPr>
      <w:r w:rsidRPr="00A17922">
        <w:t>EDF Energy Nuclear Generation Limited has applied</w:t>
      </w:r>
      <w:r w:rsidR="00D962B8">
        <w:t xml:space="preserve"> </w:t>
      </w:r>
      <w:sdt>
        <w:sdtPr>
          <w:id w:val="-1440442895"/>
          <w:citation/>
        </w:sdtPr>
        <w:sdtContent>
          <w:r w:rsidR="001758DC">
            <w:fldChar w:fldCharType="begin"/>
          </w:r>
          <w:r w:rsidR="004D40F8">
            <w:instrText xml:space="preserve">CITATION EDF233 \l 2057 </w:instrText>
          </w:r>
          <w:r w:rsidR="001758DC">
            <w:fldChar w:fldCharType="separate"/>
          </w:r>
          <w:r w:rsidR="005F2FC8" w:rsidRPr="005F2FC8">
            <w:rPr>
              <w:noProof/>
            </w:rPr>
            <w:t>[1]</w:t>
          </w:r>
          <w:r w:rsidR="001758DC">
            <w:fldChar w:fldCharType="end"/>
          </w:r>
        </w:sdtContent>
      </w:sdt>
      <w:r w:rsidR="00FC701D">
        <w:t xml:space="preserve"> to the Office for Nuclear Regulation (ONR) as the Great Britain (GB) Competent Authority (CA) for approval of</w:t>
      </w:r>
      <w:r w:rsidRPr="00A17922">
        <w:t xml:space="preserve"> </w:t>
      </w:r>
      <w:r w:rsidR="00BF7392">
        <w:t>M</w:t>
      </w:r>
      <w:r w:rsidRPr="00A17922">
        <w:t>odification N</w:t>
      </w:r>
      <w:r w:rsidR="0038431A">
        <w:t>0</w:t>
      </w:r>
      <w:r w:rsidRPr="00A17922">
        <w:t>23</w:t>
      </w:r>
      <w:r w:rsidR="00152BE0">
        <w:t>6</w:t>
      </w:r>
      <w:sdt>
        <w:sdtPr>
          <w:id w:val="1800185911"/>
          <w:citation/>
        </w:sdtPr>
        <w:sdtContent>
          <w:r w:rsidR="00ED4B70">
            <w:fldChar w:fldCharType="begin"/>
          </w:r>
          <w:r w:rsidR="004D40F8">
            <w:instrText xml:space="preserve">CITATION EDF231 \l 2057 </w:instrText>
          </w:r>
          <w:r w:rsidR="00ED4B70">
            <w:fldChar w:fldCharType="separate"/>
          </w:r>
          <w:r w:rsidR="005F2FC8">
            <w:rPr>
              <w:noProof/>
            </w:rPr>
            <w:t xml:space="preserve"> </w:t>
          </w:r>
          <w:r w:rsidR="005F2FC8" w:rsidRPr="005F2FC8">
            <w:rPr>
              <w:noProof/>
            </w:rPr>
            <w:t>[2]</w:t>
          </w:r>
          <w:r w:rsidR="00ED4B70">
            <w:fldChar w:fldCharType="end"/>
          </w:r>
        </w:sdtContent>
      </w:sdt>
      <w:r w:rsidR="0038431A" w:rsidRPr="00A17922">
        <w:t xml:space="preserve"> </w:t>
      </w:r>
      <w:r w:rsidRPr="00A17922">
        <w:t>to the Mk A2 AGR Transport Flask (Design No. 2834).</w:t>
      </w:r>
    </w:p>
    <w:p w14:paraId="1020E327" w14:textId="0DBC703F" w:rsidR="00774038" w:rsidRPr="0038766B" w:rsidRDefault="00774038" w:rsidP="00501527">
      <w:pPr>
        <w:pStyle w:val="NumList1"/>
        <w:ind w:left="851" w:hanging="851"/>
      </w:pPr>
      <w:r w:rsidRPr="00774038">
        <w:t>This Project Assessment Report (PAR) presents the basis of our regulatory decision regarding Modification N02</w:t>
      </w:r>
      <w:r>
        <w:t>36.</w:t>
      </w:r>
    </w:p>
    <w:p w14:paraId="13C362CC" w14:textId="22A6F5AD" w:rsidR="0038766B" w:rsidRPr="0038766B" w:rsidRDefault="00590C5D" w:rsidP="00E2303D">
      <w:pPr>
        <w:pStyle w:val="Heading1"/>
      </w:pPr>
      <w:bookmarkStart w:id="9" w:name="_Toc147824657"/>
      <w:r>
        <w:t>Background</w:t>
      </w:r>
      <w:bookmarkEnd w:id="9"/>
    </w:p>
    <w:p w14:paraId="55B00BA7" w14:textId="082A5B6B" w:rsidR="00ED3AE9" w:rsidRDefault="00ED3AE9" w:rsidP="00ED3AE9">
      <w:pPr>
        <w:pStyle w:val="Heading2"/>
      </w:pPr>
      <w:bookmarkStart w:id="10" w:name="_Toc147824659"/>
      <w:r>
        <w:t xml:space="preserve">Overview of </w:t>
      </w:r>
      <w:r w:rsidR="00BF7392">
        <w:t xml:space="preserve">Package </w:t>
      </w:r>
      <w:bookmarkEnd w:id="10"/>
      <w:r w:rsidR="00BF7392">
        <w:t>Design</w:t>
      </w:r>
    </w:p>
    <w:p w14:paraId="6AEA54B8" w14:textId="77777777" w:rsidR="00E42E49" w:rsidRDefault="00E42E49" w:rsidP="00E42E49">
      <w:pPr>
        <w:pStyle w:val="NumList1"/>
        <w:ind w:left="851" w:hanging="851"/>
      </w:pPr>
      <w:r>
        <w:t>The GB/2834 package design is commonly known as the Mk A2 AGR fuel flask and has been in operational use since the 1990s. It has principally been used for the shipment of Advanced Gas-cooled Reactor (AGR) fuel from the applicant’s AGR power stations to Sellafield for storage and reprocessing, as well as transport of tie-bars and other non-fissile components.</w:t>
      </w:r>
    </w:p>
    <w:p w14:paraId="1934206D" w14:textId="4F210240" w:rsidR="00E42E49" w:rsidRDefault="00E42E49" w:rsidP="00E42E49">
      <w:pPr>
        <w:pStyle w:val="NumList1"/>
        <w:ind w:left="851" w:hanging="851"/>
      </w:pPr>
      <w:r>
        <w:t>The package design comprises a forged carbon steel flask body with attached external cooling fins, a flask lid assembly and an internal stainless steel skip (of two different designs) carrying the radioactive contents.</w:t>
      </w:r>
    </w:p>
    <w:p w14:paraId="058BEDED" w14:textId="77777777" w:rsidR="00771C58" w:rsidRDefault="00771C58" w:rsidP="00771C58">
      <w:pPr>
        <w:pStyle w:val="Heading2"/>
      </w:pPr>
      <w:bookmarkStart w:id="11" w:name="_Toc147824658"/>
      <w:r>
        <w:t>Purpose of Modification</w:t>
      </w:r>
      <w:bookmarkEnd w:id="11"/>
    </w:p>
    <w:p w14:paraId="71678A2A" w14:textId="2C2AE64A" w:rsidR="00E2297B" w:rsidRDefault="00771C58" w:rsidP="001528FA">
      <w:pPr>
        <w:pStyle w:val="NumList1"/>
        <w:ind w:left="851" w:hanging="851"/>
      </w:pPr>
      <w:r>
        <w:t xml:space="preserve">This applicant proposes to </w:t>
      </w:r>
      <w:r w:rsidR="008F01B5">
        <w:t xml:space="preserve">formally </w:t>
      </w:r>
      <w:r>
        <w:t xml:space="preserve">update several </w:t>
      </w:r>
      <w:r w:rsidR="007D2F38">
        <w:t xml:space="preserve">package design </w:t>
      </w:r>
      <w:r>
        <w:t>drawings</w:t>
      </w:r>
      <w:r w:rsidR="00556F05">
        <w:t xml:space="preserve"> to capture changes made under</w:t>
      </w:r>
      <w:r>
        <w:t xml:space="preserve"> </w:t>
      </w:r>
      <w:r w:rsidR="00D527A4">
        <w:t xml:space="preserve">historic EDF production permits and technical queries </w:t>
      </w:r>
      <w:r w:rsidR="00C51730">
        <w:t>that were not integrated into the</w:t>
      </w:r>
      <w:r w:rsidR="00634640">
        <w:t xml:space="preserve"> </w:t>
      </w:r>
      <w:r w:rsidR="00C92AE8">
        <w:t>respective</w:t>
      </w:r>
      <w:r w:rsidR="00C51730">
        <w:t xml:space="preserve"> drawings at the time of approval. </w:t>
      </w:r>
      <w:r w:rsidR="00932376">
        <w:t>T</w:t>
      </w:r>
      <w:r>
        <w:t xml:space="preserve">he update </w:t>
      </w:r>
      <w:r w:rsidR="0074403E">
        <w:t xml:space="preserve">also </w:t>
      </w:r>
      <w:r>
        <w:t>includes a change to the material of several components</w:t>
      </w:r>
      <w:r w:rsidR="00EA58C2">
        <w:t xml:space="preserve"> due to changes in material standards</w:t>
      </w:r>
      <w:r w:rsidR="0074403E">
        <w:t xml:space="preserve">. </w:t>
      </w:r>
      <w:r w:rsidR="00350506">
        <w:t>The applicant has categorised this modification as Category B.</w:t>
      </w:r>
    </w:p>
    <w:p w14:paraId="1E061BD4" w14:textId="60564A98" w:rsidR="00771C58" w:rsidRDefault="009C4700" w:rsidP="00E2297B">
      <w:pPr>
        <w:pStyle w:val="NumList1"/>
        <w:ind w:left="851" w:hanging="851"/>
      </w:pPr>
      <w:r w:rsidRPr="009C4700">
        <w:t>EDF has supported this request with the updated drawings</w:t>
      </w:r>
      <w:r w:rsidR="00F5197B">
        <w:t xml:space="preserve"> </w:t>
      </w:r>
      <w:sdt>
        <w:sdtPr>
          <w:id w:val="-206339173"/>
          <w:citation/>
        </w:sdtPr>
        <w:sdtContent>
          <w:r w:rsidR="00F5197B">
            <w:fldChar w:fldCharType="begin"/>
          </w:r>
          <w:r w:rsidR="00E5030E">
            <w:instrText xml:space="preserve">CITATION EDF234 \l 2057 </w:instrText>
          </w:r>
          <w:r w:rsidR="00F5197B">
            <w:fldChar w:fldCharType="separate"/>
          </w:r>
          <w:r w:rsidR="005F2FC8" w:rsidRPr="005F2FC8">
            <w:rPr>
              <w:noProof/>
            </w:rPr>
            <w:t>[3]</w:t>
          </w:r>
          <w:r w:rsidR="00F5197B">
            <w:fldChar w:fldCharType="end"/>
          </w:r>
        </w:sdtContent>
      </w:sdt>
      <w:sdt>
        <w:sdtPr>
          <w:id w:val="-1780717961"/>
          <w:citation/>
        </w:sdtPr>
        <w:sdtContent>
          <w:r w:rsidR="0078451E">
            <w:fldChar w:fldCharType="begin"/>
          </w:r>
          <w:r w:rsidR="004D40F8">
            <w:instrText xml:space="preserve">CITATION EDF235 \l 2057 </w:instrText>
          </w:r>
          <w:r w:rsidR="0078451E">
            <w:fldChar w:fldCharType="separate"/>
          </w:r>
          <w:r w:rsidR="005F2FC8">
            <w:rPr>
              <w:noProof/>
            </w:rPr>
            <w:t xml:space="preserve"> </w:t>
          </w:r>
          <w:r w:rsidR="005F2FC8" w:rsidRPr="005F2FC8">
            <w:rPr>
              <w:noProof/>
            </w:rPr>
            <w:t>[4]</w:t>
          </w:r>
          <w:r w:rsidR="0078451E">
            <w:fldChar w:fldCharType="end"/>
          </w:r>
        </w:sdtContent>
      </w:sdt>
      <w:r w:rsidR="0078451E">
        <w:t xml:space="preserve"> </w:t>
      </w:r>
      <w:sdt>
        <w:sdtPr>
          <w:id w:val="1930929055"/>
          <w:citation/>
        </w:sdtPr>
        <w:sdtContent>
          <w:r w:rsidR="0078451E">
            <w:fldChar w:fldCharType="begin"/>
          </w:r>
          <w:r w:rsidR="004D40F8">
            <w:instrText xml:space="preserve">CITATION EDF236 \l 2057 </w:instrText>
          </w:r>
          <w:r w:rsidR="0078451E">
            <w:fldChar w:fldCharType="separate"/>
          </w:r>
          <w:r w:rsidR="005F2FC8" w:rsidRPr="005F2FC8">
            <w:rPr>
              <w:noProof/>
            </w:rPr>
            <w:t>[5]</w:t>
          </w:r>
          <w:r w:rsidR="0078451E">
            <w:fldChar w:fldCharType="end"/>
          </w:r>
        </w:sdtContent>
      </w:sdt>
      <w:r w:rsidRPr="009C4700">
        <w:t xml:space="preserve">, modification request document </w:t>
      </w:r>
      <w:sdt>
        <w:sdtPr>
          <w:id w:val="1354076374"/>
          <w:citation/>
        </w:sdtPr>
        <w:sdtContent>
          <w:r w:rsidR="00F5197B">
            <w:fldChar w:fldCharType="begin"/>
          </w:r>
          <w:r w:rsidR="004D40F8">
            <w:instrText xml:space="preserve">CITATION EDF233 \l 2057 </w:instrText>
          </w:r>
          <w:r w:rsidR="00F5197B">
            <w:fldChar w:fldCharType="separate"/>
          </w:r>
          <w:r w:rsidR="005F2FC8" w:rsidRPr="005F2FC8">
            <w:rPr>
              <w:noProof/>
            </w:rPr>
            <w:t>[1]</w:t>
          </w:r>
          <w:r w:rsidR="00F5197B">
            <w:fldChar w:fldCharType="end"/>
          </w:r>
        </w:sdtContent>
      </w:sdt>
      <w:r w:rsidRPr="009C4700">
        <w:t>​, and an approval certificate from its Independent Nuclear Assurance team​</w:t>
      </w:r>
      <w:sdt>
        <w:sdtPr>
          <w:id w:val="2134600148"/>
          <w:citation/>
        </w:sdtPr>
        <w:sdtContent>
          <w:r w:rsidR="005F6543">
            <w:fldChar w:fldCharType="begin"/>
          </w:r>
          <w:r w:rsidR="004D40F8">
            <w:instrText xml:space="preserve">CITATION INA \l 2057 </w:instrText>
          </w:r>
          <w:r w:rsidR="005F6543">
            <w:fldChar w:fldCharType="separate"/>
          </w:r>
          <w:r w:rsidR="005F2FC8">
            <w:rPr>
              <w:noProof/>
            </w:rPr>
            <w:t xml:space="preserve"> </w:t>
          </w:r>
          <w:r w:rsidR="005F2FC8" w:rsidRPr="005F2FC8">
            <w:rPr>
              <w:noProof/>
            </w:rPr>
            <w:t>[6]</w:t>
          </w:r>
          <w:r w:rsidR="005F6543">
            <w:fldChar w:fldCharType="end"/>
          </w:r>
        </w:sdtContent>
      </w:sdt>
      <w:r w:rsidRPr="009C4700">
        <w:t>​.</w:t>
      </w:r>
      <w:r w:rsidR="00350506">
        <w:t xml:space="preserve"> </w:t>
      </w:r>
    </w:p>
    <w:p w14:paraId="1D97F271" w14:textId="2C0EDECF" w:rsidR="00884D40" w:rsidRDefault="00884D40" w:rsidP="00E2297B">
      <w:pPr>
        <w:pStyle w:val="NumList1"/>
        <w:ind w:left="851" w:hanging="851"/>
      </w:pPr>
      <w:r>
        <w:t>EDF has graded the drawing changes based on their safety significance, Grade One having the highest safety significance and Grade Three the lowest</w:t>
      </w:r>
      <w:r w:rsidR="000D6E86">
        <w:t xml:space="preserve">; there are five Grade One updates, </w:t>
      </w:r>
      <w:r w:rsidR="00487C68">
        <w:t>two Grade Two updates, and six Grade Three updates. There are also three drawing updates that have not been graded</w:t>
      </w:r>
      <w:r w:rsidR="00F678CE">
        <w:t xml:space="preserve"> as these updates </w:t>
      </w:r>
      <w:r w:rsidR="005907DB">
        <w:t xml:space="preserve">only </w:t>
      </w:r>
      <w:r w:rsidR="00F678CE">
        <w:t xml:space="preserve">revise drawing numbers. </w:t>
      </w:r>
      <w:r>
        <w:t xml:space="preserve"> </w:t>
      </w:r>
    </w:p>
    <w:p w14:paraId="4A4B131A" w14:textId="24221420" w:rsidR="0038766B" w:rsidRPr="0038766B" w:rsidRDefault="00B37C33" w:rsidP="00741EF1">
      <w:pPr>
        <w:pStyle w:val="Heading1"/>
        <w:ind w:left="851" w:hanging="851"/>
      </w:pPr>
      <w:bookmarkStart w:id="12" w:name="_Toc147824660"/>
      <w:r>
        <w:lastRenderedPageBreak/>
        <w:t>Assessment and Inspection Work Carried out by ONR in Consideration of this Request</w:t>
      </w:r>
      <w:bookmarkEnd w:id="12"/>
    </w:p>
    <w:p w14:paraId="58EF24FD" w14:textId="546D2CE4" w:rsidR="00903CB2" w:rsidRDefault="485B8605" w:rsidP="002974E7">
      <w:pPr>
        <w:pStyle w:val="NumList1"/>
        <w:ind w:left="851" w:hanging="851"/>
      </w:pPr>
      <w:r w:rsidRPr="006273AC">
        <w:t>In accordance with the regulatory permissioning strategy, we have carried out targeted and proportionate assessments of the applicant’s modification request.</w:t>
      </w:r>
      <w:r>
        <w:t xml:space="preserve"> </w:t>
      </w:r>
      <w:r w:rsidR="381D9899">
        <w:t xml:space="preserve">The key aspect of this modification is </w:t>
      </w:r>
      <w:r w:rsidR="0A3B2711">
        <w:t>integration of EDF drawing changes into the</w:t>
      </w:r>
      <w:r w:rsidR="7E2B5C1C">
        <w:t xml:space="preserve"> live package design safety case</w:t>
      </w:r>
      <w:r w:rsidR="0610345A">
        <w:t>.</w:t>
      </w:r>
      <w:r w:rsidR="272B31B7" w:rsidRPr="00F409E2">
        <w:t xml:space="preserve"> </w:t>
      </w:r>
      <w:r w:rsidR="5FCDB079">
        <w:t xml:space="preserve">Consequently, </w:t>
      </w:r>
      <w:r w:rsidR="6091A4E7">
        <w:t xml:space="preserve">a </w:t>
      </w:r>
      <w:r w:rsidR="6957E026">
        <w:t>mechanical</w:t>
      </w:r>
      <w:r w:rsidR="6091A4E7">
        <w:t xml:space="preserve"> </w:t>
      </w:r>
      <w:r w:rsidR="29C9F59E">
        <w:t xml:space="preserve">engineering </w:t>
      </w:r>
      <w:r w:rsidR="4C529261">
        <w:t xml:space="preserve">assessment </w:t>
      </w:r>
      <w:sdt>
        <w:sdtPr>
          <w:id w:val="-1829123477"/>
          <w:citation/>
        </w:sdtPr>
        <w:sdtContent>
          <w:r w:rsidR="00E8224C">
            <w:fldChar w:fldCharType="begin"/>
          </w:r>
          <w:r w:rsidR="004D40F8">
            <w:instrText xml:space="preserve">CITATION ONR23 \l 2057 </w:instrText>
          </w:r>
          <w:r w:rsidR="00E8224C">
            <w:fldChar w:fldCharType="separate"/>
          </w:r>
          <w:r w:rsidR="005F2FC8" w:rsidRPr="005F2FC8">
            <w:rPr>
              <w:noProof/>
            </w:rPr>
            <w:t>[7]</w:t>
          </w:r>
          <w:r w:rsidR="00E8224C">
            <w:fldChar w:fldCharType="end"/>
          </w:r>
        </w:sdtContent>
      </w:sdt>
      <w:r w:rsidR="6E234843">
        <w:t xml:space="preserve"> </w:t>
      </w:r>
      <w:r w:rsidR="6091A4E7">
        <w:t xml:space="preserve">was conducted </w:t>
      </w:r>
      <w:r w:rsidR="6E234843" w:rsidRPr="00C8210B">
        <w:t xml:space="preserve">to determine </w:t>
      </w:r>
      <w:r w:rsidR="7A898EC0" w:rsidRPr="00C8210B">
        <w:t>whether the</w:t>
      </w:r>
      <w:r w:rsidR="7B650479" w:rsidRPr="00C8210B">
        <w:t xml:space="preserve"> </w:t>
      </w:r>
      <w:r w:rsidR="7A898EC0" w:rsidRPr="00C8210B">
        <w:t xml:space="preserve">drawing </w:t>
      </w:r>
      <w:r w:rsidR="7B650479" w:rsidRPr="00C8210B">
        <w:t>changes</w:t>
      </w:r>
      <w:r w:rsidR="7A898EC0" w:rsidRPr="00C8210B">
        <w:t>,</w:t>
      </w:r>
      <w:r w:rsidR="7B650479" w:rsidRPr="00C8210B">
        <w:t xml:space="preserve"> </w:t>
      </w:r>
      <w:r w:rsidR="6091A4E7" w:rsidRPr="00C8210B">
        <w:t xml:space="preserve">or material </w:t>
      </w:r>
      <w:r w:rsidR="7A898EC0" w:rsidRPr="00C8210B">
        <w:t xml:space="preserve">changes due to changes in </w:t>
      </w:r>
      <w:r w:rsidR="6091A4E7" w:rsidRPr="00C8210B">
        <w:t>standards</w:t>
      </w:r>
      <w:r w:rsidR="7A898EC0" w:rsidRPr="00C8210B">
        <w:t>,</w:t>
      </w:r>
      <w:r w:rsidR="4DDA208D">
        <w:t xml:space="preserve"> </w:t>
      </w:r>
      <w:r w:rsidR="4DDA208D">
        <w:rPr>
          <w:rStyle w:val="normaltextrun"/>
          <w:rFonts w:cs="Arial"/>
          <w:color w:val="000000"/>
          <w:shd w:val="clear" w:color="auto" w:fill="FFFFFF"/>
        </w:rPr>
        <w:t xml:space="preserve">could challenge the ability of the GB/2834 package design to comply with </w:t>
      </w:r>
      <w:r w:rsidR="00C876AD">
        <w:t xml:space="preserve">the </w:t>
      </w:r>
      <w:r w:rsidR="00C876AD" w:rsidRPr="00F07E8C">
        <w:t>C</w:t>
      </w:r>
      <w:r w:rsidR="00C876AD">
        <w:t xml:space="preserve">arriage of </w:t>
      </w:r>
      <w:r w:rsidR="00C876AD" w:rsidRPr="00F07E8C">
        <w:t>D</w:t>
      </w:r>
      <w:r w:rsidR="00C876AD">
        <w:t xml:space="preserve">angerous </w:t>
      </w:r>
      <w:r w:rsidR="00C876AD" w:rsidRPr="00F07E8C">
        <w:t>G</w:t>
      </w:r>
      <w:r w:rsidR="00C876AD">
        <w:t xml:space="preserve">oods and Transportable Pressure Equipment Regulations 2009 (CDG) </w:t>
      </w:r>
      <w:sdt>
        <w:sdtPr>
          <w:rPr>
            <w:rStyle w:val="normaltextrun"/>
            <w:rFonts w:cs="Arial"/>
            <w:color w:val="000000"/>
            <w:shd w:val="clear" w:color="auto" w:fill="FFFFFF"/>
          </w:rPr>
          <w:id w:val="1788624393"/>
          <w:citation/>
        </w:sdtPr>
        <w:sdtEndPr>
          <w:rPr>
            <w:rStyle w:val="normaltextrun"/>
            <w:color w:val="000000" w:themeColor="text2"/>
          </w:rPr>
        </w:sdtEndPr>
        <w:sdtContent>
          <w:r w:rsidR="00E8224C" w:rsidRPr="00F57124">
            <w:rPr>
              <w:rStyle w:val="normaltextrun"/>
              <w:rFonts w:cs="Arial"/>
              <w:color w:val="000000"/>
              <w:shd w:val="clear" w:color="auto" w:fill="FFFFFF"/>
            </w:rPr>
            <w:fldChar w:fldCharType="begin"/>
          </w:r>
          <w:r w:rsidR="004D40F8">
            <w:rPr>
              <w:rStyle w:val="normaltextrun"/>
              <w:rFonts w:cs="Arial"/>
              <w:color w:val="000000"/>
              <w:shd w:val="clear" w:color="auto" w:fill="FFFFFF"/>
            </w:rPr>
            <w:instrText xml:space="preserve">CITATION His \l 2057 </w:instrText>
          </w:r>
          <w:r w:rsidR="00E8224C" w:rsidRPr="00F57124">
            <w:rPr>
              <w:rStyle w:val="normaltextrun"/>
              <w:rFonts w:cs="Arial"/>
              <w:color w:val="000000"/>
              <w:shd w:val="clear" w:color="auto" w:fill="FFFFFF"/>
            </w:rPr>
            <w:fldChar w:fldCharType="separate"/>
          </w:r>
          <w:r w:rsidR="005F2FC8" w:rsidRPr="005F2FC8">
            <w:rPr>
              <w:rFonts w:cs="Arial"/>
              <w:noProof/>
              <w:color w:val="000000"/>
              <w:shd w:val="clear" w:color="auto" w:fill="FFFFFF"/>
            </w:rPr>
            <w:t>[8]</w:t>
          </w:r>
          <w:r w:rsidR="00E8224C" w:rsidRPr="00F57124">
            <w:rPr>
              <w:rStyle w:val="normaltextrun"/>
              <w:rFonts w:cs="Arial"/>
              <w:color w:val="000000"/>
              <w:shd w:val="clear" w:color="auto" w:fill="FFFFFF"/>
            </w:rPr>
            <w:fldChar w:fldCharType="end"/>
          </w:r>
        </w:sdtContent>
      </w:sdt>
      <w:r w:rsidR="4C529261" w:rsidRPr="00F57124">
        <w:t>.</w:t>
      </w:r>
      <w:r w:rsidR="78E66F72">
        <w:t xml:space="preserve"> </w:t>
      </w:r>
    </w:p>
    <w:p w14:paraId="06B75C4E" w14:textId="7B5FF892" w:rsidR="00903CB2" w:rsidRDefault="003602BD" w:rsidP="002974E7">
      <w:pPr>
        <w:pStyle w:val="NumList1"/>
        <w:ind w:left="851" w:hanging="851"/>
      </w:pPr>
      <w:r>
        <w:t xml:space="preserve">The modification does not </w:t>
      </w:r>
      <w:r w:rsidR="3E0E5226">
        <w:t>have any</w:t>
      </w:r>
      <w:r>
        <w:t xml:space="preserve"> criticality or shielding </w:t>
      </w:r>
      <w:r w:rsidR="3E0E5226">
        <w:t>implications</w:t>
      </w:r>
      <w:r w:rsidR="007C6FE0">
        <w:t xml:space="preserve"> </w:t>
      </w:r>
      <w:sdt>
        <w:sdtPr>
          <w:id w:val="607553096"/>
          <w:citation/>
        </w:sdtPr>
        <w:sdtContent>
          <w:r w:rsidR="00326D23">
            <w:fldChar w:fldCharType="begin"/>
          </w:r>
          <w:r w:rsidR="004D40F8">
            <w:instrText xml:space="preserve">CITATION ONR13 \l 2057 </w:instrText>
          </w:r>
          <w:r w:rsidR="00326D23">
            <w:fldChar w:fldCharType="separate"/>
          </w:r>
          <w:r w:rsidR="005F2FC8" w:rsidRPr="005F2FC8">
            <w:rPr>
              <w:noProof/>
            </w:rPr>
            <w:t>[9]</w:t>
          </w:r>
          <w:r w:rsidR="00326D23">
            <w:fldChar w:fldCharType="end"/>
          </w:r>
        </w:sdtContent>
      </w:sdt>
      <w:r>
        <w:t>.</w:t>
      </w:r>
      <w:r w:rsidR="00F47F32">
        <w:t xml:space="preserve"> </w:t>
      </w:r>
      <w:r w:rsidR="7B69BB3A">
        <w:t xml:space="preserve">Therefore, </w:t>
      </w:r>
      <w:r w:rsidR="00120182">
        <w:t xml:space="preserve">we have not </w:t>
      </w:r>
      <w:r w:rsidR="004827F2">
        <w:t xml:space="preserve">assessed the </w:t>
      </w:r>
      <w:r w:rsidR="7B69BB3A">
        <w:t xml:space="preserve">criticality and shielding </w:t>
      </w:r>
      <w:r w:rsidR="004827F2">
        <w:t>aspects of the package design</w:t>
      </w:r>
      <w:r w:rsidR="7B69BB3A">
        <w:t xml:space="preserve">. </w:t>
      </w:r>
    </w:p>
    <w:p w14:paraId="6F1E1635" w14:textId="2BCFFFC3" w:rsidR="00903CB2" w:rsidRDefault="00447071" w:rsidP="002974E7">
      <w:pPr>
        <w:pStyle w:val="NumList1"/>
        <w:ind w:left="851" w:hanging="851"/>
      </w:pPr>
      <w:r>
        <w:t>We</w:t>
      </w:r>
      <w:r w:rsidRPr="006C40B8">
        <w:t xml:space="preserve"> </w:t>
      </w:r>
      <w:r w:rsidR="004C6B0B">
        <w:t xml:space="preserve">previously </w:t>
      </w:r>
      <w:r w:rsidRPr="006C40B8">
        <w:t>assess</w:t>
      </w:r>
      <w:r>
        <w:t>ed</w:t>
      </w:r>
      <w:r w:rsidRPr="006C40B8">
        <w:t xml:space="preserve"> </w:t>
      </w:r>
      <w:r w:rsidR="00F10803">
        <w:t>safety case requirements aspects of the package design</w:t>
      </w:r>
      <w:r w:rsidR="00F10803" w:rsidRPr="006C40B8">
        <w:t xml:space="preserve"> </w:t>
      </w:r>
      <w:r w:rsidR="006C40B8" w:rsidRPr="006C40B8">
        <w:t>as part of the approval for the renewal of the existing transport and shipment certificates for the GB/2834 package in 2022</w:t>
      </w:r>
      <w:sdt>
        <w:sdtPr>
          <w:id w:val="1919824145"/>
          <w:citation/>
        </w:sdtPr>
        <w:sdtContent>
          <w:r w:rsidR="00D1423C">
            <w:fldChar w:fldCharType="begin"/>
          </w:r>
          <w:r w:rsidR="004D40F8">
            <w:instrText xml:space="preserve">CITATION ONR12 \l 2057 </w:instrText>
          </w:r>
          <w:r w:rsidR="00D1423C">
            <w:fldChar w:fldCharType="separate"/>
          </w:r>
          <w:r w:rsidR="005F2FC8">
            <w:rPr>
              <w:noProof/>
            </w:rPr>
            <w:t xml:space="preserve"> </w:t>
          </w:r>
          <w:r w:rsidR="005F2FC8" w:rsidRPr="005F2FC8">
            <w:rPr>
              <w:noProof/>
            </w:rPr>
            <w:t>[10]</w:t>
          </w:r>
          <w:r w:rsidR="00D1423C">
            <w:fldChar w:fldCharType="end"/>
          </w:r>
        </w:sdtContent>
      </w:sdt>
      <w:r w:rsidR="006C40B8" w:rsidRPr="006C40B8">
        <w:t xml:space="preserve">. Given </w:t>
      </w:r>
      <w:r w:rsidR="005A2814">
        <w:t>that</w:t>
      </w:r>
      <w:r w:rsidR="00F10803">
        <w:t xml:space="preserve"> </w:t>
      </w:r>
      <w:r w:rsidR="006C40B8" w:rsidRPr="006C40B8">
        <w:t xml:space="preserve">this </w:t>
      </w:r>
      <w:r w:rsidR="005A2814">
        <w:t xml:space="preserve">was a recent </w:t>
      </w:r>
      <w:r w:rsidR="006C40B8" w:rsidRPr="006C40B8">
        <w:t xml:space="preserve">assessment, and </w:t>
      </w:r>
      <w:r w:rsidR="002C3BD8">
        <w:t>that the modification does not require any</w:t>
      </w:r>
      <w:r w:rsidR="002C3BD8" w:rsidRPr="006C40B8">
        <w:t xml:space="preserve"> </w:t>
      </w:r>
      <w:r w:rsidR="006C40B8" w:rsidRPr="006C40B8">
        <w:t xml:space="preserve">changes to the existing safety case or management system, </w:t>
      </w:r>
      <w:r w:rsidR="003544B9">
        <w:t>we have not</w:t>
      </w:r>
      <w:r w:rsidR="00CA41DB">
        <w:t xml:space="preserve"> </w:t>
      </w:r>
      <w:r w:rsidR="003544B9" w:rsidRPr="003544B9">
        <w:t>reassessed the safety case requirements as part of this modification</w:t>
      </w:r>
      <w:r w:rsidR="006C40B8" w:rsidRPr="006C40B8">
        <w:t>.</w:t>
      </w:r>
    </w:p>
    <w:p w14:paraId="2336A88D" w14:textId="6593A618" w:rsidR="000852A0" w:rsidRDefault="006569CF" w:rsidP="002974E7">
      <w:pPr>
        <w:pStyle w:val="NumList1"/>
        <w:ind w:left="851" w:hanging="851"/>
      </w:pPr>
      <w:r>
        <w:t xml:space="preserve">We undertook our </w:t>
      </w:r>
      <w:r w:rsidR="00E56B6A">
        <w:t xml:space="preserve">most recent inspection of the </w:t>
      </w:r>
      <w:r w:rsidR="00C972EF">
        <w:t>a</w:t>
      </w:r>
      <w:r w:rsidR="00E56B6A">
        <w:t>pplicant</w:t>
      </w:r>
      <w:r w:rsidR="006C40B8">
        <w:t xml:space="preserve"> </w:t>
      </w:r>
      <w:r w:rsidR="00F47F32">
        <w:t xml:space="preserve">in </w:t>
      </w:r>
      <w:r w:rsidR="71236EAD">
        <w:t>202</w:t>
      </w:r>
      <w:r w:rsidR="4408A898">
        <w:t>3</w:t>
      </w:r>
      <w:r w:rsidR="00B31130">
        <w:t xml:space="preserve"> </w:t>
      </w:r>
      <w:sdt>
        <w:sdtPr>
          <w:id w:val="913594112"/>
          <w:citation/>
        </w:sdtPr>
        <w:sdtContent>
          <w:r w:rsidR="00B31130">
            <w:fldChar w:fldCharType="begin"/>
          </w:r>
          <w:r w:rsidR="005F2FC8">
            <w:instrText xml:space="preserve">CITATION ONR11 \l 2057 </w:instrText>
          </w:r>
          <w:r w:rsidR="00B31130">
            <w:fldChar w:fldCharType="separate"/>
          </w:r>
          <w:r w:rsidR="005F2FC8" w:rsidRPr="005F2FC8">
            <w:rPr>
              <w:noProof/>
            </w:rPr>
            <w:t>[11]</w:t>
          </w:r>
          <w:r w:rsidR="00B31130">
            <w:fldChar w:fldCharType="end"/>
          </w:r>
        </w:sdtContent>
      </w:sdt>
      <w:r w:rsidR="00B54D75">
        <w:t xml:space="preserve"> and</w:t>
      </w:r>
      <w:r w:rsidR="00F07E8C">
        <w:t xml:space="preserve"> concluded that the applicant was</w:t>
      </w:r>
      <w:r w:rsidR="00F07E8C" w:rsidRPr="00F07E8C">
        <w:t xml:space="preserve"> complian</w:t>
      </w:r>
      <w:r w:rsidR="00F07E8C">
        <w:t>t</w:t>
      </w:r>
      <w:r w:rsidR="00F07E8C" w:rsidRPr="00F07E8C">
        <w:t xml:space="preserve"> with </w:t>
      </w:r>
      <w:r w:rsidR="008D4740">
        <w:t>its</w:t>
      </w:r>
      <w:r w:rsidR="00F07E8C" w:rsidRPr="00F07E8C">
        <w:t xml:space="preserve"> duties under </w:t>
      </w:r>
      <w:r w:rsidR="00773C03">
        <w:t>CDG</w:t>
      </w:r>
      <w:r w:rsidR="00E53787">
        <w:t xml:space="preserve">. </w:t>
      </w:r>
      <w:r w:rsidR="37387AFE">
        <w:t>The applicant</w:t>
      </w:r>
      <w:r w:rsidR="00DD283E">
        <w:t xml:space="preserve"> has a positive history of compliance</w:t>
      </w:r>
      <w:r w:rsidR="00A51433">
        <w:t xml:space="preserve">. </w:t>
      </w:r>
      <w:r w:rsidR="72AAC8AA">
        <w:t xml:space="preserve">Given the nature of this modification and the recent </w:t>
      </w:r>
      <w:r w:rsidR="009A5987">
        <w:t>history of transport compliance inspections</w:t>
      </w:r>
      <w:r w:rsidR="0075463D">
        <w:t>,</w:t>
      </w:r>
      <w:r w:rsidR="009A5987">
        <w:t xml:space="preserve"> </w:t>
      </w:r>
      <w:r w:rsidR="00FF30CA">
        <w:t xml:space="preserve">I did </w:t>
      </w:r>
      <w:r w:rsidR="00903CB2">
        <w:t xml:space="preserve">not consider </w:t>
      </w:r>
      <w:r w:rsidR="00F62D14">
        <w:t xml:space="preserve">it </w:t>
      </w:r>
      <w:r w:rsidR="72AAC8AA">
        <w:t>proportionate</w:t>
      </w:r>
      <w:r w:rsidR="00903CB2">
        <w:t xml:space="preserve"> to undertake further inspection activities as part of this </w:t>
      </w:r>
      <w:r w:rsidR="00B41E5C">
        <w:t>assessment</w:t>
      </w:r>
      <w:r w:rsidR="00903CB2">
        <w:t xml:space="preserve">. </w:t>
      </w:r>
    </w:p>
    <w:p w14:paraId="5D8C3367" w14:textId="6202D0AA" w:rsidR="000F617C" w:rsidRDefault="5FCDB079" w:rsidP="002974E7">
      <w:pPr>
        <w:pStyle w:val="NumList1"/>
        <w:ind w:left="851" w:hanging="851"/>
      </w:pPr>
      <w:r>
        <w:t>All</w:t>
      </w:r>
      <w:r w:rsidR="4808A03C">
        <w:t xml:space="preserve"> our assessments were</w:t>
      </w:r>
      <w:r w:rsidR="2C603C83">
        <w:t xml:space="preserve"> undertaken in accordance with the requirements of ONR</w:t>
      </w:r>
      <w:r w:rsidR="00D07DF4">
        <w:t>’s</w:t>
      </w:r>
      <w:r w:rsidR="2C603C83">
        <w:t xml:space="preserve"> H</w:t>
      </w:r>
      <w:r w:rsidR="28C142B6">
        <w:t>OW</w:t>
      </w:r>
      <w:r w:rsidR="2C603C83">
        <w:t>2 Business Management System (BMS) and its associated guidance.</w:t>
      </w:r>
    </w:p>
    <w:p w14:paraId="26CE8267" w14:textId="3A1660B6" w:rsidR="0044086C" w:rsidRDefault="000852A0" w:rsidP="000852A0">
      <w:pPr>
        <w:pStyle w:val="Heading2"/>
      </w:pPr>
      <w:bookmarkStart w:id="13" w:name="_Toc147824661"/>
      <w:r>
        <w:t>Engineering Assessment</w:t>
      </w:r>
      <w:bookmarkEnd w:id="13"/>
    </w:p>
    <w:p w14:paraId="4E2A95EC" w14:textId="6C57C0C8" w:rsidR="00B50635" w:rsidRDefault="007C744E" w:rsidP="001528FA">
      <w:pPr>
        <w:pStyle w:val="NumList1"/>
        <w:ind w:left="851" w:hanging="851"/>
      </w:pPr>
      <w:r w:rsidRPr="00EA58C2">
        <w:t>Our engineering assessment of Modification N0236 was reported in</w:t>
      </w:r>
      <w:r w:rsidR="00EC6EC8">
        <w:t xml:space="preserve"> an assessment report</w:t>
      </w:r>
      <w:r w:rsidR="00414A20">
        <w:t xml:space="preserve"> </w:t>
      </w:r>
      <w:sdt>
        <w:sdtPr>
          <w:id w:val="-1412223640"/>
          <w:citation/>
        </w:sdtPr>
        <w:sdtContent>
          <w:r w:rsidR="00EB511D" w:rsidRPr="00EA58C2">
            <w:fldChar w:fldCharType="begin"/>
          </w:r>
          <w:r w:rsidR="004D40F8">
            <w:instrText xml:space="preserve">CITATION ONR23 \l 2057 </w:instrText>
          </w:r>
          <w:r w:rsidR="00EB511D" w:rsidRPr="00EA58C2">
            <w:fldChar w:fldCharType="separate"/>
          </w:r>
          <w:r w:rsidR="005F2FC8" w:rsidRPr="005F2FC8">
            <w:rPr>
              <w:noProof/>
            </w:rPr>
            <w:t>[7]</w:t>
          </w:r>
          <w:r w:rsidR="00EB511D" w:rsidRPr="00EA58C2">
            <w:fldChar w:fldCharType="end"/>
          </w:r>
        </w:sdtContent>
      </w:sdt>
      <w:r w:rsidR="00EA58C2" w:rsidRPr="00EA58C2">
        <w:t>.</w:t>
      </w:r>
      <w:r w:rsidR="00670061">
        <w:t xml:space="preserve"> </w:t>
      </w:r>
      <w:r w:rsidR="00373745">
        <w:t xml:space="preserve">The mechanical </w:t>
      </w:r>
      <w:r w:rsidR="00130FD1">
        <w:t xml:space="preserve">engineering </w:t>
      </w:r>
      <w:r w:rsidR="00373745">
        <w:t xml:space="preserve">inspector </w:t>
      </w:r>
      <w:r w:rsidR="00B50635">
        <w:t xml:space="preserve">sampled </w:t>
      </w:r>
      <w:r w:rsidR="00373745">
        <w:t xml:space="preserve">all </w:t>
      </w:r>
      <w:r w:rsidR="00B50635">
        <w:t xml:space="preserve">Grade One and </w:t>
      </w:r>
      <w:r w:rsidR="00F214AE">
        <w:t xml:space="preserve">Grade </w:t>
      </w:r>
      <w:r w:rsidR="00B50635">
        <w:t xml:space="preserve">Two drawing updates.  </w:t>
      </w:r>
    </w:p>
    <w:p w14:paraId="0C16AE68" w14:textId="7D8B9F3B" w:rsidR="00DA05AD" w:rsidRPr="00F214AE" w:rsidRDefault="00B01068" w:rsidP="00B50635">
      <w:pPr>
        <w:pStyle w:val="NumList1"/>
        <w:ind w:left="851" w:hanging="851"/>
      </w:pPr>
      <w:r w:rsidRPr="00F214AE">
        <w:t>The mechanical</w:t>
      </w:r>
      <w:r w:rsidR="00414A20">
        <w:t xml:space="preserve"> engineering</w:t>
      </w:r>
      <w:r w:rsidRPr="00F214AE">
        <w:t xml:space="preserve"> inspector </w:t>
      </w:r>
      <w:r w:rsidR="00B50635" w:rsidRPr="00F214AE">
        <w:t>conclude</w:t>
      </w:r>
      <w:r w:rsidRPr="00F214AE">
        <w:t>d</w:t>
      </w:r>
      <w:r w:rsidR="00B50635" w:rsidRPr="00F214AE">
        <w:t xml:space="preserve"> that the modification</w:t>
      </w:r>
      <w:r w:rsidR="00C019B3" w:rsidRPr="00F214AE">
        <w:t>s</w:t>
      </w:r>
      <w:r w:rsidR="00B50635" w:rsidRPr="00F214AE">
        <w:t xml:space="preserve"> w</w:t>
      </w:r>
      <w:r w:rsidRPr="00F214AE">
        <w:t>ould</w:t>
      </w:r>
      <w:r w:rsidR="00B50635" w:rsidRPr="00F214AE">
        <w:t xml:space="preserve"> not have a negative impact on safety and that the GB/2834 package will remain compliant with transport regulations</w:t>
      </w:r>
      <w:sdt>
        <w:sdtPr>
          <w:id w:val="1373107391"/>
          <w:citation/>
        </w:sdtPr>
        <w:sdtContent>
          <w:r w:rsidR="00F214AE">
            <w:fldChar w:fldCharType="begin"/>
          </w:r>
          <w:r w:rsidR="004D40F8">
            <w:instrText xml:space="preserve">CITATION His \l 2057 </w:instrText>
          </w:r>
          <w:r w:rsidR="00F214AE">
            <w:fldChar w:fldCharType="separate"/>
          </w:r>
          <w:r w:rsidR="005F2FC8">
            <w:rPr>
              <w:noProof/>
            </w:rPr>
            <w:t xml:space="preserve"> </w:t>
          </w:r>
          <w:r w:rsidR="005F2FC8" w:rsidRPr="005F2FC8">
            <w:rPr>
              <w:noProof/>
            </w:rPr>
            <w:t>[8]</w:t>
          </w:r>
          <w:r w:rsidR="00F214AE">
            <w:fldChar w:fldCharType="end"/>
          </w:r>
        </w:sdtContent>
      </w:sdt>
      <w:r w:rsidR="00764A56" w:rsidRPr="00F214AE">
        <w:t>.</w:t>
      </w:r>
      <w:r w:rsidR="000A0EE0" w:rsidRPr="00F214AE">
        <w:t xml:space="preserve"> </w:t>
      </w:r>
      <w:r w:rsidR="007E2CEF">
        <w:t xml:space="preserve">The mechanical inspector recommended approving the modification. </w:t>
      </w:r>
    </w:p>
    <w:p w14:paraId="59A5C587" w14:textId="3AD39F18" w:rsidR="0038766B" w:rsidRPr="0038766B" w:rsidRDefault="000F617C" w:rsidP="00414A20">
      <w:pPr>
        <w:pStyle w:val="Heading1"/>
        <w:ind w:left="851" w:hanging="851"/>
      </w:pPr>
      <w:bookmarkStart w:id="14" w:name="_Toc147824662"/>
      <w:r>
        <w:lastRenderedPageBreak/>
        <w:t>Matters Arising from ONRs Work</w:t>
      </w:r>
      <w:bookmarkEnd w:id="14"/>
    </w:p>
    <w:p w14:paraId="1F72AD3D" w14:textId="7F1B3551" w:rsidR="000F617C" w:rsidRPr="000F617C" w:rsidRDefault="00562030" w:rsidP="002974E7">
      <w:pPr>
        <w:pStyle w:val="NumList1"/>
        <w:ind w:left="851" w:hanging="851"/>
      </w:pPr>
      <w:r w:rsidRPr="00562030">
        <w:t>There are no matters arising from our assessment of this modification application</w:t>
      </w:r>
      <w:r>
        <w:t>.</w:t>
      </w:r>
      <w:r w:rsidR="0017694C">
        <w:t xml:space="preserve"> </w:t>
      </w:r>
    </w:p>
    <w:p w14:paraId="669047B6" w14:textId="325B39E5" w:rsidR="00777BCE" w:rsidRDefault="00777BCE" w:rsidP="00410423">
      <w:pPr>
        <w:pStyle w:val="Heading1"/>
      </w:pPr>
      <w:bookmarkStart w:id="15" w:name="_Toc147824663"/>
      <w:r>
        <w:t>Conclusions</w:t>
      </w:r>
      <w:bookmarkEnd w:id="15"/>
    </w:p>
    <w:p w14:paraId="054B2A42" w14:textId="78918934" w:rsidR="00777BCE" w:rsidRPr="0038766B" w:rsidRDefault="008C3321" w:rsidP="002974E7">
      <w:pPr>
        <w:pStyle w:val="NumList1"/>
        <w:ind w:left="851" w:hanging="851"/>
      </w:pPr>
      <w:r w:rsidRPr="008C3321">
        <w:t xml:space="preserve">I conclude that the proposed modification </w:t>
      </w:r>
      <w:r w:rsidR="00CD4442">
        <w:t>provides a</w:t>
      </w:r>
      <w:r w:rsidR="008E214C">
        <w:t>n adequate</w:t>
      </w:r>
      <w:r w:rsidR="00CD4442">
        <w:t xml:space="preserve"> </w:t>
      </w:r>
      <w:r w:rsidR="004169DF" w:rsidRPr="004169DF">
        <w:t xml:space="preserve">justification </w:t>
      </w:r>
      <w:r w:rsidR="00983A58">
        <w:t>to update the GB/</w:t>
      </w:r>
      <w:r w:rsidR="008B2020">
        <w:t xml:space="preserve">2834 </w:t>
      </w:r>
      <w:r w:rsidR="001E13CB">
        <w:t xml:space="preserve">package design </w:t>
      </w:r>
      <w:r w:rsidR="008B2020">
        <w:t>drawings</w:t>
      </w:r>
      <w:r w:rsidR="00C92AE8">
        <w:t xml:space="preserve"> that have been revised through EDF’s </w:t>
      </w:r>
      <w:r w:rsidR="001E13CB">
        <w:t>historic production permits and technical queries</w:t>
      </w:r>
      <w:r w:rsidRPr="008C3321">
        <w:t>.</w:t>
      </w:r>
    </w:p>
    <w:p w14:paraId="3AD06306" w14:textId="106AB204" w:rsidR="0038766B" w:rsidRPr="0038766B" w:rsidRDefault="00777BCE" w:rsidP="00410423">
      <w:pPr>
        <w:pStyle w:val="Heading1"/>
      </w:pPr>
      <w:bookmarkStart w:id="16" w:name="_Toc147824664"/>
      <w:r>
        <w:t>Recommendations</w:t>
      </w:r>
      <w:bookmarkEnd w:id="16"/>
    </w:p>
    <w:p w14:paraId="6773BBE3" w14:textId="53502AD1" w:rsidR="0038766B" w:rsidRPr="0038766B" w:rsidRDefault="008A07B3" w:rsidP="002974E7">
      <w:pPr>
        <w:pStyle w:val="NumList1"/>
        <w:ind w:left="851" w:hanging="851"/>
      </w:pPr>
      <w:r>
        <w:t>I</w:t>
      </w:r>
      <w:r w:rsidR="0086622C">
        <w:t xml:space="preserve"> recommend that </w:t>
      </w:r>
      <w:r w:rsidR="00957D3F">
        <w:t>the Competent Authority</w:t>
      </w:r>
      <w:r w:rsidR="00597719">
        <w:t xml:space="preserve"> </w:t>
      </w:r>
      <w:r w:rsidR="00C35702">
        <w:t xml:space="preserve">grants approval </w:t>
      </w:r>
      <w:r w:rsidR="008B2020">
        <w:t xml:space="preserve">to enable EDF to update the GB/2834 drawings </w:t>
      </w:r>
      <w:r w:rsidR="007D2E14">
        <w:t xml:space="preserve">by </w:t>
      </w:r>
      <w:r w:rsidR="00597719">
        <w:t>endors</w:t>
      </w:r>
      <w:r w:rsidR="007D2E14">
        <w:t>ing</w:t>
      </w:r>
      <w:r w:rsidR="00955F00">
        <w:t xml:space="preserve"> </w:t>
      </w:r>
      <w:r w:rsidR="00E5030E">
        <w:t>M</w:t>
      </w:r>
      <w:r w:rsidR="00955F00">
        <w:t>odification N023</w:t>
      </w:r>
      <w:r w:rsidR="008B2020">
        <w:t>6</w:t>
      </w:r>
      <w:r w:rsidR="00E91A0B">
        <w:t xml:space="preserve"> Issue </w:t>
      </w:r>
      <w:r w:rsidR="008B2020">
        <w:t>1</w:t>
      </w:r>
      <w:r w:rsidR="00BE5B0B">
        <w:t xml:space="preserve"> </w:t>
      </w:r>
      <w:r w:rsidR="00E5030E">
        <w:t>and</w:t>
      </w:r>
      <w:r w:rsidR="00130FD1">
        <w:t xml:space="preserve"> countersign</w:t>
      </w:r>
      <w:r w:rsidR="00BE5B0B">
        <w:t>ing</w:t>
      </w:r>
      <w:r w:rsidR="00130FD1">
        <w:t xml:space="preserve"> the EDF modification sheet</w:t>
      </w:r>
      <w:r w:rsidR="0086622C">
        <w:t>.</w:t>
      </w:r>
    </w:p>
    <w:bookmarkEnd w:id="8"/>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B82646">
          <w:footerReference w:type="first" r:id="rId27"/>
          <w:pgSz w:w="11906" w:h="16838" w:code="9"/>
          <w:pgMar w:top="1440" w:right="1080" w:bottom="1440" w:left="1080" w:header="397" w:footer="397" w:gutter="0"/>
          <w:cols w:space="312"/>
          <w:docGrid w:linePitch="360"/>
        </w:sectPr>
      </w:pPr>
    </w:p>
    <w:bookmarkStart w:id="17" w:name="_Toc147824665" w:displacedByCustomXml="next"/>
    <w:sdt>
      <w:sdtPr>
        <w:rPr>
          <w:sz w:val="24"/>
        </w:rPr>
        <w:id w:val="1663974676"/>
        <w:docPartObj>
          <w:docPartGallery w:val="Bibliographies"/>
          <w:docPartUnique/>
        </w:docPartObj>
      </w:sdtPr>
      <w:sdtContent>
        <w:p w14:paraId="13A8D2DA" w14:textId="511F07E6" w:rsidR="00AC2E98" w:rsidRDefault="00AC2E98" w:rsidP="00410423">
          <w:pPr>
            <w:pStyle w:val="Heading1"/>
            <w:numPr>
              <w:ilvl w:val="0"/>
              <w:numId w:val="0"/>
            </w:numPr>
          </w:pPr>
          <w:r>
            <w:t>References</w:t>
          </w:r>
          <w:bookmarkEnd w:id="17"/>
        </w:p>
        <w:sdt>
          <w:sdtPr>
            <w:id w:val="-573587230"/>
            <w:bibliography/>
          </w:sdtPr>
          <w:sdtContent>
            <w:p w14:paraId="582BEECE" w14:textId="77777777" w:rsidR="005F2FC8" w:rsidRDefault="00B10A1D" w:rsidP="00B10A1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5F2FC8" w14:paraId="230CC3EF" w14:textId="77777777">
                <w:trPr>
                  <w:divId w:val="637614619"/>
                  <w:tblCellSpacing w:w="15" w:type="dxa"/>
                </w:trPr>
                <w:tc>
                  <w:tcPr>
                    <w:tcW w:w="50" w:type="pct"/>
                    <w:hideMark/>
                  </w:tcPr>
                  <w:p w14:paraId="2484C011" w14:textId="7A743BED" w:rsidR="005F2FC8" w:rsidRDefault="005F2FC8">
                    <w:pPr>
                      <w:pStyle w:val="Bibliography"/>
                      <w:rPr>
                        <w:noProof/>
                        <w:szCs w:val="24"/>
                      </w:rPr>
                    </w:pPr>
                    <w:r>
                      <w:rPr>
                        <w:noProof/>
                      </w:rPr>
                      <w:t xml:space="preserve">[1] </w:t>
                    </w:r>
                  </w:p>
                </w:tc>
                <w:tc>
                  <w:tcPr>
                    <w:tcW w:w="0" w:type="auto"/>
                    <w:hideMark/>
                  </w:tcPr>
                  <w:p w14:paraId="13C90D37" w14:textId="77777777" w:rsidR="005F2FC8" w:rsidRDefault="005F2FC8">
                    <w:pPr>
                      <w:pStyle w:val="Bibliography"/>
                      <w:rPr>
                        <w:noProof/>
                      </w:rPr>
                    </w:pPr>
                    <w:r>
                      <w:rPr>
                        <w:noProof/>
                      </w:rPr>
                      <w:t>EDF Energy Nuclear Generation Limited, “Modification N0236 Request for Approval Letter,” ONRW-2019369590-868, February 2023.</w:t>
                    </w:r>
                  </w:p>
                </w:tc>
              </w:tr>
              <w:tr w:rsidR="005F2FC8" w14:paraId="46617CD3" w14:textId="77777777">
                <w:trPr>
                  <w:divId w:val="637614619"/>
                  <w:tblCellSpacing w:w="15" w:type="dxa"/>
                </w:trPr>
                <w:tc>
                  <w:tcPr>
                    <w:tcW w:w="50" w:type="pct"/>
                    <w:hideMark/>
                  </w:tcPr>
                  <w:p w14:paraId="3BC57035" w14:textId="77777777" w:rsidR="005F2FC8" w:rsidRDefault="005F2FC8">
                    <w:pPr>
                      <w:pStyle w:val="Bibliography"/>
                      <w:rPr>
                        <w:noProof/>
                      </w:rPr>
                    </w:pPr>
                    <w:r>
                      <w:rPr>
                        <w:noProof/>
                      </w:rPr>
                      <w:t xml:space="preserve">[2] </w:t>
                    </w:r>
                  </w:p>
                </w:tc>
                <w:tc>
                  <w:tcPr>
                    <w:tcW w:w="0" w:type="auto"/>
                    <w:hideMark/>
                  </w:tcPr>
                  <w:p w14:paraId="206E6691" w14:textId="77777777" w:rsidR="005F2FC8" w:rsidRDefault="005F2FC8">
                    <w:pPr>
                      <w:pStyle w:val="Bibliography"/>
                      <w:rPr>
                        <w:noProof/>
                      </w:rPr>
                    </w:pPr>
                    <w:r>
                      <w:rPr>
                        <w:noProof/>
                      </w:rPr>
                      <w:t>EDF Independent Nuclear Assurance, “GB/2834 Category B Transport Modification N0236 Approval Certificate,” ONRW-2019369590-872, January 2023.</w:t>
                    </w:r>
                  </w:p>
                </w:tc>
              </w:tr>
              <w:tr w:rsidR="005F2FC8" w14:paraId="24E6F230" w14:textId="77777777">
                <w:trPr>
                  <w:divId w:val="637614619"/>
                  <w:tblCellSpacing w:w="15" w:type="dxa"/>
                </w:trPr>
                <w:tc>
                  <w:tcPr>
                    <w:tcW w:w="50" w:type="pct"/>
                    <w:hideMark/>
                  </w:tcPr>
                  <w:p w14:paraId="24FE94AE" w14:textId="77777777" w:rsidR="005F2FC8" w:rsidRDefault="005F2FC8">
                    <w:pPr>
                      <w:pStyle w:val="Bibliography"/>
                      <w:rPr>
                        <w:noProof/>
                      </w:rPr>
                    </w:pPr>
                    <w:r>
                      <w:rPr>
                        <w:noProof/>
                      </w:rPr>
                      <w:t xml:space="preserve">[3] </w:t>
                    </w:r>
                  </w:p>
                </w:tc>
                <w:tc>
                  <w:tcPr>
                    <w:tcW w:w="0" w:type="auto"/>
                    <w:hideMark/>
                  </w:tcPr>
                  <w:p w14:paraId="559A8B83" w14:textId="77777777" w:rsidR="005F2FC8" w:rsidRDefault="005F2FC8">
                    <w:pPr>
                      <w:pStyle w:val="Bibliography"/>
                      <w:rPr>
                        <w:noProof/>
                      </w:rPr>
                    </w:pPr>
                    <w:r>
                      <w:rPr>
                        <w:noProof/>
                      </w:rPr>
                      <w:t>EDF Nuclear Generation Limited, “Drawing Mark Ups Part 1,” ONRW-2019369590-869, February 2023.</w:t>
                    </w:r>
                  </w:p>
                </w:tc>
              </w:tr>
              <w:tr w:rsidR="005F2FC8" w14:paraId="28359972" w14:textId="77777777">
                <w:trPr>
                  <w:divId w:val="637614619"/>
                  <w:tblCellSpacing w:w="15" w:type="dxa"/>
                </w:trPr>
                <w:tc>
                  <w:tcPr>
                    <w:tcW w:w="50" w:type="pct"/>
                    <w:hideMark/>
                  </w:tcPr>
                  <w:p w14:paraId="4AE5EDDC" w14:textId="77777777" w:rsidR="005F2FC8" w:rsidRDefault="005F2FC8">
                    <w:pPr>
                      <w:pStyle w:val="Bibliography"/>
                      <w:rPr>
                        <w:noProof/>
                      </w:rPr>
                    </w:pPr>
                    <w:r>
                      <w:rPr>
                        <w:noProof/>
                      </w:rPr>
                      <w:t xml:space="preserve">[4] </w:t>
                    </w:r>
                  </w:p>
                </w:tc>
                <w:tc>
                  <w:tcPr>
                    <w:tcW w:w="0" w:type="auto"/>
                    <w:hideMark/>
                  </w:tcPr>
                  <w:p w14:paraId="71E2E344" w14:textId="77777777" w:rsidR="005F2FC8" w:rsidRDefault="005F2FC8">
                    <w:pPr>
                      <w:pStyle w:val="Bibliography"/>
                      <w:rPr>
                        <w:noProof/>
                      </w:rPr>
                    </w:pPr>
                    <w:r>
                      <w:rPr>
                        <w:noProof/>
                      </w:rPr>
                      <w:t>EDF Nuclear Generation Limited, “Drawing Mark Ups Part 2,” ONRW-2019369590-870, February 2023.</w:t>
                    </w:r>
                  </w:p>
                </w:tc>
              </w:tr>
              <w:tr w:rsidR="005F2FC8" w14:paraId="2EA31FC8" w14:textId="77777777">
                <w:trPr>
                  <w:divId w:val="637614619"/>
                  <w:tblCellSpacing w:w="15" w:type="dxa"/>
                </w:trPr>
                <w:tc>
                  <w:tcPr>
                    <w:tcW w:w="50" w:type="pct"/>
                    <w:hideMark/>
                  </w:tcPr>
                  <w:p w14:paraId="2B4C7A10" w14:textId="77777777" w:rsidR="005F2FC8" w:rsidRDefault="005F2FC8">
                    <w:pPr>
                      <w:pStyle w:val="Bibliography"/>
                      <w:rPr>
                        <w:noProof/>
                      </w:rPr>
                    </w:pPr>
                    <w:r>
                      <w:rPr>
                        <w:noProof/>
                      </w:rPr>
                      <w:t xml:space="preserve">[5] </w:t>
                    </w:r>
                  </w:p>
                </w:tc>
                <w:tc>
                  <w:tcPr>
                    <w:tcW w:w="0" w:type="auto"/>
                    <w:hideMark/>
                  </w:tcPr>
                  <w:p w14:paraId="2FF394E0" w14:textId="77777777" w:rsidR="005F2FC8" w:rsidRDefault="005F2FC8">
                    <w:pPr>
                      <w:pStyle w:val="Bibliography"/>
                      <w:rPr>
                        <w:noProof/>
                      </w:rPr>
                    </w:pPr>
                    <w:r>
                      <w:rPr>
                        <w:noProof/>
                      </w:rPr>
                      <w:t>EDF Nuclear Energy Limited, “Drawing Mark Ups Part 3,” ONRW-2019369590-871, February 2023.</w:t>
                    </w:r>
                  </w:p>
                </w:tc>
              </w:tr>
              <w:tr w:rsidR="005F2FC8" w14:paraId="132C95E8" w14:textId="77777777">
                <w:trPr>
                  <w:divId w:val="637614619"/>
                  <w:tblCellSpacing w:w="15" w:type="dxa"/>
                </w:trPr>
                <w:tc>
                  <w:tcPr>
                    <w:tcW w:w="50" w:type="pct"/>
                    <w:hideMark/>
                  </w:tcPr>
                  <w:p w14:paraId="4306FD4B" w14:textId="77777777" w:rsidR="005F2FC8" w:rsidRDefault="005F2FC8">
                    <w:pPr>
                      <w:pStyle w:val="Bibliography"/>
                      <w:rPr>
                        <w:noProof/>
                      </w:rPr>
                    </w:pPr>
                    <w:r>
                      <w:rPr>
                        <w:noProof/>
                      </w:rPr>
                      <w:t xml:space="preserve">[6] </w:t>
                    </w:r>
                  </w:p>
                </w:tc>
                <w:tc>
                  <w:tcPr>
                    <w:tcW w:w="0" w:type="auto"/>
                    <w:hideMark/>
                  </w:tcPr>
                  <w:p w14:paraId="7E300494" w14:textId="77777777" w:rsidR="005F2FC8" w:rsidRDefault="005F2FC8">
                    <w:pPr>
                      <w:pStyle w:val="Bibliography"/>
                      <w:rPr>
                        <w:noProof/>
                      </w:rPr>
                    </w:pPr>
                    <w:r>
                      <w:rPr>
                        <w:noProof/>
                      </w:rPr>
                      <w:t>EDF Independent Nuclear Assurance, “Mk A2 AGR Flask Drawing Changes related to Approved Production Permits,” ONRW-2019369590-873, February 2023.</w:t>
                    </w:r>
                  </w:p>
                </w:tc>
              </w:tr>
              <w:tr w:rsidR="005F2FC8" w14:paraId="7D8C8894" w14:textId="77777777">
                <w:trPr>
                  <w:divId w:val="637614619"/>
                  <w:tblCellSpacing w:w="15" w:type="dxa"/>
                </w:trPr>
                <w:tc>
                  <w:tcPr>
                    <w:tcW w:w="50" w:type="pct"/>
                    <w:hideMark/>
                  </w:tcPr>
                  <w:p w14:paraId="307FADBD" w14:textId="77777777" w:rsidR="005F2FC8" w:rsidRDefault="005F2FC8">
                    <w:pPr>
                      <w:pStyle w:val="Bibliography"/>
                      <w:rPr>
                        <w:noProof/>
                      </w:rPr>
                    </w:pPr>
                    <w:r>
                      <w:rPr>
                        <w:noProof/>
                      </w:rPr>
                      <w:t xml:space="preserve">[7] </w:t>
                    </w:r>
                  </w:p>
                </w:tc>
                <w:tc>
                  <w:tcPr>
                    <w:tcW w:w="0" w:type="auto"/>
                    <w:hideMark/>
                  </w:tcPr>
                  <w:p w14:paraId="2D38F7F0" w14:textId="77777777" w:rsidR="005F2FC8" w:rsidRDefault="005F2FC8">
                    <w:pPr>
                      <w:pStyle w:val="Bibliography"/>
                      <w:rPr>
                        <w:noProof/>
                      </w:rPr>
                    </w:pPr>
                    <w:r>
                      <w:rPr>
                        <w:noProof/>
                      </w:rPr>
                      <w:t>ONR, “GB/2834 – ​Mechanical Engineering Assessment of EDF Mk A2 AGR Flask Category B Transport Modification N0236,” ONRW-2126615823-1025, November 2023.</w:t>
                    </w:r>
                  </w:p>
                </w:tc>
              </w:tr>
              <w:tr w:rsidR="005F2FC8" w14:paraId="3D600669" w14:textId="77777777">
                <w:trPr>
                  <w:divId w:val="637614619"/>
                  <w:tblCellSpacing w:w="15" w:type="dxa"/>
                </w:trPr>
                <w:tc>
                  <w:tcPr>
                    <w:tcW w:w="50" w:type="pct"/>
                    <w:hideMark/>
                  </w:tcPr>
                  <w:p w14:paraId="1360802B" w14:textId="77777777" w:rsidR="005F2FC8" w:rsidRDefault="005F2FC8">
                    <w:pPr>
                      <w:pStyle w:val="Bibliography"/>
                      <w:rPr>
                        <w:noProof/>
                      </w:rPr>
                    </w:pPr>
                    <w:r>
                      <w:rPr>
                        <w:noProof/>
                      </w:rPr>
                      <w:t xml:space="preserve">[8] </w:t>
                    </w:r>
                  </w:p>
                </w:tc>
                <w:tc>
                  <w:tcPr>
                    <w:tcW w:w="0" w:type="auto"/>
                    <w:hideMark/>
                  </w:tcPr>
                  <w:p w14:paraId="7821A265" w14:textId="77777777" w:rsidR="005F2FC8" w:rsidRDefault="005F2FC8">
                    <w:pPr>
                      <w:pStyle w:val="Bibliography"/>
                      <w:rPr>
                        <w:noProof/>
                      </w:rPr>
                    </w:pPr>
                    <w:r>
                      <w:rPr>
                        <w:noProof/>
                      </w:rPr>
                      <w:t>HMSO, “The Carriage of Dangerous Goods and Use of Transportable Pressure Equipment Regulations 2009,” [Online]. Available: https://www.legislation.gov.uk/uksi/2009/1348/contents/made.</w:t>
                    </w:r>
                  </w:p>
                </w:tc>
              </w:tr>
              <w:tr w:rsidR="005F2FC8" w14:paraId="32C7B19B" w14:textId="77777777">
                <w:trPr>
                  <w:divId w:val="637614619"/>
                  <w:tblCellSpacing w:w="15" w:type="dxa"/>
                </w:trPr>
                <w:tc>
                  <w:tcPr>
                    <w:tcW w:w="50" w:type="pct"/>
                    <w:hideMark/>
                  </w:tcPr>
                  <w:p w14:paraId="27E2BE97" w14:textId="77777777" w:rsidR="005F2FC8" w:rsidRDefault="005F2FC8">
                    <w:pPr>
                      <w:pStyle w:val="Bibliography"/>
                      <w:rPr>
                        <w:noProof/>
                      </w:rPr>
                    </w:pPr>
                    <w:r>
                      <w:rPr>
                        <w:noProof/>
                      </w:rPr>
                      <w:t xml:space="preserve">[9] </w:t>
                    </w:r>
                  </w:p>
                </w:tc>
                <w:tc>
                  <w:tcPr>
                    <w:tcW w:w="0" w:type="auto"/>
                    <w:hideMark/>
                  </w:tcPr>
                  <w:p w14:paraId="40B67588" w14:textId="77777777" w:rsidR="005F2FC8" w:rsidRDefault="005F2FC8">
                    <w:pPr>
                      <w:pStyle w:val="Bibliography"/>
                      <w:rPr>
                        <w:noProof/>
                      </w:rPr>
                    </w:pPr>
                    <w:r>
                      <w:rPr>
                        <w:noProof/>
                      </w:rPr>
                      <w:t>ONR, “GB_2834 N0236 - Mk A2 AGR Flask Drawing Changes - Shielding and Criticality Implications email,” ONRW-2019369590-4401, September 2023.</w:t>
                    </w:r>
                  </w:p>
                </w:tc>
              </w:tr>
              <w:tr w:rsidR="005F2FC8" w14:paraId="26BDA40A" w14:textId="77777777">
                <w:trPr>
                  <w:divId w:val="637614619"/>
                  <w:tblCellSpacing w:w="15" w:type="dxa"/>
                </w:trPr>
                <w:tc>
                  <w:tcPr>
                    <w:tcW w:w="50" w:type="pct"/>
                    <w:hideMark/>
                  </w:tcPr>
                  <w:p w14:paraId="31F560ED" w14:textId="77777777" w:rsidR="005F2FC8" w:rsidRDefault="005F2FC8">
                    <w:pPr>
                      <w:pStyle w:val="Bibliography"/>
                      <w:rPr>
                        <w:noProof/>
                      </w:rPr>
                    </w:pPr>
                    <w:r>
                      <w:rPr>
                        <w:noProof/>
                      </w:rPr>
                      <w:t xml:space="preserve">[10] </w:t>
                    </w:r>
                  </w:p>
                </w:tc>
                <w:tc>
                  <w:tcPr>
                    <w:tcW w:w="0" w:type="auto"/>
                    <w:hideMark/>
                  </w:tcPr>
                  <w:p w14:paraId="2D9420DE" w14:textId="77777777" w:rsidR="005F2FC8" w:rsidRDefault="005F2FC8">
                    <w:pPr>
                      <w:pStyle w:val="Bibliography"/>
                      <w:rPr>
                        <w:noProof/>
                      </w:rPr>
                    </w:pPr>
                    <w:r>
                      <w:rPr>
                        <w:noProof/>
                      </w:rPr>
                      <w:t>ONR, “ONR-TD-AR-22-003 Safety Case Requirements Assessment of Modification N0219,” CM9 2022/31401, May 2022.</w:t>
                    </w:r>
                  </w:p>
                </w:tc>
              </w:tr>
              <w:tr w:rsidR="005F2FC8" w14:paraId="25800478" w14:textId="77777777">
                <w:trPr>
                  <w:divId w:val="637614619"/>
                  <w:tblCellSpacing w:w="15" w:type="dxa"/>
                </w:trPr>
                <w:tc>
                  <w:tcPr>
                    <w:tcW w:w="50" w:type="pct"/>
                    <w:hideMark/>
                  </w:tcPr>
                  <w:p w14:paraId="544AE0BC" w14:textId="77777777" w:rsidR="005F2FC8" w:rsidRDefault="005F2FC8">
                    <w:pPr>
                      <w:pStyle w:val="Bibliography"/>
                      <w:rPr>
                        <w:noProof/>
                      </w:rPr>
                    </w:pPr>
                    <w:r>
                      <w:rPr>
                        <w:noProof/>
                      </w:rPr>
                      <w:t xml:space="preserve">[11] </w:t>
                    </w:r>
                  </w:p>
                </w:tc>
                <w:tc>
                  <w:tcPr>
                    <w:tcW w:w="0" w:type="auto"/>
                    <w:hideMark/>
                  </w:tcPr>
                  <w:p w14:paraId="579C629D" w14:textId="77777777" w:rsidR="005F2FC8" w:rsidRDefault="005F2FC8">
                    <w:pPr>
                      <w:pStyle w:val="Bibliography"/>
                      <w:rPr>
                        <w:noProof/>
                      </w:rPr>
                    </w:pPr>
                    <w:r>
                      <w:rPr>
                        <w:noProof/>
                      </w:rPr>
                      <w:t>ONR, “Compliance inspection - nuclear transport - EDF,” IR-52708, May 2023 .</w:t>
                    </w:r>
                  </w:p>
                </w:tc>
              </w:tr>
            </w:tbl>
            <w:p w14:paraId="3B38247E" w14:textId="77777777" w:rsidR="005F2FC8" w:rsidRDefault="005F2FC8">
              <w:pPr>
                <w:divId w:val="637614619"/>
                <w:rPr>
                  <w:rFonts w:eastAsia="Times New Roman"/>
                  <w:noProof/>
                </w:rPr>
              </w:pPr>
            </w:p>
            <w:p w14:paraId="4EADA6DF" w14:textId="09B366CD" w:rsidR="00AC2E98" w:rsidRDefault="00B10A1D" w:rsidP="00B10A1D">
              <w:r>
                <w:fldChar w:fldCharType="end"/>
              </w:r>
            </w:p>
          </w:sdtContent>
        </w:sdt>
      </w:sdtContent>
    </w:sdt>
    <w:p w14:paraId="6239C3AC" w14:textId="2B075E10" w:rsidR="009E0E52" w:rsidRDefault="009E0E52" w:rsidP="00AC2E98">
      <w:pPr>
        <w:pStyle w:val="NumList1"/>
        <w:numPr>
          <w:ilvl w:val="0"/>
          <w:numId w:val="0"/>
        </w:numPr>
      </w:pPr>
    </w:p>
    <w:sectPr w:rsidR="009E0E52" w:rsidSect="00B82646">
      <w:footerReference w:type="first" r:id="rId28"/>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CB28C" w14:textId="77777777" w:rsidR="00AE439F" w:rsidRDefault="00AE439F" w:rsidP="007D199A">
      <w:pPr>
        <w:spacing w:after="0"/>
      </w:pPr>
      <w:r>
        <w:separator/>
      </w:r>
    </w:p>
    <w:p w14:paraId="5D6A703C" w14:textId="77777777" w:rsidR="00AE439F" w:rsidRDefault="00AE439F"/>
  </w:endnote>
  <w:endnote w:type="continuationSeparator" w:id="0">
    <w:p w14:paraId="31735985" w14:textId="77777777" w:rsidR="00AE439F" w:rsidRDefault="00AE439F" w:rsidP="007D199A">
      <w:pPr>
        <w:spacing w:after="0"/>
      </w:pPr>
      <w:r>
        <w:continuationSeparator/>
      </w:r>
    </w:p>
    <w:p w14:paraId="313E15F7" w14:textId="77777777" w:rsidR="00AE439F" w:rsidRDefault="00AE439F"/>
  </w:endnote>
  <w:endnote w:type="continuationNotice" w:id="1">
    <w:p w14:paraId="099043C8" w14:textId="77777777" w:rsidR="00AE439F" w:rsidRDefault="00AE4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103101" w:rsidRDefault="00B137F7" w:rsidP="00B137F7">
    <w:pPr>
      <w:pStyle w:val="Footer"/>
      <w:jc w:val="left"/>
      <w:rPr>
        <w:lang w:val="pt-PT"/>
      </w:rPr>
    </w:pPr>
    <w:r w:rsidRPr="00103101">
      <w:rPr>
        <w:b/>
        <w:bCs/>
        <w:color w:val="auto"/>
        <w:sz w:val="20"/>
        <w:szCs w:val="18"/>
        <w:lang w:val="pt-PT"/>
      </w:rPr>
      <w:t>Template Ref.</w:t>
    </w:r>
    <w:r w:rsidRPr="00103101">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103101">
          <w:rPr>
            <w:color w:val="auto"/>
            <w:sz w:val="20"/>
            <w:szCs w:val="18"/>
            <w:lang w:val="pt-PT"/>
          </w:rPr>
          <w:t>5</w:t>
        </w:r>
      </w:sdtContent>
    </w:sdt>
    <w:r w:rsidRPr="00103101">
      <w:rPr>
        <w:color w:val="auto"/>
        <w:sz w:val="20"/>
        <w:szCs w:val="18"/>
        <w:lang w:val="pt-PT"/>
      </w:rPr>
      <w:t>)</w:t>
    </w:r>
    <w:r w:rsidRPr="00103101">
      <w:rPr>
        <w:color w:val="auto"/>
        <w:sz w:val="20"/>
        <w:szCs w:val="18"/>
        <w:lang w:val="pt-PT"/>
      </w:rPr>
      <w:tab/>
    </w:r>
    <w:r w:rsidR="00795F5F" w:rsidRPr="00103101">
      <w:rPr>
        <w:lang w:val="pt-PT"/>
      </w:rPr>
      <w:t xml:space="preserve">Page | </w:t>
    </w:r>
    <w:r w:rsidR="00795F5F">
      <w:fldChar w:fldCharType="begin"/>
    </w:r>
    <w:r w:rsidR="00795F5F" w:rsidRPr="00103101">
      <w:rPr>
        <w:lang w:val="pt-PT"/>
      </w:rPr>
      <w:instrText xml:space="preserve"> PAGE   \* MERGEFORMAT </w:instrText>
    </w:r>
    <w:r w:rsidR="00795F5F">
      <w:fldChar w:fldCharType="separate"/>
    </w:r>
    <w:r w:rsidR="00795F5F" w:rsidRPr="00103101">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4090F659" w14:textId="77777777" w:rsidTr="191DF895">
      <w:trPr>
        <w:trHeight w:val="300"/>
      </w:trPr>
      <w:tc>
        <w:tcPr>
          <w:tcW w:w="3245" w:type="dxa"/>
        </w:tcPr>
        <w:p w14:paraId="0BF9C4B4" w14:textId="09856C86" w:rsidR="191DF895" w:rsidRDefault="191DF895" w:rsidP="191DF895">
          <w:pPr>
            <w:pStyle w:val="Header"/>
            <w:ind w:left="-115"/>
            <w:jc w:val="left"/>
          </w:pPr>
        </w:p>
      </w:tc>
      <w:tc>
        <w:tcPr>
          <w:tcW w:w="3245" w:type="dxa"/>
        </w:tcPr>
        <w:p w14:paraId="35464448" w14:textId="71DA8FB7" w:rsidR="191DF895" w:rsidRDefault="191DF895" w:rsidP="191DF895">
          <w:pPr>
            <w:pStyle w:val="Header"/>
            <w:jc w:val="center"/>
          </w:pPr>
        </w:p>
      </w:tc>
      <w:tc>
        <w:tcPr>
          <w:tcW w:w="3245" w:type="dxa"/>
        </w:tcPr>
        <w:p w14:paraId="33DAEEAF" w14:textId="432D3DCB" w:rsidR="191DF895" w:rsidRDefault="191DF895" w:rsidP="191DF895">
          <w:pPr>
            <w:pStyle w:val="Header"/>
            <w:ind w:right="-115"/>
          </w:pPr>
        </w:p>
      </w:tc>
    </w:tr>
  </w:tbl>
  <w:p w14:paraId="641F3BD9" w14:textId="30991940" w:rsidR="191DF895" w:rsidRDefault="191DF895" w:rsidP="191DF8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656063F8" w14:textId="77777777" w:rsidTr="191DF895">
      <w:trPr>
        <w:trHeight w:val="300"/>
      </w:trPr>
      <w:tc>
        <w:tcPr>
          <w:tcW w:w="3245" w:type="dxa"/>
        </w:tcPr>
        <w:p w14:paraId="25A312D2" w14:textId="1B3FC2B8" w:rsidR="191DF895" w:rsidRDefault="191DF895" w:rsidP="191DF895">
          <w:pPr>
            <w:pStyle w:val="Header"/>
            <w:ind w:left="-115"/>
            <w:jc w:val="left"/>
          </w:pPr>
        </w:p>
      </w:tc>
      <w:tc>
        <w:tcPr>
          <w:tcW w:w="3245" w:type="dxa"/>
        </w:tcPr>
        <w:p w14:paraId="695A6CDB" w14:textId="398A669E" w:rsidR="191DF895" w:rsidRDefault="191DF895" w:rsidP="191DF895">
          <w:pPr>
            <w:pStyle w:val="Header"/>
            <w:jc w:val="center"/>
          </w:pPr>
        </w:p>
      </w:tc>
      <w:tc>
        <w:tcPr>
          <w:tcW w:w="3245" w:type="dxa"/>
        </w:tcPr>
        <w:p w14:paraId="447C526A" w14:textId="36080A75" w:rsidR="191DF895" w:rsidRDefault="191DF895" w:rsidP="191DF895">
          <w:pPr>
            <w:pStyle w:val="Header"/>
            <w:ind w:right="-115"/>
          </w:pPr>
        </w:p>
      </w:tc>
    </w:tr>
  </w:tbl>
  <w:p w14:paraId="7519493A" w14:textId="52FA40F4" w:rsidR="191DF895" w:rsidRDefault="191DF895" w:rsidP="191DF8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72B66A0C" w14:textId="77777777" w:rsidTr="191DF895">
      <w:trPr>
        <w:trHeight w:val="300"/>
      </w:trPr>
      <w:tc>
        <w:tcPr>
          <w:tcW w:w="3245" w:type="dxa"/>
        </w:tcPr>
        <w:p w14:paraId="7CE4C250" w14:textId="1C3E5F25" w:rsidR="191DF895" w:rsidRDefault="191DF895" w:rsidP="191DF895">
          <w:pPr>
            <w:pStyle w:val="Header"/>
            <w:ind w:left="-115"/>
            <w:jc w:val="left"/>
          </w:pPr>
        </w:p>
      </w:tc>
      <w:tc>
        <w:tcPr>
          <w:tcW w:w="3245" w:type="dxa"/>
        </w:tcPr>
        <w:p w14:paraId="5CCA3965" w14:textId="02C95059" w:rsidR="191DF895" w:rsidRDefault="191DF895" w:rsidP="191DF895">
          <w:pPr>
            <w:pStyle w:val="Header"/>
            <w:jc w:val="center"/>
          </w:pPr>
        </w:p>
      </w:tc>
      <w:tc>
        <w:tcPr>
          <w:tcW w:w="3245" w:type="dxa"/>
        </w:tcPr>
        <w:p w14:paraId="04395BB5" w14:textId="2B1A95F0" w:rsidR="191DF895" w:rsidRDefault="191DF895" w:rsidP="191DF895">
          <w:pPr>
            <w:pStyle w:val="Header"/>
            <w:ind w:right="-115"/>
          </w:pPr>
        </w:p>
      </w:tc>
    </w:tr>
  </w:tbl>
  <w:p w14:paraId="0F25A750" w14:textId="2595C653" w:rsidR="191DF895" w:rsidRDefault="191DF895" w:rsidP="191DF8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7908B1C4" w14:textId="77777777" w:rsidTr="191DF895">
      <w:trPr>
        <w:trHeight w:val="300"/>
      </w:trPr>
      <w:tc>
        <w:tcPr>
          <w:tcW w:w="3245" w:type="dxa"/>
        </w:tcPr>
        <w:p w14:paraId="7A86747A" w14:textId="30B74F67" w:rsidR="191DF895" w:rsidRDefault="191DF895" w:rsidP="191DF895">
          <w:pPr>
            <w:pStyle w:val="Header"/>
            <w:ind w:left="-115"/>
            <w:jc w:val="left"/>
          </w:pPr>
        </w:p>
      </w:tc>
      <w:tc>
        <w:tcPr>
          <w:tcW w:w="3245" w:type="dxa"/>
        </w:tcPr>
        <w:p w14:paraId="0B65277A" w14:textId="47605197" w:rsidR="191DF895" w:rsidRDefault="191DF895" w:rsidP="191DF895">
          <w:pPr>
            <w:pStyle w:val="Header"/>
            <w:jc w:val="center"/>
          </w:pPr>
        </w:p>
      </w:tc>
      <w:tc>
        <w:tcPr>
          <w:tcW w:w="3245" w:type="dxa"/>
        </w:tcPr>
        <w:p w14:paraId="13FE26D3" w14:textId="1BF0CD6C" w:rsidR="191DF895" w:rsidRDefault="191DF895" w:rsidP="191DF895">
          <w:pPr>
            <w:pStyle w:val="Header"/>
            <w:ind w:right="-115"/>
          </w:pPr>
        </w:p>
      </w:tc>
    </w:tr>
  </w:tbl>
  <w:p w14:paraId="1650188E" w14:textId="7277C05E" w:rsidR="191DF895" w:rsidRDefault="191DF895" w:rsidP="191DF8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13C47637" w14:textId="77777777" w:rsidTr="191DF895">
      <w:trPr>
        <w:trHeight w:val="300"/>
      </w:trPr>
      <w:tc>
        <w:tcPr>
          <w:tcW w:w="3245" w:type="dxa"/>
        </w:tcPr>
        <w:p w14:paraId="31A145B1" w14:textId="19F47177" w:rsidR="191DF895" w:rsidRDefault="191DF895" w:rsidP="191DF895">
          <w:pPr>
            <w:pStyle w:val="Header"/>
            <w:ind w:left="-115"/>
            <w:jc w:val="left"/>
          </w:pPr>
        </w:p>
      </w:tc>
      <w:tc>
        <w:tcPr>
          <w:tcW w:w="3245" w:type="dxa"/>
        </w:tcPr>
        <w:p w14:paraId="1D9715D0" w14:textId="5D776D47" w:rsidR="191DF895" w:rsidRDefault="191DF895" w:rsidP="191DF895">
          <w:pPr>
            <w:pStyle w:val="Header"/>
            <w:jc w:val="center"/>
          </w:pPr>
        </w:p>
      </w:tc>
      <w:tc>
        <w:tcPr>
          <w:tcW w:w="3245" w:type="dxa"/>
        </w:tcPr>
        <w:p w14:paraId="75FBFB14" w14:textId="73159049" w:rsidR="191DF895" w:rsidRDefault="191DF895" w:rsidP="191DF895">
          <w:pPr>
            <w:pStyle w:val="Header"/>
            <w:ind w:right="-115"/>
          </w:pPr>
        </w:p>
      </w:tc>
    </w:tr>
  </w:tbl>
  <w:p w14:paraId="7775D8AB" w14:textId="3B7B073B" w:rsidR="191DF895" w:rsidRDefault="191DF895" w:rsidP="191DF8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7C5CFB7E" w14:textId="77777777" w:rsidTr="191DF895">
      <w:trPr>
        <w:trHeight w:val="300"/>
      </w:trPr>
      <w:tc>
        <w:tcPr>
          <w:tcW w:w="3245" w:type="dxa"/>
        </w:tcPr>
        <w:p w14:paraId="506BFAAC" w14:textId="5D6120E2" w:rsidR="191DF895" w:rsidRDefault="191DF895" w:rsidP="191DF895">
          <w:pPr>
            <w:pStyle w:val="Header"/>
            <w:ind w:left="-115"/>
            <w:jc w:val="left"/>
          </w:pPr>
        </w:p>
      </w:tc>
      <w:tc>
        <w:tcPr>
          <w:tcW w:w="3245" w:type="dxa"/>
        </w:tcPr>
        <w:p w14:paraId="143DEDC6" w14:textId="0114AF7E" w:rsidR="191DF895" w:rsidRDefault="191DF895" w:rsidP="191DF895">
          <w:pPr>
            <w:pStyle w:val="Header"/>
            <w:jc w:val="center"/>
          </w:pPr>
        </w:p>
      </w:tc>
      <w:tc>
        <w:tcPr>
          <w:tcW w:w="3245" w:type="dxa"/>
        </w:tcPr>
        <w:p w14:paraId="363992BC" w14:textId="406FF839" w:rsidR="191DF895" w:rsidRDefault="191DF895" w:rsidP="191DF895">
          <w:pPr>
            <w:pStyle w:val="Header"/>
            <w:ind w:right="-115"/>
          </w:pPr>
        </w:p>
      </w:tc>
    </w:tr>
  </w:tbl>
  <w:p w14:paraId="17008949" w14:textId="7FF60937" w:rsidR="191DF895" w:rsidRDefault="191DF895" w:rsidP="191DF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3184D" w14:textId="77777777" w:rsidR="00AE439F" w:rsidRPr="005E0344" w:rsidRDefault="00AE439F" w:rsidP="005E0344">
      <w:pPr>
        <w:spacing w:after="120"/>
        <w:rPr>
          <w:color w:val="000000" w:themeColor="text2"/>
        </w:rPr>
      </w:pPr>
      <w:r w:rsidRPr="005E0344">
        <w:rPr>
          <w:color w:val="000000" w:themeColor="text2"/>
        </w:rPr>
        <w:separator/>
      </w:r>
    </w:p>
  </w:footnote>
  <w:footnote w:type="continuationSeparator" w:id="0">
    <w:p w14:paraId="206317EF" w14:textId="77777777" w:rsidR="00AE439F" w:rsidRPr="005E0344" w:rsidRDefault="00AE439F" w:rsidP="0090581D">
      <w:pPr>
        <w:spacing w:after="120"/>
        <w:rPr>
          <w:color w:val="000000" w:themeColor="text2"/>
        </w:rPr>
      </w:pPr>
      <w:r w:rsidRPr="005E0344">
        <w:rPr>
          <w:color w:val="000000" w:themeColor="text2"/>
        </w:rPr>
        <w:continuationSeparator/>
      </w:r>
    </w:p>
    <w:p w14:paraId="1499E406" w14:textId="77777777" w:rsidR="00AE439F" w:rsidRDefault="00AE439F"/>
  </w:footnote>
  <w:footnote w:type="continuationNotice" w:id="1">
    <w:p w14:paraId="5B47C871" w14:textId="77777777" w:rsidR="00AE439F" w:rsidRDefault="00AE439F">
      <w:pPr>
        <w:spacing w:after="0"/>
      </w:pPr>
    </w:p>
    <w:p w14:paraId="6BE17CE0" w14:textId="77777777" w:rsidR="00AE439F" w:rsidRDefault="00AE43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9A0F" w14:textId="5D83D617" w:rsidR="009E4CAF" w:rsidRDefault="009E4CAF" w:rsidP="009E0E52">
    <w:pPr>
      <w:pStyle w:val="Header"/>
      <w:rPr>
        <w:sz w:val="20"/>
        <w:szCs w:val="24"/>
      </w:rPr>
    </w:pPr>
  </w:p>
  <w:p w14:paraId="29A62930" w14:textId="31FB682B"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113408820"/>
        <w:placeholder>
          <w:docPart w:val="890E08EE27CC4C2EB021DC5BAAC9B14F"/>
        </w:placeholder>
        <w:dataBinding w:prefixMappings="xmlns:ns0='http://purl.org/dc/elements/1.1/' xmlns:ns1='http://schemas.openxmlformats.org/package/2006/metadata/core-properties' " w:xpath="/ns1:coreProperties[1]/ns0:title[1]" w:storeItemID="{6C3C8BC8-F283-45AE-878A-BAB7291924A1}"/>
        <w:text/>
      </w:sdtPr>
      <w:sdtContent>
        <w:r w:rsidR="00EA4340">
          <w:rPr>
            <w:sz w:val="20"/>
            <w:szCs w:val="24"/>
          </w:rPr>
          <w:t>Assessment of Modification N0236</w:t>
        </w:r>
      </w:sdtContent>
    </w:sdt>
    <w:r w:rsidR="004E3932" w:rsidRPr="003A7E1C">
      <w:rPr>
        <w:sz w:val="20"/>
        <w:szCs w:val="24"/>
      </w:rPr>
      <w:t xml:space="preserve"> | Issue No.: </w:t>
    </w:r>
    <w:sdt>
      <w:sdtPr>
        <w:rPr>
          <w:sz w:val="20"/>
          <w:szCs w:val="24"/>
        </w:rPr>
        <w:alias w:val="Status"/>
        <w:tag w:val=""/>
        <w:id w:val="-679192792"/>
        <w:placeholder>
          <w:docPart w:val="B087EFB80C204CF595B508DFB91D67B8"/>
        </w:placeholder>
        <w:dataBinding w:prefixMappings="xmlns:ns0='http://purl.org/dc/elements/1.1/' xmlns:ns1='http://schemas.openxmlformats.org/package/2006/metadata/core-properties' " w:xpath="/ns1:coreProperties[1]/ns1:contentStatus[1]" w:storeItemID="{6C3C8BC8-F283-45AE-878A-BAB7291924A1}"/>
        <w:text/>
      </w:sdtPr>
      <w:sdtContent>
        <w:r w:rsidR="0076021F">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3E6FBE8F"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95260C0E33E44E0397752AE01D89AA60"/>
        </w:placeholder>
        <w:dataBinding w:prefixMappings="xmlns:ns0='http://purl.org/dc/elements/1.1/' xmlns:ns1='http://schemas.openxmlformats.org/package/2006/metadata/core-properties' " w:xpath="/ns1:coreProperties[1]/ns0:title[1]" w:storeItemID="{6C3C8BC8-F283-45AE-878A-BAB7291924A1}"/>
        <w:text/>
      </w:sdtPr>
      <w:sdtContent>
        <w:r w:rsidR="00EA4340">
          <w:rPr>
            <w:sz w:val="20"/>
            <w:szCs w:val="24"/>
          </w:rPr>
          <w:t>Assessment of Modification N0236</w:t>
        </w:r>
      </w:sdtContent>
    </w:sdt>
    <w:r w:rsidR="004E3932" w:rsidRPr="003A7E1C">
      <w:rPr>
        <w:sz w:val="20"/>
        <w:szCs w:val="24"/>
      </w:rPr>
      <w:t xml:space="preserve"> | Issue No.: </w:t>
    </w:r>
    <w:sdt>
      <w:sdtPr>
        <w:rPr>
          <w:sz w:val="20"/>
          <w:szCs w:val="24"/>
        </w:rPr>
        <w:alias w:val="Status"/>
        <w:tag w:val=""/>
        <w:id w:val="-1486926938"/>
        <w:placeholder>
          <w:docPart w:val="979FD1A8EF1E47A9884D7ED5F03E5F2A"/>
        </w:placeholder>
        <w:dataBinding w:prefixMappings="xmlns:ns0='http://purl.org/dc/elements/1.1/' xmlns:ns1='http://schemas.openxmlformats.org/package/2006/metadata/core-properties' " w:xpath="/ns1:coreProperties[1]/ns1:contentStatus[1]" w:storeItemID="{6C3C8BC8-F283-45AE-878A-BAB7291924A1}"/>
        <w:text/>
      </w:sdtPr>
      <w:sdtContent>
        <w:r w:rsidR="0076021F">
          <w:rPr>
            <w:sz w:val="20"/>
            <w:szCs w:val="24"/>
          </w:rPr>
          <w:t>1</w:t>
        </w:r>
      </w:sdtContent>
    </w:sdt>
  </w:p>
</w:hdr>
</file>

<file path=word/intelligence2.xml><?xml version="1.0" encoding="utf-8"?>
<int2:intelligence xmlns:int2="http://schemas.microsoft.com/office/intelligence/2020/intelligence" xmlns:oel="http://schemas.microsoft.com/office/2019/extlst">
  <int2:observations>
    <int2:textHash int2:hashCode="PQ9T8Yr7bxVDpI" int2:id="BvhJhcjx">
      <int2:state int2:value="Rejected" int2:type="AugLoop_Text_Critique"/>
    </int2:textHash>
    <int2:textHash int2:hashCode="o4VLJVtGqy0hU8" int2:id="gehPVtXV">
      <int2:state int2:value="Rejected" int2:type="AugLoop_Text_Critique"/>
    </int2:textHash>
    <int2:bookmark int2:bookmarkName="_Int_elnDQYfz" int2:invalidationBookmarkName="" int2:hashCode="fsW9NUgLTqo7pI" int2:id="UXW3dIh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0227364"/>
    <w:multiLevelType w:val="hybridMultilevel"/>
    <w:tmpl w:val="D9FAC806"/>
    <w:lvl w:ilvl="0" w:tplc="B1301426">
      <w:start w:val="1"/>
      <w:numFmt w:val="bullet"/>
      <w:lvlText w:val=""/>
      <w:lvlJc w:val="left"/>
      <w:pPr>
        <w:ind w:left="1571" w:hanging="360"/>
      </w:pPr>
      <w:rPr>
        <w:rFonts w:ascii="Symbol" w:hAnsi="Symbol" w:hint="default"/>
        <w:strike w:val="0"/>
        <w:dstrike w:val="0"/>
        <w:color w:val="07716C" w:themeColor="accent1"/>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3"/>
  </w:num>
  <w:num w:numId="2" w16cid:durableId="1370185039">
    <w:abstractNumId w:val="2"/>
  </w:num>
  <w:num w:numId="3" w16cid:durableId="2030327350">
    <w:abstractNumId w:val="0"/>
  </w:num>
  <w:num w:numId="4" w16cid:durableId="500390876">
    <w:abstractNumId w:val="1"/>
  </w:num>
  <w:num w:numId="5" w16cid:durableId="869758178">
    <w:abstractNumId w:val="2"/>
  </w:num>
  <w:num w:numId="6" w16cid:durableId="1210604302">
    <w:abstractNumId w:val="2"/>
  </w:num>
  <w:num w:numId="7" w16cid:durableId="2004383886">
    <w:abstractNumId w:val="2"/>
  </w:num>
  <w:num w:numId="8" w16cid:durableId="1881211229">
    <w:abstractNumId w:val="2"/>
  </w:num>
  <w:num w:numId="9" w16cid:durableId="754088633">
    <w:abstractNumId w:val="2"/>
  </w:num>
  <w:num w:numId="10" w16cid:durableId="3396590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42"/>
    <w:rsid w:val="00000752"/>
    <w:rsid w:val="00002389"/>
    <w:rsid w:val="0000259C"/>
    <w:rsid w:val="00002F03"/>
    <w:rsid w:val="00004C16"/>
    <w:rsid w:val="00010D2D"/>
    <w:rsid w:val="00011177"/>
    <w:rsid w:val="00014814"/>
    <w:rsid w:val="00024522"/>
    <w:rsid w:val="00024B1F"/>
    <w:rsid w:val="00024B2E"/>
    <w:rsid w:val="000250E5"/>
    <w:rsid w:val="00025AE7"/>
    <w:rsid w:val="00027F4F"/>
    <w:rsid w:val="00030430"/>
    <w:rsid w:val="0003078E"/>
    <w:rsid w:val="00031B89"/>
    <w:rsid w:val="00032D4B"/>
    <w:rsid w:val="0003472D"/>
    <w:rsid w:val="0003693D"/>
    <w:rsid w:val="0004440F"/>
    <w:rsid w:val="00046983"/>
    <w:rsid w:val="00047492"/>
    <w:rsid w:val="00052C8A"/>
    <w:rsid w:val="000548C8"/>
    <w:rsid w:val="000624E4"/>
    <w:rsid w:val="00063E43"/>
    <w:rsid w:val="00067E49"/>
    <w:rsid w:val="00072065"/>
    <w:rsid w:val="00075605"/>
    <w:rsid w:val="00075C66"/>
    <w:rsid w:val="00077B69"/>
    <w:rsid w:val="000817D4"/>
    <w:rsid w:val="00082879"/>
    <w:rsid w:val="000852A0"/>
    <w:rsid w:val="00086E68"/>
    <w:rsid w:val="00091512"/>
    <w:rsid w:val="00091EEA"/>
    <w:rsid w:val="00094032"/>
    <w:rsid w:val="00094AB0"/>
    <w:rsid w:val="000A0EE0"/>
    <w:rsid w:val="000A105C"/>
    <w:rsid w:val="000A597F"/>
    <w:rsid w:val="000A63E1"/>
    <w:rsid w:val="000B7669"/>
    <w:rsid w:val="000C27BC"/>
    <w:rsid w:val="000C2DDC"/>
    <w:rsid w:val="000C3115"/>
    <w:rsid w:val="000C698A"/>
    <w:rsid w:val="000D2FD4"/>
    <w:rsid w:val="000D6E86"/>
    <w:rsid w:val="000E7E7C"/>
    <w:rsid w:val="000F1B7B"/>
    <w:rsid w:val="000F2ED4"/>
    <w:rsid w:val="000F617C"/>
    <w:rsid w:val="000F738B"/>
    <w:rsid w:val="001028E8"/>
    <w:rsid w:val="00103101"/>
    <w:rsid w:val="00103DB0"/>
    <w:rsid w:val="00105268"/>
    <w:rsid w:val="00120182"/>
    <w:rsid w:val="00120FC8"/>
    <w:rsid w:val="00122FCC"/>
    <w:rsid w:val="00124C2B"/>
    <w:rsid w:val="00125749"/>
    <w:rsid w:val="00126752"/>
    <w:rsid w:val="0013008B"/>
    <w:rsid w:val="00130B30"/>
    <w:rsid w:val="00130FD1"/>
    <w:rsid w:val="00132436"/>
    <w:rsid w:val="00132BC1"/>
    <w:rsid w:val="00140E1C"/>
    <w:rsid w:val="001413D0"/>
    <w:rsid w:val="00147AE4"/>
    <w:rsid w:val="00152824"/>
    <w:rsid w:val="001528FA"/>
    <w:rsid w:val="00152BE0"/>
    <w:rsid w:val="001571E5"/>
    <w:rsid w:val="00161490"/>
    <w:rsid w:val="00162C51"/>
    <w:rsid w:val="00163FEF"/>
    <w:rsid w:val="001758DC"/>
    <w:rsid w:val="0017694C"/>
    <w:rsid w:val="00177666"/>
    <w:rsid w:val="00180FA4"/>
    <w:rsid w:val="0018462A"/>
    <w:rsid w:val="001849CA"/>
    <w:rsid w:val="00185410"/>
    <w:rsid w:val="00192352"/>
    <w:rsid w:val="001935DC"/>
    <w:rsid w:val="00193EA4"/>
    <w:rsid w:val="00195ED2"/>
    <w:rsid w:val="00197BA7"/>
    <w:rsid w:val="001A27DF"/>
    <w:rsid w:val="001B15DB"/>
    <w:rsid w:val="001B1832"/>
    <w:rsid w:val="001B3647"/>
    <w:rsid w:val="001C4D63"/>
    <w:rsid w:val="001D0DE0"/>
    <w:rsid w:val="001D2A5D"/>
    <w:rsid w:val="001D2C16"/>
    <w:rsid w:val="001D5362"/>
    <w:rsid w:val="001D5AFF"/>
    <w:rsid w:val="001D74B4"/>
    <w:rsid w:val="001E03E1"/>
    <w:rsid w:val="001E13CB"/>
    <w:rsid w:val="001F059F"/>
    <w:rsid w:val="001F146A"/>
    <w:rsid w:val="001F6CA0"/>
    <w:rsid w:val="00200811"/>
    <w:rsid w:val="00200CA1"/>
    <w:rsid w:val="00202152"/>
    <w:rsid w:val="002110D1"/>
    <w:rsid w:val="002113CB"/>
    <w:rsid w:val="0021338D"/>
    <w:rsid w:val="002148FD"/>
    <w:rsid w:val="00214D43"/>
    <w:rsid w:val="00220176"/>
    <w:rsid w:val="00223090"/>
    <w:rsid w:val="002238B4"/>
    <w:rsid w:val="00227903"/>
    <w:rsid w:val="002319AB"/>
    <w:rsid w:val="002319AC"/>
    <w:rsid w:val="00234342"/>
    <w:rsid w:val="00235686"/>
    <w:rsid w:val="0024040D"/>
    <w:rsid w:val="00241C10"/>
    <w:rsid w:val="00243908"/>
    <w:rsid w:val="00245E4E"/>
    <w:rsid w:val="00251CD7"/>
    <w:rsid w:val="002541C4"/>
    <w:rsid w:val="00255FA3"/>
    <w:rsid w:val="00257288"/>
    <w:rsid w:val="00260DBA"/>
    <w:rsid w:val="00261FB6"/>
    <w:rsid w:val="002629F8"/>
    <w:rsid w:val="00263396"/>
    <w:rsid w:val="002659FA"/>
    <w:rsid w:val="00267815"/>
    <w:rsid w:val="00280DDF"/>
    <w:rsid w:val="00281E32"/>
    <w:rsid w:val="002872E4"/>
    <w:rsid w:val="00287B4D"/>
    <w:rsid w:val="00290367"/>
    <w:rsid w:val="002917FF"/>
    <w:rsid w:val="00292ADF"/>
    <w:rsid w:val="0029342B"/>
    <w:rsid w:val="00294058"/>
    <w:rsid w:val="002974E7"/>
    <w:rsid w:val="002A0B50"/>
    <w:rsid w:val="002A0DEC"/>
    <w:rsid w:val="002A1C41"/>
    <w:rsid w:val="002A22B1"/>
    <w:rsid w:val="002B1C53"/>
    <w:rsid w:val="002B2287"/>
    <w:rsid w:val="002B64E6"/>
    <w:rsid w:val="002C2658"/>
    <w:rsid w:val="002C3BD8"/>
    <w:rsid w:val="002D7670"/>
    <w:rsid w:val="002D7704"/>
    <w:rsid w:val="002E0BE4"/>
    <w:rsid w:val="002E2B07"/>
    <w:rsid w:val="002E3B58"/>
    <w:rsid w:val="002E3E8A"/>
    <w:rsid w:val="002E62C6"/>
    <w:rsid w:val="002E65C8"/>
    <w:rsid w:val="002E6A6A"/>
    <w:rsid w:val="002F3397"/>
    <w:rsid w:val="0030380D"/>
    <w:rsid w:val="00304C91"/>
    <w:rsid w:val="00312411"/>
    <w:rsid w:val="003148A6"/>
    <w:rsid w:val="00317A61"/>
    <w:rsid w:val="00320CB4"/>
    <w:rsid w:val="00321BCE"/>
    <w:rsid w:val="00323E71"/>
    <w:rsid w:val="00326D23"/>
    <w:rsid w:val="00326F77"/>
    <w:rsid w:val="003279E4"/>
    <w:rsid w:val="00331AB8"/>
    <w:rsid w:val="00331ED6"/>
    <w:rsid w:val="00332AA4"/>
    <w:rsid w:val="00332B95"/>
    <w:rsid w:val="0033604A"/>
    <w:rsid w:val="003401B0"/>
    <w:rsid w:val="00343E0D"/>
    <w:rsid w:val="00346C8E"/>
    <w:rsid w:val="00350506"/>
    <w:rsid w:val="00351039"/>
    <w:rsid w:val="003544B9"/>
    <w:rsid w:val="00356EF1"/>
    <w:rsid w:val="00357301"/>
    <w:rsid w:val="00357C97"/>
    <w:rsid w:val="003602BD"/>
    <w:rsid w:val="00367BD5"/>
    <w:rsid w:val="00373745"/>
    <w:rsid w:val="00381348"/>
    <w:rsid w:val="0038431A"/>
    <w:rsid w:val="0038766B"/>
    <w:rsid w:val="00390327"/>
    <w:rsid w:val="00393066"/>
    <w:rsid w:val="00393B78"/>
    <w:rsid w:val="003A01E9"/>
    <w:rsid w:val="003A7E1C"/>
    <w:rsid w:val="003B3CDA"/>
    <w:rsid w:val="003C0306"/>
    <w:rsid w:val="003C0930"/>
    <w:rsid w:val="003C114C"/>
    <w:rsid w:val="003C2C5D"/>
    <w:rsid w:val="003C3278"/>
    <w:rsid w:val="003C38E7"/>
    <w:rsid w:val="003C465D"/>
    <w:rsid w:val="003C5E79"/>
    <w:rsid w:val="003C686F"/>
    <w:rsid w:val="003C7222"/>
    <w:rsid w:val="003D495D"/>
    <w:rsid w:val="003D6E04"/>
    <w:rsid w:val="003E098E"/>
    <w:rsid w:val="003E2E0F"/>
    <w:rsid w:val="003E2FAE"/>
    <w:rsid w:val="003E5DAE"/>
    <w:rsid w:val="003E5ED1"/>
    <w:rsid w:val="003E7FEB"/>
    <w:rsid w:val="003F1B13"/>
    <w:rsid w:val="003F36BA"/>
    <w:rsid w:val="003F45F2"/>
    <w:rsid w:val="003F546B"/>
    <w:rsid w:val="00403949"/>
    <w:rsid w:val="00407257"/>
    <w:rsid w:val="00407CF7"/>
    <w:rsid w:val="00410423"/>
    <w:rsid w:val="00410EAD"/>
    <w:rsid w:val="00411BC3"/>
    <w:rsid w:val="004126B7"/>
    <w:rsid w:val="00414A20"/>
    <w:rsid w:val="00415ED6"/>
    <w:rsid w:val="004169DF"/>
    <w:rsid w:val="00417CAF"/>
    <w:rsid w:val="00420A11"/>
    <w:rsid w:val="00422265"/>
    <w:rsid w:val="00433DA0"/>
    <w:rsid w:val="004373A7"/>
    <w:rsid w:val="00437D94"/>
    <w:rsid w:val="0044030C"/>
    <w:rsid w:val="0044086C"/>
    <w:rsid w:val="00441D23"/>
    <w:rsid w:val="00442462"/>
    <w:rsid w:val="00444E00"/>
    <w:rsid w:val="00447071"/>
    <w:rsid w:val="0045175C"/>
    <w:rsid w:val="004525BD"/>
    <w:rsid w:val="004648A4"/>
    <w:rsid w:val="0046617B"/>
    <w:rsid w:val="00471380"/>
    <w:rsid w:val="00471688"/>
    <w:rsid w:val="00476C8F"/>
    <w:rsid w:val="00480588"/>
    <w:rsid w:val="0048107F"/>
    <w:rsid w:val="004827F2"/>
    <w:rsid w:val="00487C68"/>
    <w:rsid w:val="00494F0D"/>
    <w:rsid w:val="00496BFD"/>
    <w:rsid w:val="00497279"/>
    <w:rsid w:val="004A091B"/>
    <w:rsid w:val="004A1150"/>
    <w:rsid w:val="004A3DF2"/>
    <w:rsid w:val="004B43B4"/>
    <w:rsid w:val="004B6849"/>
    <w:rsid w:val="004C08EF"/>
    <w:rsid w:val="004C361D"/>
    <w:rsid w:val="004C4891"/>
    <w:rsid w:val="004C6B0B"/>
    <w:rsid w:val="004D16D7"/>
    <w:rsid w:val="004D2C89"/>
    <w:rsid w:val="004D40F8"/>
    <w:rsid w:val="004E3932"/>
    <w:rsid w:val="004E6E34"/>
    <w:rsid w:val="004F1E79"/>
    <w:rsid w:val="004F4573"/>
    <w:rsid w:val="004F5F33"/>
    <w:rsid w:val="0050103A"/>
    <w:rsid w:val="00501527"/>
    <w:rsid w:val="00511494"/>
    <w:rsid w:val="00511B0F"/>
    <w:rsid w:val="00511D2B"/>
    <w:rsid w:val="005324DB"/>
    <w:rsid w:val="005329CA"/>
    <w:rsid w:val="00536DBE"/>
    <w:rsid w:val="005372F2"/>
    <w:rsid w:val="00541340"/>
    <w:rsid w:val="00544BCC"/>
    <w:rsid w:val="00545496"/>
    <w:rsid w:val="005532CF"/>
    <w:rsid w:val="0055388E"/>
    <w:rsid w:val="005551EF"/>
    <w:rsid w:val="00556F05"/>
    <w:rsid w:val="00556FFC"/>
    <w:rsid w:val="00557332"/>
    <w:rsid w:val="00561A82"/>
    <w:rsid w:val="00562030"/>
    <w:rsid w:val="00564330"/>
    <w:rsid w:val="005663B3"/>
    <w:rsid w:val="0057439F"/>
    <w:rsid w:val="00574F9E"/>
    <w:rsid w:val="005754AE"/>
    <w:rsid w:val="00577FB5"/>
    <w:rsid w:val="00580ED8"/>
    <w:rsid w:val="00583923"/>
    <w:rsid w:val="005852D1"/>
    <w:rsid w:val="0058656A"/>
    <w:rsid w:val="00587A22"/>
    <w:rsid w:val="005907DB"/>
    <w:rsid w:val="00590C5D"/>
    <w:rsid w:val="0059276A"/>
    <w:rsid w:val="0059299D"/>
    <w:rsid w:val="0059318B"/>
    <w:rsid w:val="00595C8C"/>
    <w:rsid w:val="00597719"/>
    <w:rsid w:val="00597747"/>
    <w:rsid w:val="0059B1D6"/>
    <w:rsid w:val="005A242F"/>
    <w:rsid w:val="005A2814"/>
    <w:rsid w:val="005A4CDD"/>
    <w:rsid w:val="005A773F"/>
    <w:rsid w:val="005B5356"/>
    <w:rsid w:val="005B57E4"/>
    <w:rsid w:val="005B5ABD"/>
    <w:rsid w:val="005C140A"/>
    <w:rsid w:val="005C1E52"/>
    <w:rsid w:val="005C3466"/>
    <w:rsid w:val="005C6763"/>
    <w:rsid w:val="005D3164"/>
    <w:rsid w:val="005E0344"/>
    <w:rsid w:val="005E440B"/>
    <w:rsid w:val="005E7839"/>
    <w:rsid w:val="005F2C85"/>
    <w:rsid w:val="005F2FC8"/>
    <w:rsid w:val="005F6543"/>
    <w:rsid w:val="0060193D"/>
    <w:rsid w:val="00604AC6"/>
    <w:rsid w:val="00605ADB"/>
    <w:rsid w:val="0060678C"/>
    <w:rsid w:val="00611C9F"/>
    <w:rsid w:val="00617F94"/>
    <w:rsid w:val="00622786"/>
    <w:rsid w:val="006248DE"/>
    <w:rsid w:val="0062492C"/>
    <w:rsid w:val="006273AC"/>
    <w:rsid w:val="00627555"/>
    <w:rsid w:val="00630AEA"/>
    <w:rsid w:val="006322A0"/>
    <w:rsid w:val="00634640"/>
    <w:rsid w:val="00635030"/>
    <w:rsid w:val="00635C70"/>
    <w:rsid w:val="006361FD"/>
    <w:rsid w:val="0064226F"/>
    <w:rsid w:val="00642DDB"/>
    <w:rsid w:val="00643B0B"/>
    <w:rsid w:val="00645D1C"/>
    <w:rsid w:val="00647798"/>
    <w:rsid w:val="006513DD"/>
    <w:rsid w:val="00653298"/>
    <w:rsid w:val="00653964"/>
    <w:rsid w:val="006569CF"/>
    <w:rsid w:val="006579F6"/>
    <w:rsid w:val="0066085B"/>
    <w:rsid w:val="00661293"/>
    <w:rsid w:val="00663A7C"/>
    <w:rsid w:val="00665251"/>
    <w:rsid w:val="00665EE6"/>
    <w:rsid w:val="00667DF2"/>
    <w:rsid w:val="00670061"/>
    <w:rsid w:val="00670DF1"/>
    <w:rsid w:val="00671345"/>
    <w:rsid w:val="00671577"/>
    <w:rsid w:val="00672A9B"/>
    <w:rsid w:val="006747A8"/>
    <w:rsid w:val="00675007"/>
    <w:rsid w:val="0067549C"/>
    <w:rsid w:val="00675884"/>
    <w:rsid w:val="00680C65"/>
    <w:rsid w:val="006872B1"/>
    <w:rsid w:val="00690A08"/>
    <w:rsid w:val="00696EE0"/>
    <w:rsid w:val="00697980"/>
    <w:rsid w:val="006A04DD"/>
    <w:rsid w:val="006A19EF"/>
    <w:rsid w:val="006A43D5"/>
    <w:rsid w:val="006A525B"/>
    <w:rsid w:val="006A5844"/>
    <w:rsid w:val="006B79EC"/>
    <w:rsid w:val="006C045F"/>
    <w:rsid w:val="006C2D2C"/>
    <w:rsid w:val="006C40B8"/>
    <w:rsid w:val="006C4196"/>
    <w:rsid w:val="006C63B0"/>
    <w:rsid w:val="006C76A2"/>
    <w:rsid w:val="006C792E"/>
    <w:rsid w:val="006D116C"/>
    <w:rsid w:val="006D2D84"/>
    <w:rsid w:val="006D34F1"/>
    <w:rsid w:val="006D3F5A"/>
    <w:rsid w:val="006D4DD3"/>
    <w:rsid w:val="006D59CB"/>
    <w:rsid w:val="006E08E1"/>
    <w:rsid w:val="006E4DB9"/>
    <w:rsid w:val="006E7C42"/>
    <w:rsid w:val="006F168A"/>
    <w:rsid w:val="006F463A"/>
    <w:rsid w:val="006F5076"/>
    <w:rsid w:val="006F6009"/>
    <w:rsid w:val="006F67BB"/>
    <w:rsid w:val="0070321D"/>
    <w:rsid w:val="00703B2E"/>
    <w:rsid w:val="007068BA"/>
    <w:rsid w:val="00712498"/>
    <w:rsid w:val="007154C5"/>
    <w:rsid w:val="00716703"/>
    <w:rsid w:val="00716AB1"/>
    <w:rsid w:val="00721D63"/>
    <w:rsid w:val="00732C7B"/>
    <w:rsid w:val="00734D2B"/>
    <w:rsid w:val="007370D5"/>
    <w:rsid w:val="00737705"/>
    <w:rsid w:val="007408D4"/>
    <w:rsid w:val="00741EF1"/>
    <w:rsid w:val="007420AC"/>
    <w:rsid w:val="00742617"/>
    <w:rsid w:val="007428E3"/>
    <w:rsid w:val="0074403E"/>
    <w:rsid w:val="00745E45"/>
    <w:rsid w:val="0075463D"/>
    <w:rsid w:val="0076021F"/>
    <w:rsid w:val="00764A56"/>
    <w:rsid w:val="00764B33"/>
    <w:rsid w:val="007678C3"/>
    <w:rsid w:val="00771C58"/>
    <w:rsid w:val="00773C03"/>
    <w:rsid w:val="00773EAF"/>
    <w:rsid w:val="00774038"/>
    <w:rsid w:val="007753A2"/>
    <w:rsid w:val="007769FD"/>
    <w:rsid w:val="00777BCE"/>
    <w:rsid w:val="00783AFA"/>
    <w:rsid w:val="0078451E"/>
    <w:rsid w:val="00785427"/>
    <w:rsid w:val="00790540"/>
    <w:rsid w:val="00795F5F"/>
    <w:rsid w:val="00796256"/>
    <w:rsid w:val="007968CA"/>
    <w:rsid w:val="007A3B77"/>
    <w:rsid w:val="007A43FF"/>
    <w:rsid w:val="007A4A64"/>
    <w:rsid w:val="007A4DC2"/>
    <w:rsid w:val="007A5776"/>
    <w:rsid w:val="007B3918"/>
    <w:rsid w:val="007B467B"/>
    <w:rsid w:val="007C2F0D"/>
    <w:rsid w:val="007C3C1D"/>
    <w:rsid w:val="007C5ADF"/>
    <w:rsid w:val="007C6FE0"/>
    <w:rsid w:val="007C744E"/>
    <w:rsid w:val="007D0BC9"/>
    <w:rsid w:val="007D199A"/>
    <w:rsid w:val="007D2E14"/>
    <w:rsid w:val="007D2EBE"/>
    <w:rsid w:val="007D2F38"/>
    <w:rsid w:val="007E1C07"/>
    <w:rsid w:val="007E2CEF"/>
    <w:rsid w:val="007E7235"/>
    <w:rsid w:val="007F20E8"/>
    <w:rsid w:val="007F24B6"/>
    <w:rsid w:val="007F3D25"/>
    <w:rsid w:val="00800DEA"/>
    <w:rsid w:val="00803D94"/>
    <w:rsid w:val="008120BB"/>
    <w:rsid w:val="00812AD8"/>
    <w:rsid w:val="008229BA"/>
    <w:rsid w:val="00824151"/>
    <w:rsid w:val="00841095"/>
    <w:rsid w:val="0084471A"/>
    <w:rsid w:val="00845390"/>
    <w:rsid w:val="0084601B"/>
    <w:rsid w:val="00855D73"/>
    <w:rsid w:val="008606F0"/>
    <w:rsid w:val="00862E77"/>
    <w:rsid w:val="00863754"/>
    <w:rsid w:val="00865489"/>
    <w:rsid w:val="0086553D"/>
    <w:rsid w:val="0086622C"/>
    <w:rsid w:val="00866A21"/>
    <w:rsid w:val="00874FEB"/>
    <w:rsid w:val="00877F18"/>
    <w:rsid w:val="00880142"/>
    <w:rsid w:val="00881B6F"/>
    <w:rsid w:val="00882AA4"/>
    <w:rsid w:val="00883E22"/>
    <w:rsid w:val="00884D40"/>
    <w:rsid w:val="00884E43"/>
    <w:rsid w:val="00886A89"/>
    <w:rsid w:val="00887EC6"/>
    <w:rsid w:val="0089010B"/>
    <w:rsid w:val="0089084C"/>
    <w:rsid w:val="00893409"/>
    <w:rsid w:val="00893D9F"/>
    <w:rsid w:val="008970E3"/>
    <w:rsid w:val="008A07B3"/>
    <w:rsid w:val="008A2379"/>
    <w:rsid w:val="008A2D38"/>
    <w:rsid w:val="008A2F0A"/>
    <w:rsid w:val="008A4329"/>
    <w:rsid w:val="008A578E"/>
    <w:rsid w:val="008B0EAC"/>
    <w:rsid w:val="008B1519"/>
    <w:rsid w:val="008B2020"/>
    <w:rsid w:val="008B2309"/>
    <w:rsid w:val="008B66FA"/>
    <w:rsid w:val="008B7BCC"/>
    <w:rsid w:val="008C2D3A"/>
    <w:rsid w:val="008C3321"/>
    <w:rsid w:val="008C4EDC"/>
    <w:rsid w:val="008C50C3"/>
    <w:rsid w:val="008C7094"/>
    <w:rsid w:val="008D2B97"/>
    <w:rsid w:val="008D4740"/>
    <w:rsid w:val="008D49A5"/>
    <w:rsid w:val="008D6C81"/>
    <w:rsid w:val="008E214C"/>
    <w:rsid w:val="008E5D60"/>
    <w:rsid w:val="008E6CF0"/>
    <w:rsid w:val="008F01B5"/>
    <w:rsid w:val="008F1439"/>
    <w:rsid w:val="008F7051"/>
    <w:rsid w:val="00900000"/>
    <w:rsid w:val="0090056B"/>
    <w:rsid w:val="009033A9"/>
    <w:rsid w:val="00903CB2"/>
    <w:rsid w:val="0090581D"/>
    <w:rsid w:val="00911900"/>
    <w:rsid w:val="00912CCB"/>
    <w:rsid w:val="0091439C"/>
    <w:rsid w:val="009150A5"/>
    <w:rsid w:val="00916E5F"/>
    <w:rsid w:val="00917B04"/>
    <w:rsid w:val="0092056A"/>
    <w:rsid w:val="00920572"/>
    <w:rsid w:val="00920BF2"/>
    <w:rsid w:val="00925EE2"/>
    <w:rsid w:val="00932376"/>
    <w:rsid w:val="00933977"/>
    <w:rsid w:val="009349A9"/>
    <w:rsid w:val="00936C52"/>
    <w:rsid w:val="0094093B"/>
    <w:rsid w:val="0095489B"/>
    <w:rsid w:val="00954BE8"/>
    <w:rsid w:val="00955F00"/>
    <w:rsid w:val="00957D3F"/>
    <w:rsid w:val="009654DF"/>
    <w:rsid w:val="00965DA8"/>
    <w:rsid w:val="00966FB9"/>
    <w:rsid w:val="009671CD"/>
    <w:rsid w:val="00972F49"/>
    <w:rsid w:val="009751A9"/>
    <w:rsid w:val="00980F9C"/>
    <w:rsid w:val="00983514"/>
    <w:rsid w:val="00983A58"/>
    <w:rsid w:val="0098632B"/>
    <w:rsid w:val="0099220B"/>
    <w:rsid w:val="00992386"/>
    <w:rsid w:val="00993E5E"/>
    <w:rsid w:val="00997558"/>
    <w:rsid w:val="00997905"/>
    <w:rsid w:val="00997BFB"/>
    <w:rsid w:val="009A5987"/>
    <w:rsid w:val="009A7348"/>
    <w:rsid w:val="009B462C"/>
    <w:rsid w:val="009B71AE"/>
    <w:rsid w:val="009B7AD6"/>
    <w:rsid w:val="009C15F3"/>
    <w:rsid w:val="009C1603"/>
    <w:rsid w:val="009C3689"/>
    <w:rsid w:val="009C4700"/>
    <w:rsid w:val="009E07C2"/>
    <w:rsid w:val="009E0E52"/>
    <w:rsid w:val="009E4CAF"/>
    <w:rsid w:val="009E6D96"/>
    <w:rsid w:val="009E700B"/>
    <w:rsid w:val="009F061F"/>
    <w:rsid w:val="009F72F9"/>
    <w:rsid w:val="00A00205"/>
    <w:rsid w:val="00A00AF0"/>
    <w:rsid w:val="00A03752"/>
    <w:rsid w:val="00A1181D"/>
    <w:rsid w:val="00A11DF2"/>
    <w:rsid w:val="00A14B5A"/>
    <w:rsid w:val="00A14EE0"/>
    <w:rsid w:val="00A17922"/>
    <w:rsid w:val="00A2247E"/>
    <w:rsid w:val="00A232F5"/>
    <w:rsid w:val="00A312D6"/>
    <w:rsid w:val="00A353B9"/>
    <w:rsid w:val="00A3567F"/>
    <w:rsid w:val="00A37698"/>
    <w:rsid w:val="00A41ED3"/>
    <w:rsid w:val="00A43BFB"/>
    <w:rsid w:val="00A4411C"/>
    <w:rsid w:val="00A44803"/>
    <w:rsid w:val="00A46994"/>
    <w:rsid w:val="00A4743A"/>
    <w:rsid w:val="00A51433"/>
    <w:rsid w:val="00A544CE"/>
    <w:rsid w:val="00A553E7"/>
    <w:rsid w:val="00A613D0"/>
    <w:rsid w:val="00A63E7A"/>
    <w:rsid w:val="00A709A6"/>
    <w:rsid w:val="00A81D82"/>
    <w:rsid w:val="00A9118F"/>
    <w:rsid w:val="00A93E33"/>
    <w:rsid w:val="00A955E8"/>
    <w:rsid w:val="00A96E1D"/>
    <w:rsid w:val="00AA3B8C"/>
    <w:rsid w:val="00AA7756"/>
    <w:rsid w:val="00AB3D62"/>
    <w:rsid w:val="00AB6970"/>
    <w:rsid w:val="00AC01AF"/>
    <w:rsid w:val="00AC1939"/>
    <w:rsid w:val="00AC2E98"/>
    <w:rsid w:val="00AC7C05"/>
    <w:rsid w:val="00AD167C"/>
    <w:rsid w:val="00AD17C7"/>
    <w:rsid w:val="00AD4041"/>
    <w:rsid w:val="00AE302B"/>
    <w:rsid w:val="00AE439F"/>
    <w:rsid w:val="00AE4F48"/>
    <w:rsid w:val="00AE695C"/>
    <w:rsid w:val="00AE6C2C"/>
    <w:rsid w:val="00AE7637"/>
    <w:rsid w:val="00B005C8"/>
    <w:rsid w:val="00B01068"/>
    <w:rsid w:val="00B10869"/>
    <w:rsid w:val="00B10A1D"/>
    <w:rsid w:val="00B10AFF"/>
    <w:rsid w:val="00B137F7"/>
    <w:rsid w:val="00B148A4"/>
    <w:rsid w:val="00B16119"/>
    <w:rsid w:val="00B163D5"/>
    <w:rsid w:val="00B16BE5"/>
    <w:rsid w:val="00B20C3E"/>
    <w:rsid w:val="00B259DF"/>
    <w:rsid w:val="00B27E80"/>
    <w:rsid w:val="00B31130"/>
    <w:rsid w:val="00B37C33"/>
    <w:rsid w:val="00B37CC0"/>
    <w:rsid w:val="00B40A9B"/>
    <w:rsid w:val="00B40D8C"/>
    <w:rsid w:val="00B41E5C"/>
    <w:rsid w:val="00B44B1F"/>
    <w:rsid w:val="00B50635"/>
    <w:rsid w:val="00B53317"/>
    <w:rsid w:val="00B54D75"/>
    <w:rsid w:val="00B64141"/>
    <w:rsid w:val="00B64E72"/>
    <w:rsid w:val="00B74202"/>
    <w:rsid w:val="00B75317"/>
    <w:rsid w:val="00B77913"/>
    <w:rsid w:val="00B824FB"/>
    <w:rsid w:val="00B82646"/>
    <w:rsid w:val="00B85B85"/>
    <w:rsid w:val="00B9305F"/>
    <w:rsid w:val="00B940D2"/>
    <w:rsid w:val="00B96AA5"/>
    <w:rsid w:val="00B97359"/>
    <w:rsid w:val="00B97A8F"/>
    <w:rsid w:val="00BA4E58"/>
    <w:rsid w:val="00BA7074"/>
    <w:rsid w:val="00BA721F"/>
    <w:rsid w:val="00BB054F"/>
    <w:rsid w:val="00BB226C"/>
    <w:rsid w:val="00BB7829"/>
    <w:rsid w:val="00BB7937"/>
    <w:rsid w:val="00BC1A2F"/>
    <w:rsid w:val="00BD0A7B"/>
    <w:rsid w:val="00BD1457"/>
    <w:rsid w:val="00BE0912"/>
    <w:rsid w:val="00BE1001"/>
    <w:rsid w:val="00BE1531"/>
    <w:rsid w:val="00BE2AD9"/>
    <w:rsid w:val="00BE5B0B"/>
    <w:rsid w:val="00BF2124"/>
    <w:rsid w:val="00BF27FE"/>
    <w:rsid w:val="00BF4BC6"/>
    <w:rsid w:val="00BF7392"/>
    <w:rsid w:val="00C019B3"/>
    <w:rsid w:val="00C01B5C"/>
    <w:rsid w:val="00C043B3"/>
    <w:rsid w:val="00C062E7"/>
    <w:rsid w:val="00C079AB"/>
    <w:rsid w:val="00C104AB"/>
    <w:rsid w:val="00C10E61"/>
    <w:rsid w:val="00C14787"/>
    <w:rsid w:val="00C1596D"/>
    <w:rsid w:val="00C15B8D"/>
    <w:rsid w:val="00C17010"/>
    <w:rsid w:val="00C20562"/>
    <w:rsid w:val="00C215C3"/>
    <w:rsid w:val="00C23A96"/>
    <w:rsid w:val="00C249C6"/>
    <w:rsid w:val="00C26075"/>
    <w:rsid w:val="00C32CC1"/>
    <w:rsid w:val="00C34D9E"/>
    <w:rsid w:val="00C35702"/>
    <w:rsid w:val="00C3668E"/>
    <w:rsid w:val="00C4063B"/>
    <w:rsid w:val="00C426EC"/>
    <w:rsid w:val="00C43118"/>
    <w:rsid w:val="00C51730"/>
    <w:rsid w:val="00C6483C"/>
    <w:rsid w:val="00C64AE9"/>
    <w:rsid w:val="00C70CFF"/>
    <w:rsid w:val="00C718FE"/>
    <w:rsid w:val="00C7451A"/>
    <w:rsid w:val="00C75E1E"/>
    <w:rsid w:val="00C8210B"/>
    <w:rsid w:val="00C83681"/>
    <w:rsid w:val="00C8517C"/>
    <w:rsid w:val="00C86CEC"/>
    <w:rsid w:val="00C876AD"/>
    <w:rsid w:val="00C8773D"/>
    <w:rsid w:val="00C87ABB"/>
    <w:rsid w:val="00C90062"/>
    <w:rsid w:val="00C90C97"/>
    <w:rsid w:val="00C91831"/>
    <w:rsid w:val="00C91AE8"/>
    <w:rsid w:val="00C92AE8"/>
    <w:rsid w:val="00C953DF"/>
    <w:rsid w:val="00C972EF"/>
    <w:rsid w:val="00CA052D"/>
    <w:rsid w:val="00CA41DB"/>
    <w:rsid w:val="00CA6D31"/>
    <w:rsid w:val="00CB23A5"/>
    <w:rsid w:val="00CB3B60"/>
    <w:rsid w:val="00CC3E84"/>
    <w:rsid w:val="00CC4EF1"/>
    <w:rsid w:val="00CC6C4C"/>
    <w:rsid w:val="00CD0EB4"/>
    <w:rsid w:val="00CD4442"/>
    <w:rsid w:val="00CD5401"/>
    <w:rsid w:val="00CD64C6"/>
    <w:rsid w:val="00CE2709"/>
    <w:rsid w:val="00CE2D64"/>
    <w:rsid w:val="00CE303E"/>
    <w:rsid w:val="00CE6198"/>
    <w:rsid w:val="00CF6230"/>
    <w:rsid w:val="00CF7526"/>
    <w:rsid w:val="00D017FC"/>
    <w:rsid w:val="00D0226A"/>
    <w:rsid w:val="00D07DF4"/>
    <w:rsid w:val="00D13147"/>
    <w:rsid w:val="00D1423C"/>
    <w:rsid w:val="00D21AF7"/>
    <w:rsid w:val="00D32CCD"/>
    <w:rsid w:val="00D3306C"/>
    <w:rsid w:val="00D373C0"/>
    <w:rsid w:val="00D463FF"/>
    <w:rsid w:val="00D527A4"/>
    <w:rsid w:val="00D5528D"/>
    <w:rsid w:val="00D5715A"/>
    <w:rsid w:val="00D66CF6"/>
    <w:rsid w:val="00D70A3F"/>
    <w:rsid w:val="00D71687"/>
    <w:rsid w:val="00D71D2B"/>
    <w:rsid w:val="00D72939"/>
    <w:rsid w:val="00D74813"/>
    <w:rsid w:val="00D76BC7"/>
    <w:rsid w:val="00D81713"/>
    <w:rsid w:val="00D84A07"/>
    <w:rsid w:val="00D86347"/>
    <w:rsid w:val="00D907FA"/>
    <w:rsid w:val="00D92C55"/>
    <w:rsid w:val="00D9516F"/>
    <w:rsid w:val="00D962B8"/>
    <w:rsid w:val="00D964FC"/>
    <w:rsid w:val="00DA05AD"/>
    <w:rsid w:val="00DA2D32"/>
    <w:rsid w:val="00DA30BC"/>
    <w:rsid w:val="00DA4F49"/>
    <w:rsid w:val="00DA69C2"/>
    <w:rsid w:val="00DA6D70"/>
    <w:rsid w:val="00DB3A87"/>
    <w:rsid w:val="00DB4A58"/>
    <w:rsid w:val="00DB6050"/>
    <w:rsid w:val="00DC142F"/>
    <w:rsid w:val="00DC1BC6"/>
    <w:rsid w:val="00DC2C34"/>
    <w:rsid w:val="00DC4614"/>
    <w:rsid w:val="00DD15D6"/>
    <w:rsid w:val="00DD283E"/>
    <w:rsid w:val="00DE290B"/>
    <w:rsid w:val="00DE2C87"/>
    <w:rsid w:val="00DE459A"/>
    <w:rsid w:val="00DE4AEE"/>
    <w:rsid w:val="00DF069F"/>
    <w:rsid w:val="00DF1780"/>
    <w:rsid w:val="00DF27DA"/>
    <w:rsid w:val="00DF4B97"/>
    <w:rsid w:val="00DF4DBE"/>
    <w:rsid w:val="00DF5455"/>
    <w:rsid w:val="00E05975"/>
    <w:rsid w:val="00E06366"/>
    <w:rsid w:val="00E06A5E"/>
    <w:rsid w:val="00E16213"/>
    <w:rsid w:val="00E16CC0"/>
    <w:rsid w:val="00E16E5B"/>
    <w:rsid w:val="00E20EA2"/>
    <w:rsid w:val="00E2297B"/>
    <w:rsid w:val="00E2303D"/>
    <w:rsid w:val="00E3019B"/>
    <w:rsid w:val="00E40820"/>
    <w:rsid w:val="00E42E49"/>
    <w:rsid w:val="00E4658F"/>
    <w:rsid w:val="00E5030E"/>
    <w:rsid w:val="00E52948"/>
    <w:rsid w:val="00E53787"/>
    <w:rsid w:val="00E54A67"/>
    <w:rsid w:val="00E56B6A"/>
    <w:rsid w:val="00E573C6"/>
    <w:rsid w:val="00E57CE5"/>
    <w:rsid w:val="00E61C0D"/>
    <w:rsid w:val="00E63EB4"/>
    <w:rsid w:val="00E65E4A"/>
    <w:rsid w:val="00E66160"/>
    <w:rsid w:val="00E66DEF"/>
    <w:rsid w:val="00E66E1D"/>
    <w:rsid w:val="00E71329"/>
    <w:rsid w:val="00E80045"/>
    <w:rsid w:val="00E8224C"/>
    <w:rsid w:val="00E8310D"/>
    <w:rsid w:val="00E8363B"/>
    <w:rsid w:val="00E84966"/>
    <w:rsid w:val="00E86C43"/>
    <w:rsid w:val="00E870C4"/>
    <w:rsid w:val="00E9054F"/>
    <w:rsid w:val="00E91A0B"/>
    <w:rsid w:val="00E92383"/>
    <w:rsid w:val="00E9288F"/>
    <w:rsid w:val="00E94F3C"/>
    <w:rsid w:val="00E95F57"/>
    <w:rsid w:val="00EA14C1"/>
    <w:rsid w:val="00EA1B3A"/>
    <w:rsid w:val="00EA2109"/>
    <w:rsid w:val="00EA360F"/>
    <w:rsid w:val="00EA411B"/>
    <w:rsid w:val="00EA4340"/>
    <w:rsid w:val="00EA58C2"/>
    <w:rsid w:val="00EB43D0"/>
    <w:rsid w:val="00EB511D"/>
    <w:rsid w:val="00EB600F"/>
    <w:rsid w:val="00EC6039"/>
    <w:rsid w:val="00EC6EC8"/>
    <w:rsid w:val="00ED1147"/>
    <w:rsid w:val="00ED121D"/>
    <w:rsid w:val="00ED3AE9"/>
    <w:rsid w:val="00ED3FD7"/>
    <w:rsid w:val="00ED4B70"/>
    <w:rsid w:val="00ED4D4E"/>
    <w:rsid w:val="00ED69FF"/>
    <w:rsid w:val="00EE0C77"/>
    <w:rsid w:val="00EE4E54"/>
    <w:rsid w:val="00EF4334"/>
    <w:rsid w:val="00EF5FFD"/>
    <w:rsid w:val="00F006ED"/>
    <w:rsid w:val="00F02B15"/>
    <w:rsid w:val="00F02C24"/>
    <w:rsid w:val="00F07E8C"/>
    <w:rsid w:val="00F10803"/>
    <w:rsid w:val="00F12119"/>
    <w:rsid w:val="00F135FD"/>
    <w:rsid w:val="00F138E9"/>
    <w:rsid w:val="00F15409"/>
    <w:rsid w:val="00F1581C"/>
    <w:rsid w:val="00F15CD9"/>
    <w:rsid w:val="00F15F46"/>
    <w:rsid w:val="00F160DD"/>
    <w:rsid w:val="00F20855"/>
    <w:rsid w:val="00F214AE"/>
    <w:rsid w:val="00F237BE"/>
    <w:rsid w:val="00F2785D"/>
    <w:rsid w:val="00F27C44"/>
    <w:rsid w:val="00F370E4"/>
    <w:rsid w:val="00F37DA8"/>
    <w:rsid w:val="00F409E2"/>
    <w:rsid w:val="00F436BB"/>
    <w:rsid w:val="00F43B05"/>
    <w:rsid w:val="00F44278"/>
    <w:rsid w:val="00F47145"/>
    <w:rsid w:val="00F47F32"/>
    <w:rsid w:val="00F47FBB"/>
    <w:rsid w:val="00F5197B"/>
    <w:rsid w:val="00F52001"/>
    <w:rsid w:val="00F545BF"/>
    <w:rsid w:val="00F57124"/>
    <w:rsid w:val="00F61EC4"/>
    <w:rsid w:val="00F62D14"/>
    <w:rsid w:val="00F678CE"/>
    <w:rsid w:val="00F71AB7"/>
    <w:rsid w:val="00F71B56"/>
    <w:rsid w:val="00F73B8C"/>
    <w:rsid w:val="00F74850"/>
    <w:rsid w:val="00F775D6"/>
    <w:rsid w:val="00F8082B"/>
    <w:rsid w:val="00F819C9"/>
    <w:rsid w:val="00F832C8"/>
    <w:rsid w:val="00F8500A"/>
    <w:rsid w:val="00F873B3"/>
    <w:rsid w:val="00F94687"/>
    <w:rsid w:val="00F97293"/>
    <w:rsid w:val="00FA3097"/>
    <w:rsid w:val="00FA30E9"/>
    <w:rsid w:val="00FA33FE"/>
    <w:rsid w:val="00FA42B9"/>
    <w:rsid w:val="00FA755A"/>
    <w:rsid w:val="00FB0CE0"/>
    <w:rsid w:val="00FB2B0F"/>
    <w:rsid w:val="00FB32FA"/>
    <w:rsid w:val="00FB3649"/>
    <w:rsid w:val="00FB4F6B"/>
    <w:rsid w:val="00FB5FE1"/>
    <w:rsid w:val="00FB629A"/>
    <w:rsid w:val="00FB62B2"/>
    <w:rsid w:val="00FB7184"/>
    <w:rsid w:val="00FC0E8D"/>
    <w:rsid w:val="00FC2C2A"/>
    <w:rsid w:val="00FC3B30"/>
    <w:rsid w:val="00FC46EF"/>
    <w:rsid w:val="00FC508C"/>
    <w:rsid w:val="00FC5198"/>
    <w:rsid w:val="00FC6EF3"/>
    <w:rsid w:val="00FC701D"/>
    <w:rsid w:val="00FD31B3"/>
    <w:rsid w:val="00FD4204"/>
    <w:rsid w:val="00FD7B9F"/>
    <w:rsid w:val="00FE2126"/>
    <w:rsid w:val="00FE6BE4"/>
    <w:rsid w:val="00FE77DF"/>
    <w:rsid w:val="00FF0A7D"/>
    <w:rsid w:val="00FF30CA"/>
    <w:rsid w:val="00FF3B19"/>
    <w:rsid w:val="00FF3CCB"/>
    <w:rsid w:val="00FF4F46"/>
    <w:rsid w:val="00FF57B5"/>
    <w:rsid w:val="02AA3523"/>
    <w:rsid w:val="031BCB05"/>
    <w:rsid w:val="0354BBC5"/>
    <w:rsid w:val="04080D43"/>
    <w:rsid w:val="0552C6AF"/>
    <w:rsid w:val="0610345A"/>
    <w:rsid w:val="074766A5"/>
    <w:rsid w:val="0817F717"/>
    <w:rsid w:val="08DAEF9A"/>
    <w:rsid w:val="0A3B2711"/>
    <w:rsid w:val="0B4B273D"/>
    <w:rsid w:val="0B8676C0"/>
    <w:rsid w:val="0B916ACF"/>
    <w:rsid w:val="0BF1B7FD"/>
    <w:rsid w:val="0E1F3275"/>
    <w:rsid w:val="0F7CA39A"/>
    <w:rsid w:val="0FA925C5"/>
    <w:rsid w:val="128B14EB"/>
    <w:rsid w:val="1341B864"/>
    <w:rsid w:val="138B384C"/>
    <w:rsid w:val="13B3F1BB"/>
    <w:rsid w:val="15E31941"/>
    <w:rsid w:val="15E657D3"/>
    <w:rsid w:val="1646810C"/>
    <w:rsid w:val="17822834"/>
    <w:rsid w:val="17A4A408"/>
    <w:rsid w:val="17D216A8"/>
    <w:rsid w:val="17E2516D"/>
    <w:rsid w:val="191DF895"/>
    <w:rsid w:val="192F850D"/>
    <w:rsid w:val="19691DFF"/>
    <w:rsid w:val="19707171"/>
    <w:rsid w:val="1CD97780"/>
    <w:rsid w:val="1E1CCCE3"/>
    <w:rsid w:val="1EB4264E"/>
    <w:rsid w:val="240A1BEF"/>
    <w:rsid w:val="24977153"/>
    <w:rsid w:val="272B31B7"/>
    <w:rsid w:val="272D3F0C"/>
    <w:rsid w:val="275CB8FD"/>
    <w:rsid w:val="28C142B6"/>
    <w:rsid w:val="293793CA"/>
    <w:rsid w:val="29887D01"/>
    <w:rsid w:val="29C9F59E"/>
    <w:rsid w:val="2A64E556"/>
    <w:rsid w:val="2AF33B14"/>
    <w:rsid w:val="2BDDAD10"/>
    <w:rsid w:val="2BECA84D"/>
    <w:rsid w:val="2C603C83"/>
    <w:rsid w:val="2C704543"/>
    <w:rsid w:val="2D3347B5"/>
    <w:rsid w:val="2DAFC897"/>
    <w:rsid w:val="2E023315"/>
    <w:rsid w:val="2E4DFBAA"/>
    <w:rsid w:val="2F266768"/>
    <w:rsid w:val="30A6D9C2"/>
    <w:rsid w:val="3120241B"/>
    <w:rsid w:val="315F1DAA"/>
    <w:rsid w:val="31D69E1A"/>
    <w:rsid w:val="31FA68F4"/>
    <w:rsid w:val="3249EE68"/>
    <w:rsid w:val="3266E26C"/>
    <w:rsid w:val="33641E9D"/>
    <w:rsid w:val="33706D64"/>
    <w:rsid w:val="3495D726"/>
    <w:rsid w:val="34DBE9C8"/>
    <w:rsid w:val="3513A6CC"/>
    <w:rsid w:val="354954EE"/>
    <w:rsid w:val="35C5B015"/>
    <w:rsid w:val="367A1EAE"/>
    <w:rsid w:val="36E22E72"/>
    <w:rsid w:val="37387AFE"/>
    <w:rsid w:val="381D9899"/>
    <w:rsid w:val="383EDC6C"/>
    <w:rsid w:val="38957060"/>
    <w:rsid w:val="38BDB0FC"/>
    <w:rsid w:val="38F2BA22"/>
    <w:rsid w:val="3A0E3EDA"/>
    <w:rsid w:val="3BAC679A"/>
    <w:rsid w:val="3C10F3A3"/>
    <w:rsid w:val="3C451A1F"/>
    <w:rsid w:val="3E0E5226"/>
    <w:rsid w:val="417E99E6"/>
    <w:rsid w:val="41BC9717"/>
    <w:rsid w:val="42349B98"/>
    <w:rsid w:val="427C197A"/>
    <w:rsid w:val="43CA966D"/>
    <w:rsid w:val="4408A898"/>
    <w:rsid w:val="4499DEF7"/>
    <w:rsid w:val="4508215F"/>
    <w:rsid w:val="459EABFC"/>
    <w:rsid w:val="45B3BA3C"/>
    <w:rsid w:val="4699E613"/>
    <w:rsid w:val="478BE5C1"/>
    <w:rsid w:val="47C5CD0D"/>
    <w:rsid w:val="4808A03C"/>
    <w:rsid w:val="485B8605"/>
    <w:rsid w:val="48ABC1AE"/>
    <w:rsid w:val="4905B036"/>
    <w:rsid w:val="4A360A68"/>
    <w:rsid w:val="4AACCDA2"/>
    <w:rsid w:val="4AB18812"/>
    <w:rsid w:val="4B863069"/>
    <w:rsid w:val="4C529261"/>
    <w:rsid w:val="4CAF1E48"/>
    <w:rsid w:val="4D8E519A"/>
    <w:rsid w:val="4DDA208D"/>
    <w:rsid w:val="4E0410B7"/>
    <w:rsid w:val="4E22A5B5"/>
    <w:rsid w:val="4F7A4D43"/>
    <w:rsid w:val="51136406"/>
    <w:rsid w:val="5155A76C"/>
    <w:rsid w:val="527679E4"/>
    <w:rsid w:val="527914E7"/>
    <w:rsid w:val="53A24447"/>
    <w:rsid w:val="543D73D1"/>
    <w:rsid w:val="54C4298C"/>
    <w:rsid w:val="555B0C31"/>
    <w:rsid w:val="5620F7EB"/>
    <w:rsid w:val="56A89449"/>
    <w:rsid w:val="56D292D6"/>
    <w:rsid w:val="59FBBF46"/>
    <w:rsid w:val="5A308731"/>
    <w:rsid w:val="5B3FD0E4"/>
    <w:rsid w:val="5B972D52"/>
    <w:rsid w:val="5BB20414"/>
    <w:rsid w:val="5BFB5C73"/>
    <w:rsid w:val="5E2ED06E"/>
    <w:rsid w:val="5ECA5631"/>
    <w:rsid w:val="5FC4897D"/>
    <w:rsid w:val="5FCDB079"/>
    <w:rsid w:val="6091A4E7"/>
    <w:rsid w:val="61FB3BFC"/>
    <w:rsid w:val="622C1DF6"/>
    <w:rsid w:val="634C26EC"/>
    <w:rsid w:val="6555E7CE"/>
    <w:rsid w:val="65EDAD51"/>
    <w:rsid w:val="6625CBB8"/>
    <w:rsid w:val="672C1A7A"/>
    <w:rsid w:val="67868143"/>
    <w:rsid w:val="68CDC83B"/>
    <w:rsid w:val="692251A4"/>
    <w:rsid w:val="6957E026"/>
    <w:rsid w:val="6A259D5C"/>
    <w:rsid w:val="6B5738D1"/>
    <w:rsid w:val="6D7C45DC"/>
    <w:rsid w:val="6E234843"/>
    <w:rsid w:val="6F70A276"/>
    <w:rsid w:val="6F788A10"/>
    <w:rsid w:val="6F8EA1C3"/>
    <w:rsid w:val="71236EAD"/>
    <w:rsid w:val="72269688"/>
    <w:rsid w:val="723FF1DA"/>
    <w:rsid w:val="728B2DAD"/>
    <w:rsid w:val="72AAC8AA"/>
    <w:rsid w:val="738C0044"/>
    <w:rsid w:val="73D1AA62"/>
    <w:rsid w:val="758D02E7"/>
    <w:rsid w:val="75AD650E"/>
    <w:rsid w:val="7694A008"/>
    <w:rsid w:val="7694B5DE"/>
    <w:rsid w:val="7741BA1A"/>
    <w:rsid w:val="78E66F72"/>
    <w:rsid w:val="79C22E59"/>
    <w:rsid w:val="7A7D7B2F"/>
    <w:rsid w:val="7A898EC0"/>
    <w:rsid w:val="7B650479"/>
    <w:rsid w:val="7B69BB3A"/>
    <w:rsid w:val="7B7745B6"/>
    <w:rsid w:val="7C53F1D6"/>
    <w:rsid w:val="7C622144"/>
    <w:rsid w:val="7CB2AF3F"/>
    <w:rsid w:val="7CCDD0E0"/>
    <w:rsid w:val="7E2B5C1C"/>
    <w:rsid w:val="7FB72ED1"/>
    <w:rsid w:val="7FD949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4F57D24-D550-40CA-A0A5-49ED57AB3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94093B"/>
    <w:pPr>
      <w:keepNext/>
      <w:numPr>
        <w:numId w:val="3"/>
      </w:numPr>
      <w:spacing w:before="240"/>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94093B"/>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65396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53964"/>
    <w:rPr>
      <w:rFonts w:ascii="Arial" w:eastAsiaTheme="minorHAnsi" w:hAnsi="Arial" w:cstheme="minorBidi"/>
      <w:b/>
      <w:bCs/>
      <w:lang w:eastAsia="en-US" w:bidi="he-IL"/>
    </w:rPr>
  </w:style>
  <w:style w:type="paragraph" w:styleId="Revision">
    <w:name w:val="Revision"/>
    <w:hidden/>
    <w:uiPriority w:val="99"/>
    <w:semiHidden/>
    <w:rsid w:val="00653964"/>
    <w:rPr>
      <w:rFonts w:ascii="Arial" w:hAnsi="Arial"/>
      <w:sz w:val="24"/>
      <w:szCs w:val="22"/>
      <w:lang w:eastAsia="en-US" w:bidi="he-IL"/>
    </w:rPr>
  </w:style>
  <w:style w:type="character" w:customStyle="1" w:styleId="cf01">
    <w:name w:val="cf01"/>
    <w:basedOn w:val="DefaultParagraphFont"/>
    <w:rsid w:val="00880142"/>
    <w:rPr>
      <w:rFonts w:ascii="Segoe UI" w:hAnsi="Segoe UI" w:cs="Segoe UI" w:hint="default"/>
      <w:sz w:val="18"/>
      <w:szCs w:val="18"/>
    </w:rPr>
  </w:style>
  <w:style w:type="character" w:customStyle="1" w:styleId="normaltextrun">
    <w:name w:val="normaltextrun"/>
    <w:basedOn w:val="DefaultParagraphFont"/>
    <w:rsid w:val="00403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7209">
      <w:bodyDiv w:val="1"/>
      <w:marLeft w:val="0"/>
      <w:marRight w:val="0"/>
      <w:marTop w:val="0"/>
      <w:marBottom w:val="0"/>
      <w:divBdr>
        <w:top w:val="none" w:sz="0" w:space="0" w:color="auto"/>
        <w:left w:val="none" w:sz="0" w:space="0" w:color="auto"/>
        <w:bottom w:val="none" w:sz="0" w:space="0" w:color="auto"/>
        <w:right w:val="none" w:sz="0" w:space="0" w:color="auto"/>
      </w:divBdr>
    </w:div>
    <w:div w:id="10761109">
      <w:bodyDiv w:val="1"/>
      <w:marLeft w:val="0"/>
      <w:marRight w:val="0"/>
      <w:marTop w:val="0"/>
      <w:marBottom w:val="0"/>
      <w:divBdr>
        <w:top w:val="none" w:sz="0" w:space="0" w:color="auto"/>
        <w:left w:val="none" w:sz="0" w:space="0" w:color="auto"/>
        <w:bottom w:val="none" w:sz="0" w:space="0" w:color="auto"/>
        <w:right w:val="none" w:sz="0" w:space="0" w:color="auto"/>
      </w:divBdr>
    </w:div>
    <w:div w:id="13844302">
      <w:bodyDiv w:val="1"/>
      <w:marLeft w:val="0"/>
      <w:marRight w:val="0"/>
      <w:marTop w:val="0"/>
      <w:marBottom w:val="0"/>
      <w:divBdr>
        <w:top w:val="none" w:sz="0" w:space="0" w:color="auto"/>
        <w:left w:val="none" w:sz="0" w:space="0" w:color="auto"/>
        <w:bottom w:val="none" w:sz="0" w:space="0" w:color="auto"/>
        <w:right w:val="none" w:sz="0" w:space="0" w:color="auto"/>
      </w:divBdr>
    </w:div>
    <w:div w:id="16009390">
      <w:bodyDiv w:val="1"/>
      <w:marLeft w:val="0"/>
      <w:marRight w:val="0"/>
      <w:marTop w:val="0"/>
      <w:marBottom w:val="0"/>
      <w:divBdr>
        <w:top w:val="none" w:sz="0" w:space="0" w:color="auto"/>
        <w:left w:val="none" w:sz="0" w:space="0" w:color="auto"/>
        <w:bottom w:val="none" w:sz="0" w:space="0" w:color="auto"/>
        <w:right w:val="none" w:sz="0" w:space="0" w:color="auto"/>
      </w:divBdr>
    </w:div>
    <w:div w:id="17197999">
      <w:bodyDiv w:val="1"/>
      <w:marLeft w:val="0"/>
      <w:marRight w:val="0"/>
      <w:marTop w:val="0"/>
      <w:marBottom w:val="0"/>
      <w:divBdr>
        <w:top w:val="none" w:sz="0" w:space="0" w:color="auto"/>
        <w:left w:val="none" w:sz="0" w:space="0" w:color="auto"/>
        <w:bottom w:val="none" w:sz="0" w:space="0" w:color="auto"/>
        <w:right w:val="none" w:sz="0" w:space="0" w:color="auto"/>
      </w:divBdr>
    </w:div>
    <w:div w:id="19666390">
      <w:bodyDiv w:val="1"/>
      <w:marLeft w:val="0"/>
      <w:marRight w:val="0"/>
      <w:marTop w:val="0"/>
      <w:marBottom w:val="0"/>
      <w:divBdr>
        <w:top w:val="none" w:sz="0" w:space="0" w:color="auto"/>
        <w:left w:val="none" w:sz="0" w:space="0" w:color="auto"/>
        <w:bottom w:val="none" w:sz="0" w:space="0" w:color="auto"/>
        <w:right w:val="none" w:sz="0" w:space="0" w:color="auto"/>
      </w:divBdr>
    </w:div>
    <w:div w:id="22752603">
      <w:bodyDiv w:val="1"/>
      <w:marLeft w:val="0"/>
      <w:marRight w:val="0"/>
      <w:marTop w:val="0"/>
      <w:marBottom w:val="0"/>
      <w:divBdr>
        <w:top w:val="none" w:sz="0" w:space="0" w:color="auto"/>
        <w:left w:val="none" w:sz="0" w:space="0" w:color="auto"/>
        <w:bottom w:val="none" w:sz="0" w:space="0" w:color="auto"/>
        <w:right w:val="none" w:sz="0" w:space="0" w:color="auto"/>
      </w:divBdr>
    </w:div>
    <w:div w:id="26298316">
      <w:bodyDiv w:val="1"/>
      <w:marLeft w:val="0"/>
      <w:marRight w:val="0"/>
      <w:marTop w:val="0"/>
      <w:marBottom w:val="0"/>
      <w:divBdr>
        <w:top w:val="none" w:sz="0" w:space="0" w:color="auto"/>
        <w:left w:val="none" w:sz="0" w:space="0" w:color="auto"/>
        <w:bottom w:val="none" w:sz="0" w:space="0" w:color="auto"/>
        <w:right w:val="none" w:sz="0" w:space="0" w:color="auto"/>
      </w:divBdr>
    </w:div>
    <w:div w:id="27606322">
      <w:bodyDiv w:val="1"/>
      <w:marLeft w:val="0"/>
      <w:marRight w:val="0"/>
      <w:marTop w:val="0"/>
      <w:marBottom w:val="0"/>
      <w:divBdr>
        <w:top w:val="none" w:sz="0" w:space="0" w:color="auto"/>
        <w:left w:val="none" w:sz="0" w:space="0" w:color="auto"/>
        <w:bottom w:val="none" w:sz="0" w:space="0" w:color="auto"/>
        <w:right w:val="none" w:sz="0" w:space="0" w:color="auto"/>
      </w:divBdr>
    </w:div>
    <w:div w:id="29113461">
      <w:bodyDiv w:val="1"/>
      <w:marLeft w:val="0"/>
      <w:marRight w:val="0"/>
      <w:marTop w:val="0"/>
      <w:marBottom w:val="0"/>
      <w:divBdr>
        <w:top w:val="none" w:sz="0" w:space="0" w:color="auto"/>
        <w:left w:val="none" w:sz="0" w:space="0" w:color="auto"/>
        <w:bottom w:val="none" w:sz="0" w:space="0" w:color="auto"/>
        <w:right w:val="none" w:sz="0" w:space="0" w:color="auto"/>
      </w:divBdr>
    </w:div>
    <w:div w:id="29765845">
      <w:bodyDiv w:val="1"/>
      <w:marLeft w:val="0"/>
      <w:marRight w:val="0"/>
      <w:marTop w:val="0"/>
      <w:marBottom w:val="0"/>
      <w:divBdr>
        <w:top w:val="none" w:sz="0" w:space="0" w:color="auto"/>
        <w:left w:val="none" w:sz="0" w:space="0" w:color="auto"/>
        <w:bottom w:val="none" w:sz="0" w:space="0" w:color="auto"/>
        <w:right w:val="none" w:sz="0" w:space="0" w:color="auto"/>
      </w:divBdr>
    </w:div>
    <w:div w:id="30695293">
      <w:bodyDiv w:val="1"/>
      <w:marLeft w:val="0"/>
      <w:marRight w:val="0"/>
      <w:marTop w:val="0"/>
      <w:marBottom w:val="0"/>
      <w:divBdr>
        <w:top w:val="none" w:sz="0" w:space="0" w:color="auto"/>
        <w:left w:val="none" w:sz="0" w:space="0" w:color="auto"/>
        <w:bottom w:val="none" w:sz="0" w:space="0" w:color="auto"/>
        <w:right w:val="none" w:sz="0" w:space="0" w:color="auto"/>
      </w:divBdr>
    </w:div>
    <w:div w:id="31419806">
      <w:bodyDiv w:val="1"/>
      <w:marLeft w:val="0"/>
      <w:marRight w:val="0"/>
      <w:marTop w:val="0"/>
      <w:marBottom w:val="0"/>
      <w:divBdr>
        <w:top w:val="none" w:sz="0" w:space="0" w:color="auto"/>
        <w:left w:val="none" w:sz="0" w:space="0" w:color="auto"/>
        <w:bottom w:val="none" w:sz="0" w:space="0" w:color="auto"/>
        <w:right w:val="none" w:sz="0" w:space="0" w:color="auto"/>
      </w:divBdr>
    </w:div>
    <w:div w:id="32773615">
      <w:bodyDiv w:val="1"/>
      <w:marLeft w:val="0"/>
      <w:marRight w:val="0"/>
      <w:marTop w:val="0"/>
      <w:marBottom w:val="0"/>
      <w:divBdr>
        <w:top w:val="none" w:sz="0" w:space="0" w:color="auto"/>
        <w:left w:val="none" w:sz="0" w:space="0" w:color="auto"/>
        <w:bottom w:val="none" w:sz="0" w:space="0" w:color="auto"/>
        <w:right w:val="none" w:sz="0" w:space="0" w:color="auto"/>
      </w:divBdr>
    </w:div>
    <w:div w:id="33505633">
      <w:bodyDiv w:val="1"/>
      <w:marLeft w:val="0"/>
      <w:marRight w:val="0"/>
      <w:marTop w:val="0"/>
      <w:marBottom w:val="0"/>
      <w:divBdr>
        <w:top w:val="none" w:sz="0" w:space="0" w:color="auto"/>
        <w:left w:val="none" w:sz="0" w:space="0" w:color="auto"/>
        <w:bottom w:val="none" w:sz="0" w:space="0" w:color="auto"/>
        <w:right w:val="none" w:sz="0" w:space="0" w:color="auto"/>
      </w:divBdr>
    </w:div>
    <w:div w:id="35198556">
      <w:bodyDiv w:val="1"/>
      <w:marLeft w:val="0"/>
      <w:marRight w:val="0"/>
      <w:marTop w:val="0"/>
      <w:marBottom w:val="0"/>
      <w:divBdr>
        <w:top w:val="none" w:sz="0" w:space="0" w:color="auto"/>
        <w:left w:val="none" w:sz="0" w:space="0" w:color="auto"/>
        <w:bottom w:val="none" w:sz="0" w:space="0" w:color="auto"/>
        <w:right w:val="none" w:sz="0" w:space="0" w:color="auto"/>
      </w:divBdr>
    </w:div>
    <w:div w:id="36780755">
      <w:bodyDiv w:val="1"/>
      <w:marLeft w:val="0"/>
      <w:marRight w:val="0"/>
      <w:marTop w:val="0"/>
      <w:marBottom w:val="0"/>
      <w:divBdr>
        <w:top w:val="none" w:sz="0" w:space="0" w:color="auto"/>
        <w:left w:val="none" w:sz="0" w:space="0" w:color="auto"/>
        <w:bottom w:val="none" w:sz="0" w:space="0" w:color="auto"/>
        <w:right w:val="none" w:sz="0" w:space="0" w:color="auto"/>
      </w:divBdr>
    </w:div>
    <w:div w:id="55132757">
      <w:bodyDiv w:val="1"/>
      <w:marLeft w:val="0"/>
      <w:marRight w:val="0"/>
      <w:marTop w:val="0"/>
      <w:marBottom w:val="0"/>
      <w:divBdr>
        <w:top w:val="none" w:sz="0" w:space="0" w:color="auto"/>
        <w:left w:val="none" w:sz="0" w:space="0" w:color="auto"/>
        <w:bottom w:val="none" w:sz="0" w:space="0" w:color="auto"/>
        <w:right w:val="none" w:sz="0" w:space="0" w:color="auto"/>
      </w:divBdr>
    </w:div>
    <w:div w:id="56360968">
      <w:bodyDiv w:val="1"/>
      <w:marLeft w:val="0"/>
      <w:marRight w:val="0"/>
      <w:marTop w:val="0"/>
      <w:marBottom w:val="0"/>
      <w:divBdr>
        <w:top w:val="none" w:sz="0" w:space="0" w:color="auto"/>
        <w:left w:val="none" w:sz="0" w:space="0" w:color="auto"/>
        <w:bottom w:val="none" w:sz="0" w:space="0" w:color="auto"/>
        <w:right w:val="none" w:sz="0" w:space="0" w:color="auto"/>
      </w:divBdr>
    </w:div>
    <w:div w:id="56824023">
      <w:bodyDiv w:val="1"/>
      <w:marLeft w:val="0"/>
      <w:marRight w:val="0"/>
      <w:marTop w:val="0"/>
      <w:marBottom w:val="0"/>
      <w:divBdr>
        <w:top w:val="none" w:sz="0" w:space="0" w:color="auto"/>
        <w:left w:val="none" w:sz="0" w:space="0" w:color="auto"/>
        <w:bottom w:val="none" w:sz="0" w:space="0" w:color="auto"/>
        <w:right w:val="none" w:sz="0" w:space="0" w:color="auto"/>
      </w:divBdr>
    </w:div>
    <w:div w:id="66614827">
      <w:bodyDiv w:val="1"/>
      <w:marLeft w:val="0"/>
      <w:marRight w:val="0"/>
      <w:marTop w:val="0"/>
      <w:marBottom w:val="0"/>
      <w:divBdr>
        <w:top w:val="none" w:sz="0" w:space="0" w:color="auto"/>
        <w:left w:val="none" w:sz="0" w:space="0" w:color="auto"/>
        <w:bottom w:val="none" w:sz="0" w:space="0" w:color="auto"/>
        <w:right w:val="none" w:sz="0" w:space="0" w:color="auto"/>
      </w:divBdr>
    </w:div>
    <w:div w:id="71440962">
      <w:bodyDiv w:val="1"/>
      <w:marLeft w:val="0"/>
      <w:marRight w:val="0"/>
      <w:marTop w:val="0"/>
      <w:marBottom w:val="0"/>
      <w:divBdr>
        <w:top w:val="none" w:sz="0" w:space="0" w:color="auto"/>
        <w:left w:val="none" w:sz="0" w:space="0" w:color="auto"/>
        <w:bottom w:val="none" w:sz="0" w:space="0" w:color="auto"/>
        <w:right w:val="none" w:sz="0" w:space="0" w:color="auto"/>
      </w:divBdr>
    </w:div>
    <w:div w:id="75980792">
      <w:bodyDiv w:val="1"/>
      <w:marLeft w:val="0"/>
      <w:marRight w:val="0"/>
      <w:marTop w:val="0"/>
      <w:marBottom w:val="0"/>
      <w:divBdr>
        <w:top w:val="none" w:sz="0" w:space="0" w:color="auto"/>
        <w:left w:val="none" w:sz="0" w:space="0" w:color="auto"/>
        <w:bottom w:val="none" w:sz="0" w:space="0" w:color="auto"/>
        <w:right w:val="none" w:sz="0" w:space="0" w:color="auto"/>
      </w:divBdr>
    </w:div>
    <w:div w:id="76755571">
      <w:bodyDiv w:val="1"/>
      <w:marLeft w:val="0"/>
      <w:marRight w:val="0"/>
      <w:marTop w:val="0"/>
      <w:marBottom w:val="0"/>
      <w:divBdr>
        <w:top w:val="none" w:sz="0" w:space="0" w:color="auto"/>
        <w:left w:val="none" w:sz="0" w:space="0" w:color="auto"/>
        <w:bottom w:val="none" w:sz="0" w:space="0" w:color="auto"/>
        <w:right w:val="none" w:sz="0" w:space="0" w:color="auto"/>
      </w:divBdr>
    </w:div>
    <w:div w:id="85349216">
      <w:bodyDiv w:val="1"/>
      <w:marLeft w:val="0"/>
      <w:marRight w:val="0"/>
      <w:marTop w:val="0"/>
      <w:marBottom w:val="0"/>
      <w:divBdr>
        <w:top w:val="none" w:sz="0" w:space="0" w:color="auto"/>
        <w:left w:val="none" w:sz="0" w:space="0" w:color="auto"/>
        <w:bottom w:val="none" w:sz="0" w:space="0" w:color="auto"/>
        <w:right w:val="none" w:sz="0" w:space="0" w:color="auto"/>
      </w:divBdr>
    </w:div>
    <w:div w:id="85733605">
      <w:bodyDiv w:val="1"/>
      <w:marLeft w:val="0"/>
      <w:marRight w:val="0"/>
      <w:marTop w:val="0"/>
      <w:marBottom w:val="0"/>
      <w:divBdr>
        <w:top w:val="none" w:sz="0" w:space="0" w:color="auto"/>
        <w:left w:val="none" w:sz="0" w:space="0" w:color="auto"/>
        <w:bottom w:val="none" w:sz="0" w:space="0" w:color="auto"/>
        <w:right w:val="none" w:sz="0" w:space="0" w:color="auto"/>
      </w:divBdr>
    </w:div>
    <w:div w:id="8731798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595249">
      <w:bodyDiv w:val="1"/>
      <w:marLeft w:val="0"/>
      <w:marRight w:val="0"/>
      <w:marTop w:val="0"/>
      <w:marBottom w:val="0"/>
      <w:divBdr>
        <w:top w:val="none" w:sz="0" w:space="0" w:color="auto"/>
        <w:left w:val="none" w:sz="0" w:space="0" w:color="auto"/>
        <w:bottom w:val="none" w:sz="0" w:space="0" w:color="auto"/>
        <w:right w:val="none" w:sz="0" w:space="0" w:color="auto"/>
      </w:divBdr>
    </w:div>
    <w:div w:id="103117454">
      <w:bodyDiv w:val="1"/>
      <w:marLeft w:val="0"/>
      <w:marRight w:val="0"/>
      <w:marTop w:val="0"/>
      <w:marBottom w:val="0"/>
      <w:divBdr>
        <w:top w:val="none" w:sz="0" w:space="0" w:color="auto"/>
        <w:left w:val="none" w:sz="0" w:space="0" w:color="auto"/>
        <w:bottom w:val="none" w:sz="0" w:space="0" w:color="auto"/>
        <w:right w:val="none" w:sz="0" w:space="0" w:color="auto"/>
      </w:divBdr>
    </w:div>
    <w:div w:id="104082785">
      <w:bodyDiv w:val="1"/>
      <w:marLeft w:val="0"/>
      <w:marRight w:val="0"/>
      <w:marTop w:val="0"/>
      <w:marBottom w:val="0"/>
      <w:divBdr>
        <w:top w:val="none" w:sz="0" w:space="0" w:color="auto"/>
        <w:left w:val="none" w:sz="0" w:space="0" w:color="auto"/>
        <w:bottom w:val="none" w:sz="0" w:space="0" w:color="auto"/>
        <w:right w:val="none" w:sz="0" w:space="0" w:color="auto"/>
      </w:divBdr>
    </w:div>
    <w:div w:id="113451623">
      <w:bodyDiv w:val="1"/>
      <w:marLeft w:val="0"/>
      <w:marRight w:val="0"/>
      <w:marTop w:val="0"/>
      <w:marBottom w:val="0"/>
      <w:divBdr>
        <w:top w:val="none" w:sz="0" w:space="0" w:color="auto"/>
        <w:left w:val="none" w:sz="0" w:space="0" w:color="auto"/>
        <w:bottom w:val="none" w:sz="0" w:space="0" w:color="auto"/>
        <w:right w:val="none" w:sz="0" w:space="0" w:color="auto"/>
      </w:divBdr>
    </w:div>
    <w:div w:id="113453088">
      <w:bodyDiv w:val="1"/>
      <w:marLeft w:val="0"/>
      <w:marRight w:val="0"/>
      <w:marTop w:val="0"/>
      <w:marBottom w:val="0"/>
      <w:divBdr>
        <w:top w:val="none" w:sz="0" w:space="0" w:color="auto"/>
        <w:left w:val="none" w:sz="0" w:space="0" w:color="auto"/>
        <w:bottom w:val="none" w:sz="0" w:space="0" w:color="auto"/>
        <w:right w:val="none" w:sz="0" w:space="0" w:color="auto"/>
      </w:divBdr>
    </w:div>
    <w:div w:id="116875156">
      <w:bodyDiv w:val="1"/>
      <w:marLeft w:val="0"/>
      <w:marRight w:val="0"/>
      <w:marTop w:val="0"/>
      <w:marBottom w:val="0"/>
      <w:divBdr>
        <w:top w:val="none" w:sz="0" w:space="0" w:color="auto"/>
        <w:left w:val="none" w:sz="0" w:space="0" w:color="auto"/>
        <w:bottom w:val="none" w:sz="0" w:space="0" w:color="auto"/>
        <w:right w:val="none" w:sz="0" w:space="0" w:color="auto"/>
      </w:divBdr>
    </w:div>
    <w:div w:id="125658160">
      <w:bodyDiv w:val="1"/>
      <w:marLeft w:val="0"/>
      <w:marRight w:val="0"/>
      <w:marTop w:val="0"/>
      <w:marBottom w:val="0"/>
      <w:divBdr>
        <w:top w:val="none" w:sz="0" w:space="0" w:color="auto"/>
        <w:left w:val="none" w:sz="0" w:space="0" w:color="auto"/>
        <w:bottom w:val="none" w:sz="0" w:space="0" w:color="auto"/>
        <w:right w:val="none" w:sz="0" w:space="0" w:color="auto"/>
      </w:divBdr>
    </w:div>
    <w:div w:id="128328447">
      <w:bodyDiv w:val="1"/>
      <w:marLeft w:val="0"/>
      <w:marRight w:val="0"/>
      <w:marTop w:val="0"/>
      <w:marBottom w:val="0"/>
      <w:divBdr>
        <w:top w:val="none" w:sz="0" w:space="0" w:color="auto"/>
        <w:left w:val="none" w:sz="0" w:space="0" w:color="auto"/>
        <w:bottom w:val="none" w:sz="0" w:space="0" w:color="auto"/>
        <w:right w:val="none" w:sz="0" w:space="0" w:color="auto"/>
      </w:divBdr>
    </w:div>
    <w:div w:id="129172632">
      <w:bodyDiv w:val="1"/>
      <w:marLeft w:val="0"/>
      <w:marRight w:val="0"/>
      <w:marTop w:val="0"/>
      <w:marBottom w:val="0"/>
      <w:divBdr>
        <w:top w:val="none" w:sz="0" w:space="0" w:color="auto"/>
        <w:left w:val="none" w:sz="0" w:space="0" w:color="auto"/>
        <w:bottom w:val="none" w:sz="0" w:space="0" w:color="auto"/>
        <w:right w:val="none" w:sz="0" w:space="0" w:color="auto"/>
      </w:divBdr>
    </w:div>
    <w:div w:id="134808694">
      <w:bodyDiv w:val="1"/>
      <w:marLeft w:val="0"/>
      <w:marRight w:val="0"/>
      <w:marTop w:val="0"/>
      <w:marBottom w:val="0"/>
      <w:divBdr>
        <w:top w:val="none" w:sz="0" w:space="0" w:color="auto"/>
        <w:left w:val="none" w:sz="0" w:space="0" w:color="auto"/>
        <w:bottom w:val="none" w:sz="0" w:space="0" w:color="auto"/>
        <w:right w:val="none" w:sz="0" w:space="0" w:color="auto"/>
      </w:divBdr>
    </w:div>
    <w:div w:id="139470283">
      <w:bodyDiv w:val="1"/>
      <w:marLeft w:val="0"/>
      <w:marRight w:val="0"/>
      <w:marTop w:val="0"/>
      <w:marBottom w:val="0"/>
      <w:divBdr>
        <w:top w:val="none" w:sz="0" w:space="0" w:color="auto"/>
        <w:left w:val="none" w:sz="0" w:space="0" w:color="auto"/>
        <w:bottom w:val="none" w:sz="0" w:space="0" w:color="auto"/>
        <w:right w:val="none" w:sz="0" w:space="0" w:color="auto"/>
      </w:divBdr>
    </w:div>
    <w:div w:id="145628452">
      <w:bodyDiv w:val="1"/>
      <w:marLeft w:val="0"/>
      <w:marRight w:val="0"/>
      <w:marTop w:val="0"/>
      <w:marBottom w:val="0"/>
      <w:divBdr>
        <w:top w:val="none" w:sz="0" w:space="0" w:color="auto"/>
        <w:left w:val="none" w:sz="0" w:space="0" w:color="auto"/>
        <w:bottom w:val="none" w:sz="0" w:space="0" w:color="auto"/>
        <w:right w:val="none" w:sz="0" w:space="0" w:color="auto"/>
      </w:divBdr>
    </w:div>
    <w:div w:id="145821832">
      <w:bodyDiv w:val="1"/>
      <w:marLeft w:val="0"/>
      <w:marRight w:val="0"/>
      <w:marTop w:val="0"/>
      <w:marBottom w:val="0"/>
      <w:divBdr>
        <w:top w:val="none" w:sz="0" w:space="0" w:color="auto"/>
        <w:left w:val="none" w:sz="0" w:space="0" w:color="auto"/>
        <w:bottom w:val="none" w:sz="0" w:space="0" w:color="auto"/>
        <w:right w:val="none" w:sz="0" w:space="0" w:color="auto"/>
      </w:divBdr>
    </w:div>
    <w:div w:id="147095448">
      <w:bodyDiv w:val="1"/>
      <w:marLeft w:val="0"/>
      <w:marRight w:val="0"/>
      <w:marTop w:val="0"/>
      <w:marBottom w:val="0"/>
      <w:divBdr>
        <w:top w:val="none" w:sz="0" w:space="0" w:color="auto"/>
        <w:left w:val="none" w:sz="0" w:space="0" w:color="auto"/>
        <w:bottom w:val="none" w:sz="0" w:space="0" w:color="auto"/>
        <w:right w:val="none" w:sz="0" w:space="0" w:color="auto"/>
      </w:divBdr>
    </w:div>
    <w:div w:id="153496761">
      <w:bodyDiv w:val="1"/>
      <w:marLeft w:val="0"/>
      <w:marRight w:val="0"/>
      <w:marTop w:val="0"/>
      <w:marBottom w:val="0"/>
      <w:divBdr>
        <w:top w:val="none" w:sz="0" w:space="0" w:color="auto"/>
        <w:left w:val="none" w:sz="0" w:space="0" w:color="auto"/>
        <w:bottom w:val="none" w:sz="0" w:space="0" w:color="auto"/>
        <w:right w:val="none" w:sz="0" w:space="0" w:color="auto"/>
      </w:divBdr>
    </w:div>
    <w:div w:id="163788144">
      <w:bodyDiv w:val="1"/>
      <w:marLeft w:val="0"/>
      <w:marRight w:val="0"/>
      <w:marTop w:val="0"/>
      <w:marBottom w:val="0"/>
      <w:divBdr>
        <w:top w:val="none" w:sz="0" w:space="0" w:color="auto"/>
        <w:left w:val="none" w:sz="0" w:space="0" w:color="auto"/>
        <w:bottom w:val="none" w:sz="0" w:space="0" w:color="auto"/>
        <w:right w:val="none" w:sz="0" w:space="0" w:color="auto"/>
      </w:divBdr>
    </w:div>
    <w:div w:id="165099318">
      <w:bodyDiv w:val="1"/>
      <w:marLeft w:val="0"/>
      <w:marRight w:val="0"/>
      <w:marTop w:val="0"/>
      <w:marBottom w:val="0"/>
      <w:divBdr>
        <w:top w:val="none" w:sz="0" w:space="0" w:color="auto"/>
        <w:left w:val="none" w:sz="0" w:space="0" w:color="auto"/>
        <w:bottom w:val="none" w:sz="0" w:space="0" w:color="auto"/>
        <w:right w:val="none" w:sz="0" w:space="0" w:color="auto"/>
      </w:divBdr>
    </w:div>
    <w:div w:id="169220554">
      <w:bodyDiv w:val="1"/>
      <w:marLeft w:val="0"/>
      <w:marRight w:val="0"/>
      <w:marTop w:val="0"/>
      <w:marBottom w:val="0"/>
      <w:divBdr>
        <w:top w:val="none" w:sz="0" w:space="0" w:color="auto"/>
        <w:left w:val="none" w:sz="0" w:space="0" w:color="auto"/>
        <w:bottom w:val="none" w:sz="0" w:space="0" w:color="auto"/>
        <w:right w:val="none" w:sz="0" w:space="0" w:color="auto"/>
      </w:divBdr>
    </w:div>
    <w:div w:id="176970006">
      <w:bodyDiv w:val="1"/>
      <w:marLeft w:val="0"/>
      <w:marRight w:val="0"/>
      <w:marTop w:val="0"/>
      <w:marBottom w:val="0"/>
      <w:divBdr>
        <w:top w:val="none" w:sz="0" w:space="0" w:color="auto"/>
        <w:left w:val="none" w:sz="0" w:space="0" w:color="auto"/>
        <w:bottom w:val="none" w:sz="0" w:space="0" w:color="auto"/>
        <w:right w:val="none" w:sz="0" w:space="0" w:color="auto"/>
      </w:divBdr>
    </w:div>
    <w:div w:id="179588853">
      <w:bodyDiv w:val="1"/>
      <w:marLeft w:val="0"/>
      <w:marRight w:val="0"/>
      <w:marTop w:val="0"/>
      <w:marBottom w:val="0"/>
      <w:divBdr>
        <w:top w:val="none" w:sz="0" w:space="0" w:color="auto"/>
        <w:left w:val="none" w:sz="0" w:space="0" w:color="auto"/>
        <w:bottom w:val="none" w:sz="0" w:space="0" w:color="auto"/>
        <w:right w:val="none" w:sz="0" w:space="0" w:color="auto"/>
      </w:divBdr>
    </w:div>
    <w:div w:id="181601466">
      <w:bodyDiv w:val="1"/>
      <w:marLeft w:val="0"/>
      <w:marRight w:val="0"/>
      <w:marTop w:val="0"/>
      <w:marBottom w:val="0"/>
      <w:divBdr>
        <w:top w:val="none" w:sz="0" w:space="0" w:color="auto"/>
        <w:left w:val="none" w:sz="0" w:space="0" w:color="auto"/>
        <w:bottom w:val="none" w:sz="0" w:space="0" w:color="auto"/>
        <w:right w:val="none" w:sz="0" w:space="0" w:color="auto"/>
      </w:divBdr>
    </w:div>
    <w:div w:id="189807178">
      <w:bodyDiv w:val="1"/>
      <w:marLeft w:val="0"/>
      <w:marRight w:val="0"/>
      <w:marTop w:val="0"/>
      <w:marBottom w:val="0"/>
      <w:divBdr>
        <w:top w:val="none" w:sz="0" w:space="0" w:color="auto"/>
        <w:left w:val="none" w:sz="0" w:space="0" w:color="auto"/>
        <w:bottom w:val="none" w:sz="0" w:space="0" w:color="auto"/>
        <w:right w:val="none" w:sz="0" w:space="0" w:color="auto"/>
      </w:divBdr>
    </w:div>
    <w:div w:id="190998250">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1985193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481636">
      <w:bodyDiv w:val="1"/>
      <w:marLeft w:val="0"/>
      <w:marRight w:val="0"/>
      <w:marTop w:val="0"/>
      <w:marBottom w:val="0"/>
      <w:divBdr>
        <w:top w:val="none" w:sz="0" w:space="0" w:color="auto"/>
        <w:left w:val="none" w:sz="0" w:space="0" w:color="auto"/>
        <w:bottom w:val="none" w:sz="0" w:space="0" w:color="auto"/>
        <w:right w:val="none" w:sz="0" w:space="0" w:color="auto"/>
      </w:divBdr>
    </w:div>
    <w:div w:id="220797610">
      <w:bodyDiv w:val="1"/>
      <w:marLeft w:val="0"/>
      <w:marRight w:val="0"/>
      <w:marTop w:val="0"/>
      <w:marBottom w:val="0"/>
      <w:divBdr>
        <w:top w:val="none" w:sz="0" w:space="0" w:color="auto"/>
        <w:left w:val="none" w:sz="0" w:space="0" w:color="auto"/>
        <w:bottom w:val="none" w:sz="0" w:space="0" w:color="auto"/>
        <w:right w:val="none" w:sz="0" w:space="0" w:color="auto"/>
      </w:divBdr>
    </w:div>
    <w:div w:id="221016094">
      <w:bodyDiv w:val="1"/>
      <w:marLeft w:val="0"/>
      <w:marRight w:val="0"/>
      <w:marTop w:val="0"/>
      <w:marBottom w:val="0"/>
      <w:divBdr>
        <w:top w:val="none" w:sz="0" w:space="0" w:color="auto"/>
        <w:left w:val="none" w:sz="0" w:space="0" w:color="auto"/>
        <w:bottom w:val="none" w:sz="0" w:space="0" w:color="auto"/>
        <w:right w:val="none" w:sz="0" w:space="0" w:color="auto"/>
      </w:divBdr>
    </w:div>
    <w:div w:id="223609394">
      <w:bodyDiv w:val="1"/>
      <w:marLeft w:val="0"/>
      <w:marRight w:val="0"/>
      <w:marTop w:val="0"/>
      <w:marBottom w:val="0"/>
      <w:divBdr>
        <w:top w:val="none" w:sz="0" w:space="0" w:color="auto"/>
        <w:left w:val="none" w:sz="0" w:space="0" w:color="auto"/>
        <w:bottom w:val="none" w:sz="0" w:space="0" w:color="auto"/>
        <w:right w:val="none" w:sz="0" w:space="0" w:color="auto"/>
      </w:divBdr>
    </w:div>
    <w:div w:id="230890887">
      <w:bodyDiv w:val="1"/>
      <w:marLeft w:val="0"/>
      <w:marRight w:val="0"/>
      <w:marTop w:val="0"/>
      <w:marBottom w:val="0"/>
      <w:divBdr>
        <w:top w:val="none" w:sz="0" w:space="0" w:color="auto"/>
        <w:left w:val="none" w:sz="0" w:space="0" w:color="auto"/>
        <w:bottom w:val="none" w:sz="0" w:space="0" w:color="auto"/>
        <w:right w:val="none" w:sz="0" w:space="0" w:color="auto"/>
      </w:divBdr>
    </w:div>
    <w:div w:id="232862994">
      <w:bodyDiv w:val="1"/>
      <w:marLeft w:val="0"/>
      <w:marRight w:val="0"/>
      <w:marTop w:val="0"/>
      <w:marBottom w:val="0"/>
      <w:divBdr>
        <w:top w:val="none" w:sz="0" w:space="0" w:color="auto"/>
        <w:left w:val="none" w:sz="0" w:space="0" w:color="auto"/>
        <w:bottom w:val="none" w:sz="0" w:space="0" w:color="auto"/>
        <w:right w:val="none" w:sz="0" w:space="0" w:color="auto"/>
      </w:divBdr>
    </w:div>
    <w:div w:id="234168613">
      <w:bodyDiv w:val="1"/>
      <w:marLeft w:val="0"/>
      <w:marRight w:val="0"/>
      <w:marTop w:val="0"/>
      <w:marBottom w:val="0"/>
      <w:divBdr>
        <w:top w:val="none" w:sz="0" w:space="0" w:color="auto"/>
        <w:left w:val="none" w:sz="0" w:space="0" w:color="auto"/>
        <w:bottom w:val="none" w:sz="0" w:space="0" w:color="auto"/>
        <w:right w:val="none" w:sz="0" w:space="0" w:color="auto"/>
      </w:divBdr>
    </w:div>
    <w:div w:id="237131253">
      <w:bodyDiv w:val="1"/>
      <w:marLeft w:val="0"/>
      <w:marRight w:val="0"/>
      <w:marTop w:val="0"/>
      <w:marBottom w:val="0"/>
      <w:divBdr>
        <w:top w:val="none" w:sz="0" w:space="0" w:color="auto"/>
        <w:left w:val="none" w:sz="0" w:space="0" w:color="auto"/>
        <w:bottom w:val="none" w:sz="0" w:space="0" w:color="auto"/>
        <w:right w:val="none" w:sz="0" w:space="0" w:color="auto"/>
      </w:divBdr>
    </w:div>
    <w:div w:id="237177733">
      <w:bodyDiv w:val="1"/>
      <w:marLeft w:val="0"/>
      <w:marRight w:val="0"/>
      <w:marTop w:val="0"/>
      <w:marBottom w:val="0"/>
      <w:divBdr>
        <w:top w:val="none" w:sz="0" w:space="0" w:color="auto"/>
        <w:left w:val="none" w:sz="0" w:space="0" w:color="auto"/>
        <w:bottom w:val="none" w:sz="0" w:space="0" w:color="auto"/>
        <w:right w:val="none" w:sz="0" w:space="0" w:color="auto"/>
      </w:divBdr>
    </w:div>
    <w:div w:id="243489715">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48079610">
      <w:bodyDiv w:val="1"/>
      <w:marLeft w:val="0"/>
      <w:marRight w:val="0"/>
      <w:marTop w:val="0"/>
      <w:marBottom w:val="0"/>
      <w:divBdr>
        <w:top w:val="none" w:sz="0" w:space="0" w:color="auto"/>
        <w:left w:val="none" w:sz="0" w:space="0" w:color="auto"/>
        <w:bottom w:val="none" w:sz="0" w:space="0" w:color="auto"/>
        <w:right w:val="none" w:sz="0" w:space="0" w:color="auto"/>
      </w:divBdr>
    </w:div>
    <w:div w:id="252209594">
      <w:bodyDiv w:val="1"/>
      <w:marLeft w:val="0"/>
      <w:marRight w:val="0"/>
      <w:marTop w:val="0"/>
      <w:marBottom w:val="0"/>
      <w:divBdr>
        <w:top w:val="none" w:sz="0" w:space="0" w:color="auto"/>
        <w:left w:val="none" w:sz="0" w:space="0" w:color="auto"/>
        <w:bottom w:val="none" w:sz="0" w:space="0" w:color="auto"/>
        <w:right w:val="none" w:sz="0" w:space="0" w:color="auto"/>
      </w:divBdr>
    </w:div>
    <w:div w:id="252476097">
      <w:bodyDiv w:val="1"/>
      <w:marLeft w:val="0"/>
      <w:marRight w:val="0"/>
      <w:marTop w:val="0"/>
      <w:marBottom w:val="0"/>
      <w:divBdr>
        <w:top w:val="none" w:sz="0" w:space="0" w:color="auto"/>
        <w:left w:val="none" w:sz="0" w:space="0" w:color="auto"/>
        <w:bottom w:val="none" w:sz="0" w:space="0" w:color="auto"/>
        <w:right w:val="none" w:sz="0" w:space="0" w:color="auto"/>
      </w:divBdr>
    </w:div>
    <w:div w:id="272439871">
      <w:bodyDiv w:val="1"/>
      <w:marLeft w:val="0"/>
      <w:marRight w:val="0"/>
      <w:marTop w:val="0"/>
      <w:marBottom w:val="0"/>
      <w:divBdr>
        <w:top w:val="none" w:sz="0" w:space="0" w:color="auto"/>
        <w:left w:val="none" w:sz="0" w:space="0" w:color="auto"/>
        <w:bottom w:val="none" w:sz="0" w:space="0" w:color="auto"/>
        <w:right w:val="none" w:sz="0" w:space="0" w:color="auto"/>
      </w:divBdr>
    </w:div>
    <w:div w:id="280888164">
      <w:bodyDiv w:val="1"/>
      <w:marLeft w:val="0"/>
      <w:marRight w:val="0"/>
      <w:marTop w:val="0"/>
      <w:marBottom w:val="0"/>
      <w:divBdr>
        <w:top w:val="none" w:sz="0" w:space="0" w:color="auto"/>
        <w:left w:val="none" w:sz="0" w:space="0" w:color="auto"/>
        <w:bottom w:val="none" w:sz="0" w:space="0" w:color="auto"/>
        <w:right w:val="none" w:sz="0" w:space="0" w:color="auto"/>
      </w:divBdr>
    </w:div>
    <w:div w:id="281226491">
      <w:bodyDiv w:val="1"/>
      <w:marLeft w:val="0"/>
      <w:marRight w:val="0"/>
      <w:marTop w:val="0"/>
      <w:marBottom w:val="0"/>
      <w:divBdr>
        <w:top w:val="none" w:sz="0" w:space="0" w:color="auto"/>
        <w:left w:val="none" w:sz="0" w:space="0" w:color="auto"/>
        <w:bottom w:val="none" w:sz="0" w:space="0" w:color="auto"/>
        <w:right w:val="none" w:sz="0" w:space="0" w:color="auto"/>
      </w:divBdr>
    </w:div>
    <w:div w:id="285818157">
      <w:bodyDiv w:val="1"/>
      <w:marLeft w:val="0"/>
      <w:marRight w:val="0"/>
      <w:marTop w:val="0"/>
      <w:marBottom w:val="0"/>
      <w:divBdr>
        <w:top w:val="none" w:sz="0" w:space="0" w:color="auto"/>
        <w:left w:val="none" w:sz="0" w:space="0" w:color="auto"/>
        <w:bottom w:val="none" w:sz="0" w:space="0" w:color="auto"/>
        <w:right w:val="none" w:sz="0" w:space="0" w:color="auto"/>
      </w:divBdr>
    </w:div>
    <w:div w:id="287398370">
      <w:bodyDiv w:val="1"/>
      <w:marLeft w:val="0"/>
      <w:marRight w:val="0"/>
      <w:marTop w:val="0"/>
      <w:marBottom w:val="0"/>
      <w:divBdr>
        <w:top w:val="none" w:sz="0" w:space="0" w:color="auto"/>
        <w:left w:val="none" w:sz="0" w:space="0" w:color="auto"/>
        <w:bottom w:val="none" w:sz="0" w:space="0" w:color="auto"/>
        <w:right w:val="none" w:sz="0" w:space="0" w:color="auto"/>
      </w:divBdr>
    </w:div>
    <w:div w:id="293371344">
      <w:bodyDiv w:val="1"/>
      <w:marLeft w:val="0"/>
      <w:marRight w:val="0"/>
      <w:marTop w:val="0"/>
      <w:marBottom w:val="0"/>
      <w:divBdr>
        <w:top w:val="none" w:sz="0" w:space="0" w:color="auto"/>
        <w:left w:val="none" w:sz="0" w:space="0" w:color="auto"/>
        <w:bottom w:val="none" w:sz="0" w:space="0" w:color="auto"/>
        <w:right w:val="none" w:sz="0" w:space="0" w:color="auto"/>
      </w:divBdr>
    </w:div>
    <w:div w:id="308289632">
      <w:bodyDiv w:val="1"/>
      <w:marLeft w:val="0"/>
      <w:marRight w:val="0"/>
      <w:marTop w:val="0"/>
      <w:marBottom w:val="0"/>
      <w:divBdr>
        <w:top w:val="none" w:sz="0" w:space="0" w:color="auto"/>
        <w:left w:val="none" w:sz="0" w:space="0" w:color="auto"/>
        <w:bottom w:val="none" w:sz="0" w:space="0" w:color="auto"/>
        <w:right w:val="none" w:sz="0" w:space="0" w:color="auto"/>
      </w:divBdr>
    </w:div>
    <w:div w:id="315575368">
      <w:bodyDiv w:val="1"/>
      <w:marLeft w:val="0"/>
      <w:marRight w:val="0"/>
      <w:marTop w:val="0"/>
      <w:marBottom w:val="0"/>
      <w:divBdr>
        <w:top w:val="none" w:sz="0" w:space="0" w:color="auto"/>
        <w:left w:val="none" w:sz="0" w:space="0" w:color="auto"/>
        <w:bottom w:val="none" w:sz="0" w:space="0" w:color="auto"/>
        <w:right w:val="none" w:sz="0" w:space="0" w:color="auto"/>
      </w:divBdr>
    </w:div>
    <w:div w:id="316223535">
      <w:bodyDiv w:val="1"/>
      <w:marLeft w:val="0"/>
      <w:marRight w:val="0"/>
      <w:marTop w:val="0"/>
      <w:marBottom w:val="0"/>
      <w:divBdr>
        <w:top w:val="none" w:sz="0" w:space="0" w:color="auto"/>
        <w:left w:val="none" w:sz="0" w:space="0" w:color="auto"/>
        <w:bottom w:val="none" w:sz="0" w:space="0" w:color="auto"/>
        <w:right w:val="none" w:sz="0" w:space="0" w:color="auto"/>
      </w:divBdr>
    </w:div>
    <w:div w:id="316425871">
      <w:bodyDiv w:val="1"/>
      <w:marLeft w:val="0"/>
      <w:marRight w:val="0"/>
      <w:marTop w:val="0"/>
      <w:marBottom w:val="0"/>
      <w:divBdr>
        <w:top w:val="none" w:sz="0" w:space="0" w:color="auto"/>
        <w:left w:val="none" w:sz="0" w:space="0" w:color="auto"/>
        <w:bottom w:val="none" w:sz="0" w:space="0" w:color="auto"/>
        <w:right w:val="none" w:sz="0" w:space="0" w:color="auto"/>
      </w:divBdr>
    </w:div>
    <w:div w:id="318967872">
      <w:bodyDiv w:val="1"/>
      <w:marLeft w:val="0"/>
      <w:marRight w:val="0"/>
      <w:marTop w:val="0"/>
      <w:marBottom w:val="0"/>
      <w:divBdr>
        <w:top w:val="none" w:sz="0" w:space="0" w:color="auto"/>
        <w:left w:val="none" w:sz="0" w:space="0" w:color="auto"/>
        <w:bottom w:val="none" w:sz="0" w:space="0" w:color="auto"/>
        <w:right w:val="none" w:sz="0" w:space="0" w:color="auto"/>
      </w:divBdr>
    </w:div>
    <w:div w:id="321008511">
      <w:bodyDiv w:val="1"/>
      <w:marLeft w:val="0"/>
      <w:marRight w:val="0"/>
      <w:marTop w:val="0"/>
      <w:marBottom w:val="0"/>
      <w:divBdr>
        <w:top w:val="none" w:sz="0" w:space="0" w:color="auto"/>
        <w:left w:val="none" w:sz="0" w:space="0" w:color="auto"/>
        <w:bottom w:val="none" w:sz="0" w:space="0" w:color="auto"/>
        <w:right w:val="none" w:sz="0" w:space="0" w:color="auto"/>
      </w:divBdr>
    </w:div>
    <w:div w:id="329144971">
      <w:bodyDiv w:val="1"/>
      <w:marLeft w:val="0"/>
      <w:marRight w:val="0"/>
      <w:marTop w:val="0"/>
      <w:marBottom w:val="0"/>
      <w:divBdr>
        <w:top w:val="none" w:sz="0" w:space="0" w:color="auto"/>
        <w:left w:val="none" w:sz="0" w:space="0" w:color="auto"/>
        <w:bottom w:val="none" w:sz="0" w:space="0" w:color="auto"/>
        <w:right w:val="none" w:sz="0" w:space="0" w:color="auto"/>
      </w:divBdr>
    </w:div>
    <w:div w:id="33006343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60845">
      <w:bodyDiv w:val="1"/>
      <w:marLeft w:val="0"/>
      <w:marRight w:val="0"/>
      <w:marTop w:val="0"/>
      <w:marBottom w:val="0"/>
      <w:divBdr>
        <w:top w:val="none" w:sz="0" w:space="0" w:color="auto"/>
        <w:left w:val="none" w:sz="0" w:space="0" w:color="auto"/>
        <w:bottom w:val="none" w:sz="0" w:space="0" w:color="auto"/>
        <w:right w:val="none" w:sz="0" w:space="0" w:color="auto"/>
      </w:divBdr>
    </w:div>
    <w:div w:id="339551677">
      <w:bodyDiv w:val="1"/>
      <w:marLeft w:val="0"/>
      <w:marRight w:val="0"/>
      <w:marTop w:val="0"/>
      <w:marBottom w:val="0"/>
      <w:divBdr>
        <w:top w:val="none" w:sz="0" w:space="0" w:color="auto"/>
        <w:left w:val="none" w:sz="0" w:space="0" w:color="auto"/>
        <w:bottom w:val="none" w:sz="0" w:space="0" w:color="auto"/>
        <w:right w:val="none" w:sz="0" w:space="0" w:color="auto"/>
      </w:divBdr>
    </w:div>
    <w:div w:id="344065483">
      <w:bodyDiv w:val="1"/>
      <w:marLeft w:val="0"/>
      <w:marRight w:val="0"/>
      <w:marTop w:val="0"/>
      <w:marBottom w:val="0"/>
      <w:divBdr>
        <w:top w:val="none" w:sz="0" w:space="0" w:color="auto"/>
        <w:left w:val="none" w:sz="0" w:space="0" w:color="auto"/>
        <w:bottom w:val="none" w:sz="0" w:space="0" w:color="auto"/>
        <w:right w:val="none" w:sz="0" w:space="0" w:color="auto"/>
      </w:divBdr>
    </w:div>
    <w:div w:id="346295745">
      <w:bodyDiv w:val="1"/>
      <w:marLeft w:val="0"/>
      <w:marRight w:val="0"/>
      <w:marTop w:val="0"/>
      <w:marBottom w:val="0"/>
      <w:divBdr>
        <w:top w:val="none" w:sz="0" w:space="0" w:color="auto"/>
        <w:left w:val="none" w:sz="0" w:space="0" w:color="auto"/>
        <w:bottom w:val="none" w:sz="0" w:space="0" w:color="auto"/>
        <w:right w:val="none" w:sz="0" w:space="0" w:color="auto"/>
      </w:divBdr>
    </w:div>
    <w:div w:id="356545664">
      <w:bodyDiv w:val="1"/>
      <w:marLeft w:val="0"/>
      <w:marRight w:val="0"/>
      <w:marTop w:val="0"/>
      <w:marBottom w:val="0"/>
      <w:divBdr>
        <w:top w:val="none" w:sz="0" w:space="0" w:color="auto"/>
        <w:left w:val="none" w:sz="0" w:space="0" w:color="auto"/>
        <w:bottom w:val="none" w:sz="0" w:space="0" w:color="auto"/>
        <w:right w:val="none" w:sz="0" w:space="0" w:color="auto"/>
      </w:divBdr>
    </w:div>
    <w:div w:id="35654738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510762">
      <w:bodyDiv w:val="1"/>
      <w:marLeft w:val="0"/>
      <w:marRight w:val="0"/>
      <w:marTop w:val="0"/>
      <w:marBottom w:val="0"/>
      <w:divBdr>
        <w:top w:val="none" w:sz="0" w:space="0" w:color="auto"/>
        <w:left w:val="none" w:sz="0" w:space="0" w:color="auto"/>
        <w:bottom w:val="none" w:sz="0" w:space="0" w:color="auto"/>
        <w:right w:val="none" w:sz="0" w:space="0" w:color="auto"/>
      </w:divBdr>
    </w:div>
    <w:div w:id="358626028">
      <w:bodyDiv w:val="1"/>
      <w:marLeft w:val="0"/>
      <w:marRight w:val="0"/>
      <w:marTop w:val="0"/>
      <w:marBottom w:val="0"/>
      <w:divBdr>
        <w:top w:val="none" w:sz="0" w:space="0" w:color="auto"/>
        <w:left w:val="none" w:sz="0" w:space="0" w:color="auto"/>
        <w:bottom w:val="none" w:sz="0" w:space="0" w:color="auto"/>
        <w:right w:val="none" w:sz="0" w:space="0" w:color="auto"/>
      </w:divBdr>
    </w:div>
    <w:div w:id="360981441">
      <w:bodyDiv w:val="1"/>
      <w:marLeft w:val="0"/>
      <w:marRight w:val="0"/>
      <w:marTop w:val="0"/>
      <w:marBottom w:val="0"/>
      <w:divBdr>
        <w:top w:val="none" w:sz="0" w:space="0" w:color="auto"/>
        <w:left w:val="none" w:sz="0" w:space="0" w:color="auto"/>
        <w:bottom w:val="none" w:sz="0" w:space="0" w:color="auto"/>
        <w:right w:val="none" w:sz="0" w:space="0" w:color="auto"/>
      </w:divBdr>
    </w:div>
    <w:div w:id="363487433">
      <w:bodyDiv w:val="1"/>
      <w:marLeft w:val="0"/>
      <w:marRight w:val="0"/>
      <w:marTop w:val="0"/>
      <w:marBottom w:val="0"/>
      <w:divBdr>
        <w:top w:val="none" w:sz="0" w:space="0" w:color="auto"/>
        <w:left w:val="none" w:sz="0" w:space="0" w:color="auto"/>
        <w:bottom w:val="none" w:sz="0" w:space="0" w:color="auto"/>
        <w:right w:val="none" w:sz="0" w:space="0" w:color="auto"/>
      </w:divBdr>
    </w:div>
    <w:div w:id="364915473">
      <w:bodyDiv w:val="1"/>
      <w:marLeft w:val="0"/>
      <w:marRight w:val="0"/>
      <w:marTop w:val="0"/>
      <w:marBottom w:val="0"/>
      <w:divBdr>
        <w:top w:val="none" w:sz="0" w:space="0" w:color="auto"/>
        <w:left w:val="none" w:sz="0" w:space="0" w:color="auto"/>
        <w:bottom w:val="none" w:sz="0" w:space="0" w:color="auto"/>
        <w:right w:val="none" w:sz="0" w:space="0" w:color="auto"/>
      </w:divBdr>
    </w:div>
    <w:div w:id="367998651">
      <w:bodyDiv w:val="1"/>
      <w:marLeft w:val="0"/>
      <w:marRight w:val="0"/>
      <w:marTop w:val="0"/>
      <w:marBottom w:val="0"/>
      <w:divBdr>
        <w:top w:val="none" w:sz="0" w:space="0" w:color="auto"/>
        <w:left w:val="none" w:sz="0" w:space="0" w:color="auto"/>
        <w:bottom w:val="none" w:sz="0" w:space="0" w:color="auto"/>
        <w:right w:val="none" w:sz="0" w:space="0" w:color="auto"/>
      </w:divBdr>
    </w:div>
    <w:div w:id="368260428">
      <w:bodyDiv w:val="1"/>
      <w:marLeft w:val="0"/>
      <w:marRight w:val="0"/>
      <w:marTop w:val="0"/>
      <w:marBottom w:val="0"/>
      <w:divBdr>
        <w:top w:val="none" w:sz="0" w:space="0" w:color="auto"/>
        <w:left w:val="none" w:sz="0" w:space="0" w:color="auto"/>
        <w:bottom w:val="none" w:sz="0" w:space="0" w:color="auto"/>
        <w:right w:val="none" w:sz="0" w:space="0" w:color="auto"/>
      </w:divBdr>
    </w:div>
    <w:div w:id="369957592">
      <w:bodyDiv w:val="1"/>
      <w:marLeft w:val="0"/>
      <w:marRight w:val="0"/>
      <w:marTop w:val="0"/>
      <w:marBottom w:val="0"/>
      <w:divBdr>
        <w:top w:val="none" w:sz="0" w:space="0" w:color="auto"/>
        <w:left w:val="none" w:sz="0" w:space="0" w:color="auto"/>
        <w:bottom w:val="none" w:sz="0" w:space="0" w:color="auto"/>
        <w:right w:val="none" w:sz="0" w:space="0" w:color="auto"/>
      </w:divBdr>
    </w:div>
    <w:div w:id="377166200">
      <w:bodyDiv w:val="1"/>
      <w:marLeft w:val="0"/>
      <w:marRight w:val="0"/>
      <w:marTop w:val="0"/>
      <w:marBottom w:val="0"/>
      <w:divBdr>
        <w:top w:val="none" w:sz="0" w:space="0" w:color="auto"/>
        <w:left w:val="none" w:sz="0" w:space="0" w:color="auto"/>
        <w:bottom w:val="none" w:sz="0" w:space="0" w:color="auto"/>
        <w:right w:val="none" w:sz="0" w:space="0" w:color="auto"/>
      </w:divBdr>
    </w:div>
    <w:div w:id="384842122">
      <w:bodyDiv w:val="1"/>
      <w:marLeft w:val="0"/>
      <w:marRight w:val="0"/>
      <w:marTop w:val="0"/>
      <w:marBottom w:val="0"/>
      <w:divBdr>
        <w:top w:val="none" w:sz="0" w:space="0" w:color="auto"/>
        <w:left w:val="none" w:sz="0" w:space="0" w:color="auto"/>
        <w:bottom w:val="none" w:sz="0" w:space="0" w:color="auto"/>
        <w:right w:val="none" w:sz="0" w:space="0" w:color="auto"/>
      </w:divBdr>
    </w:div>
    <w:div w:id="400371407">
      <w:bodyDiv w:val="1"/>
      <w:marLeft w:val="0"/>
      <w:marRight w:val="0"/>
      <w:marTop w:val="0"/>
      <w:marBottom w:val="0"/>
      <w:divBdr>
        <w:top w:val="none" w:sz="0" w:space="0" w:color="auto"/>
        <w:left w:val="none" w:sz="0" w:space="0" w:color="auto"/>
        <w:bottom w:val="none" w:sz="0" w:space="0" w:color="auto"/>
        <w:right w:val="none" w:sz="0" w:space="0" w:color="auto"/>
      </w:divBdr>
    </w:div>
    <w:div w:id="401954497">
      <w:bodyDiv w:val="1"/>
      <w:marLeft w:val="0"/>
      <w:marRight w:val="0"/>
      <w:marTop w:val="0"/>
      <w:marBottom w:val="0"/>
      <w:divBdr>
        <w:top w:val="none" w:sz="0" w:space="0" w:color="auto"/>
        <w:left w:val="none" w:sz="0" w:space="0" w:color="auto"/>
        <w:bottom w:val="none" w:sz="0" w:space="0" w:color="auto"/>
        <w:right w:val="none" w:sz="0" w:space="0" w:color="auto"/>
      </w:divBdr>
    </w:div>
    <w:div w:id="405685307">
      <w:bodyDiv w:val="1"/>
      <w:marLeft w:val="0"/>
      <w:marRight w:val="0"/>
      <w:marTop w:val="0"/>
      <w:marBottom w:val="0"/>
      <w:divBdr>
        <w:top w:val="none" w:sz="0" w:space="0" w:color="auto"/>
        <w:left w:val="none" w:sz="0" w:space="0" w:color="auto"/>
        <w:bottom w:val="none" w:sz="0" w:space="0" w:color="auto"/>
        <w:right w:val="none" w:sz="0" w:space="0" w:color="auto"/>
      </w:divBdr>
    </w:div>
    <w:div w:id="406460142">
      <w:bodyDiv w:val="1"/>
      <w:marLeft w:val="0"/>
      <w:marRight w:val="0"/>
      <w:marTop w:val="0"/>
      <w:marBottom w:val="0"/>
      <w:divBdr>
        <w:top w:val="none" w:sz="0" w:space="0" w:color="auto"/>
        <w:left w:val="none" w:sz="0" w:space="0" w:color="auto"/>
        <w:bottom w:val="none" w:sz="0" w:space="0" w:color="auto"/>
        <w:right w:val="none" w:sz="0" w:space="0" w:color="auto"/>
      </w:divBdr>
    </w:div>
    <w:div w:id="407311085">
      <w:bodyDiv w:val="1"/>
      <w:marLeft w:val="0"/>
      <w:marRight w:val="0"/>
      <w:marTop w:val="0"/>
      <w:marBottom w:val="0"/>
      <w:divBdr>
        <w:top w:val="none" w:sz="0" w:space="0" w:color="auto"/>
        <w:left w:val="none" w:sz="0" w:space="0" w:color="auto"/>
        <w:bottom w:val="none" w:sz="0" w:space="0" w:color="auto"/>
        <w:right w:val="none" w:sz="0" w:space="0" w:color="auto"/>
      </w:divBdr>
    </w:div>
    <w:div w:id="413282621">
      <w:bodyDiv w:val="1"/>
      <w:marLeft w:val="0"/>
      <w:marRight w:val="0"/>
      <w:marTop w:val="0"/>
      <w:marBottom w:val="0"/>
      <w:divBdr>
        <w:top w:val="none" w:sz="0" w:space="0" w:color="auto"/>
        <w:left w:val="none" w:sz="0" w:space="0" w:color="auto"/>
        <w:bottom w:val="none" w:sz="0" w:space="0" w:color="auto"/>
        <w:right w:val="none" w:sz="0" w:space="0" w:color="auto"/>
      </w:divBdr>
    </w:div>
    <w:div w:id="421612014">
      <w:bodyDiv w:val="1"/>
      <w:marLeft w:val="0"/>
      <w:marRight w:val="0"/>
      <w:marTop w:val="0"/>
      <w:marBottom w:val="0"/>
      <w:divBdr>
        <w:top w:val="none" w:sz="0" w:space="0" w:color="auto"/>
        <w:left w:val="none" w:sz="0" w:space="0" w:color="auto"/>
        <w:bottom w:val="none" w:sz="0" w:space="0" w:color="auto"/>
        <w:right w:val="none" w:sz="0" w:space="0" w:color="auto"/>
      </w:divBdr>
    </w:div>
    <w:div w:id="424573534">
      <w:bodyDiv w:val="1"/>
      <w:marLeft w:val="0"/>
      <w:marRight w:val="0"/>
      <w:marTop w:val="0"/>
      <w:marBottom w:val="0"/>
      <w:divBdr>
        <w:top w:val="none" w:sz="0" w:space="0" w:color="auto"/>
        <w:left w:val="none" w:sz="0" w:space="0" w:color="auto"/>
        <w:bottom w:val="none" w:sz="0" w:space="0" w:color="auto"/>
        <w:right w:val="none" w:sz="0" w:space="0" w:color="auto"/>
      </w:divBdr>
    </w:div>
    <w:div w:id="428505408">
      <w:bodyDiv w:val="1"/>
      <w:marLeft w:val="0"/>
      <w:marRight w:val="0"/>
      <w:marTop w:val="0"/>
      <w:marBottom w:val="0"/>
      <w:divBdr>
        <w:top w:val="none" w:sz="0" w:space="0" w:color="auto"/>
        <w:left w:val="none" w:sz="0" w:space="0" w:color="auto"/>
        <w:bottom w:val="none" w:sz="0" w:space="0" w:color="auto"/>
        <w:right w:val="none" w:sz="0" w:space="0" w:color="auto"/>
      </w:divBdr>
    </w:div>
    <w:div w:id="43937263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0783171">
      <w:bodyDiv w:val="1"/>
      <w:marLeft w:val="0"/>
      <w:marRight w:val="0"/>
      <w:marTop w:val="0"/>
      <w:marBottom w:val="0"/>
      <w:divBdr>
        <w:top w:val="none" w:sz="0" w:space="0" w:color="auto"/>
        <w:left w:val="none" w:sz="0" w:space="0" w:color="auto"/>
        <w:bottom w:val="none" w:sz="0" w:space="0" w:color="auto"/>
        <w:right w:val="none" w:sz="0" w:space="0" w:color="auto"/>
      </w:divBdr>
    </w:div>
    <w:div w:id="451166711">
      <w:bodyDiv w:val="1"/>
      <w:marLeft w:val="0"/>
      <w:marRight w:val="0"/>
      <w:marTop w:val="0"/>
      <w:marBottom w:val="0"/>
      <w:divBdr>
        <w:top w:val="none" w:sz="0" w:space="0" w:color="auto"/>
        <w:left w:val="none" w:sz="0" w:space="0" w:color="auto"/>
        <w:bottom w:val="none" w:sz="0" w:space="0" w:color="auto"/>
        <w:right w:val="none" w:sz="0" w:space="0" w:color="auto"/>
      </w:divBdr>
    </w:div>
    <w:div w:id="452481152">
      <w:bodyDiv w:val="1"/>
      <w:marLeft w:val="0"/>
      <w:marRight w:val="0"/>
      <w:marTop w:val="0"/>
      <w:marBottom w:val="0"/>
      <w:divBdr>
        <w:top w:val="none" w:sz="0" w:space="0" w:color="auto"/>
        <w:left w:val="none" w:sz="0" w:space="0" w:color="auto"/>
        <w:bottom w:val="none" w:sz="0" w:space="0" w:color="auto"/>
        <w:right w:val="none" w:sz="0" w:space="0" w:color="auto"/>
      </w:divBdr>
    </w:div>
    <w:div w:id="45279626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64558">
      <w:bodyDiv w:val="1"/>
      <w:marLeft w:val="0"/>
      <w:marRight w:val="0"/>
      <w:marTop w:val="0"/>
      <w:marBottom w:val="0"/>
      <w:divBdr>
        <w:top w:val="none" w:sz="0" w:space="0" w:color="auto"/>
        <w:left w:val="none" w:sz="0" w:space="0" w:color="auto"/>
        <w:bottom w:val="none" w:sz="0" w:space="0" w:color="auto"/>
        <w:right w:val="none" w:sz="0" w:space="0" w:color="auto"/>
      </w:divBdr>
    </w:div>
    <w:div w:id="460685232">
      <w:bodyDiv w:val="1"/>
      <w:marLeft w:val="0"/>
      <w:marRight w:val="0"/>
      <w:marTop w:val="0"/>
      <w:marBottom w:val="0"/>
      <w:divBdr>
        <w:top w:val="none" w:sz="0" w:space="0" w:color="auto"/>
        <w:left w:val="none" w:sz="0" w:space="0" w:color="auto"/>
        <w:bottom w:val="none" w:sz="0" w:space="0" w:color="auto"/>
        <w:right w:val="none" w:sz="0" w:space="0" w:color="auto"/>
      </w:divBdr>
    </w:div>
    <w:div w:id="461459575">
      <w:bodyDiv w:val="1"/>
      <w:marLeft w:val="0"/>
      <w:marRight w:val="0"/>
      <w:marTop w:val="0"/>
      <w:marBottom w:val="0"/>
      <w:divBdr>
        <w:top w:val="none" w:sz="0" w:space="0" w:color="auto"/>
        <w:left w:val="none" w:sz="0" w:space="0" w:color="auto"/>
        <w:bottom w:val="none" w:sz="0" w:space="0" w:color="auto"/>
        <w:right w:val="none" w:sz="0" w:space="0" w:color="auto"/>
      </w:divBdr>
    </w:div>
    <w:div w:id="461463696">
      <w:bodyDiv w:val="1"/>
      <w:marLeft w:val="0"/>
      <w:marRight w:val="0"/>
      <w:marTop w:val="0"/>
      <w:marBottom w:val="0"/>
      <w:divBdr>
        <w:top w:val="none" w:sz="0" w:space="0" w:color="auto"/>
        <w:left w:val="none" w:sz="0" w:space="0" w:color="auto"/>
        <w:bottom w:val="none" w:sz="0" w:space="0" w:color="auto"/>
        <w:right w:val="none" w:sz="0" w:space="0" w:color="auto"/>
      </w:divBdr>
    </w:div>
    <w:div w:id="468858979">
      <w:bodyDiv w:val="1"/>
      <w:marLeft w:val="0"/>
      <w:marRight w:val="0"/>
      <w:marTop w:val="0"/>
      <w:marBottom w:val="0"/>
      <w:divBdr>
        <w:top w:val="none" w:sz="0" w:space="0" w:color="auto"/>
        <w:left w:val="none" w:sz="0" w:space="0" w:color="auto"/>
        <w:bottom w:val="none" w:sz="0" w:space="0" w:color="auto"/>
        <w:right w:val="none" w:sz="0" w:space="0" w:color="auto"/>
      </w:divBdr>
    </w:div>
    <w:div w:id="470290627">
      <w:bodyDiv w:val="1"/>
      <w:marLeft w:val="0"/>
      <w:marRight w:val="0"/>
      <w:marTop w:val="0"/>
      <w:marBottom w:val="0"/>
      <w:divBdr>
        <w:top w:val="none" w:sz="0" w:space="0" w:color="auto"/>
        <w:left w:val="none" w:sz="0" w:space="0" w:color="auto"/>
        <w:bottom w:val="none" w:sz="0" w:space="0" w:color="auto"/>
        <w:right w:val="none" w:sz="0" w:space="0" w:color="auto"/>
      </w:divBdr>
    </w:div>
    <w:div w:id="470295149">
      <w:bodyDiv w:val="1"/>
      <w:marLeft w:val="0"/>
      <w:marRight w:val="0"/>
      <w:marTop w:val="0"/>
      <w:marBottom w:val="0"/>
      <w:divBdr>
        <w:top w:val="none" w:sz="0" w:space="0" w:color="auto"/>
        <w:left w:val="none" w:sz="0" w:space="0" w:color="auto"/>
        <w:bottom w:val="none" w:sz="0" w:space="0" w:color="auto"/>
        <w:right w:val="none" w:sz="0" w:space="0" w:color="auto"/>
      </w:divBdr>
    </w:div>
    <w:div w:id="471362848">
      <w:bodyDiv w:val="1"/>
      <w:marLeft w:val="0"/>
      <w:marRight w:val="0"/>
      <w:marTop w:val="0"/>
      <w:marBottom w:val="0"/>
      <w:divBdr>
        <w:top w:val="none" w:sz="0" w:space="0" w:color="auto"/>
        <w:left w:val="none" w:sz="0" w:space="0" w:color="auto"/>
        <w:bottom w:val="none" w:sz="0" w:space="0" w:color="auto"/>
        <w:right w:val="none" w:sz="0" w:space="0" w:color="auto"/>
      </w:divBdr>
    </w:div>
    <w:div w:id="474952309">
      <w:bodyDiv w:val="1"/>
      <w:marLeft w:val="0"/>
      <w:marRight w:val="0"/>
      <w:marTop w:val="0"/>
      <w:marBottom w:val="0"/>
      <w:divBdr>
        <w:top w:val="none" w:sz="0" w:space="0" w:color="auto"/>
        <w:left w:val="none" w:sz="0" w:space="0" w:color="auto"/>
        <w:bottom w:val="none" w:sz="0" w:space="0" w:color="auto"/>
        <w:right w:val="none" w:sz="0" w:space="0" w:color="auto"/>
      </w:divBdr>
    </w:div>
    <w:div w:id="483743982">
      <w:bodyDiv w:val="1"/>
      <w:marLeft w:val="0"/>
      <w:marRight w:val="0"/>
      <w:marTop w:val="0"/>
      <w:marBottom w:val="0"/>
      <w:divBdr>
        <w:top w:val="none" w:sz="0" w:space="0" w:color="auto"/>
        <w:left w:val="none" w:sz="0" w:space="0" w:color="auto"/>
        <w:bottom w:val="none" w:sz="0" w:space="0" w:color="auto"/>
        <w:right w:val="none" w:sz="0" w:space="0" w:color="auto"/>
      </w:divBdr>
    </w:div>
    <w:div w:id="495732561">
      <w:bodyDiv w:val="1"/>
      <w:marLeft w:val="0"/>
      <w:marRight w:val="0"/>
      <w:marTop w:val="0"/>
      <w:marBottom w:val="0"/>
      <w:divBdr>
        <w:top w:val="none" w:sz="0" w:space="0" w:color="auto"/>
        <w:left w:val="none" w:sz="0" w:space="0" w:color="auto"/>
        <w:bottom w:val="none" w:sz="0" w:space="0" w:color="auto"/>
        <w:right w:val="none" w:sz="0" w:space="0" w:color="auto"/>
      </w:divBdr>
    </w:div>
    <w:div w:id="497575785">
      <w:bodyDiv w:val="1"/>
      <w:marLeft w:val="0"/>
      <w:marRight w:val="0"/>
      <w:marTop w:val="0"/>
      <w:marBottom w:val="0"/>
      <w:divBdr>
        <w:top w:val="none" w:sz="0" w:space="0" w:color="auto"/>
        <w:left w:val="none" w:sz="0" w:space="0" w:color="auto"/>
        <w:bottom w:val="none" w:sz="0" w:space="0" w:color="auto"/>
        <w:right w:val="none" w:sz="0" w:space="0" w:color="auto"/>
      </w:divBdr>
    </w:div>
    <w:div w:id="499662802">
      <w:bodyDiv w:val="1"/>
      <w:marLeft w:val="0"/>
      <w:marRight w:val="0"/>
      <w:marTop w:val="0"/>
      <w:marBottom w:val="0"/>
      <w:divBdr>
        <w:top w:val="none" w:sz="0" w:space="0" w:color="auto"/>
        <w:left w:val="none" w:sz="0" w:space="0" w:color="auto"/>
        <w:bottom w:val="none" w:sz="0" w:space="0" w:color="auto"/>
        <w:right w:val="none" w:sz="0" w:space="0" w:color="auto"/>
      </w:divBdr>
    </w:div>
    <w:div w:id="500395023">
      <w:bodyDiv w:val="1"/>
      <w:marLeft w:val="0"/>
      <w:marRight w:val="0"/>
      <w:marTop w:val="0"/>
      <w:marBottom w:val="0"/>
      <w:divBdr>
        <w:top w:val="none" w:sz="0" w:space="0" w:color="auto"/>
        <w:left w:val="none" w:sz="0" w:space="0" w:color="auto"/>
        <w:bottom w:val="none" w:sz="0" w:space="0" w:color="auto"/>
        <w:right w:val="none" w:sz="0" w:space="0" w:color="auto"/>
      </w:divBdr>
    </w:div>
    <w:div w:id="500511882">
      <w:bodyDiv w:val="1"/>
      <w:marLeft w:val="0"/>
      <w:marRight w:val="0"/>
      <w:marTop w:val="0"/>
      <w:marBottom w:val="0"/>
      <w:divBdr>
        <w:top w:val="none" w:sz="0" w:space="0" w:color="auto"/>
        <w:left w:val="none" w:sz="0" w:space="0" w:color="auto"/>
        <w:bottom w:val="none" w:sz="0" w:space="0" w:color="auto"/>
        <w:right w:val="none" w:sz="0" w:space="0" w:color="auto"/>
      </w:divBdr>
    </w:div>
    <w:div w:id="516312860">
      <w:bodyDiv w:val="1"/>
      <w:marLeft w:val="0"/>
      <w:marRight w:val="0"/>
      <w:marTop w:val="0"/>
      <w:marBottom w:val="0"/>
      <w:divBdr>
        <w:top w:val="none" w:sz="0" w:space="0" w:color="auto"/>
        <w:left w:val="none" w:sz="0" w:space="0" w:color="auto"/>
        <w:bottom w:val="none" w:sz="0" w:space="0" w:color="auto"/>
        <w:right w:val="none" w:sz="0" w:space="0" w:color="auto"/>
      </w:divBdr>
    </w:div>
    <w:div w:id="516624782">
      <w:bodyDiv w:val="1"/>
      <w:marLeft w:val="0"/>
      <w:marRight w:val="0"/>
      <w:marTop w:val="0"/>
      <w:marBottom w:val="0"/>
      <w:divBdr>
        <w:top w:val="none" w:sz="0" w:space="0" w:color="auto"/>
        <w:left w:val="none" w:sz="0" w:space="0" w:color="auto"/>
        <w:bottom w:val="none" w:sz="0" w:space="0" w:color="auto"/>
        <w:right w:val="none" w:sz="0" w:space="0" w:color="auto"/>
      </w:divBdr>
    </w:div>
    <w:div w:id="517739686">
      <w:bodyDiv w:val="1"/>
      <w:marLeft w:val="0"/>
      <w:marRight w:val="0"/>
      <w:marTop w:val="0"/>
      <w:marBottom w:val="0"/>
      <w:divBdr>
        <w:top w:val="none" w:sz="0" w:space="0" w:color="auto"/>
        <w:left w:val="none" w:sz="0" w:space="0" w:color="auto"/>
        <w:bottom w:val="none" w:sz="0" w:space="0" w:color="auto"/>
        <w:right w:val="none" w:sz="0" w:space="0" w:color="auto"/>
      </w:divBdr>
    </w:div>
    <w:div w:id="518861266">
      <w:bodyDiv w:val="1"/>
      <w:marLeft w:val="0"/>
      <w:marRight w:val="0"/>
      <w:marTop w:val="0"/>
      <w:marBottom w:val="0"/>
      <w:divBdr>
        <w:top w:val="none" w:sz="0" w:space="0" w:color="auto"/>
        <w:left w:val="none" w:sz="0" w:space="0" w:color="auto"/>
        <w:bottom w:val="none" w:sz="0" w:space="0" w:color="auto"/>
        <w:right w:val="none" w:sz="0" w:space="0" w:color="auto"/>
      </w:divBdr>
    </w:div>
    <w:div w:id="52633703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739045">
      <w:bodyDiv w:val="1"/>
      <w:marLeft w:val="0"/>
      <w:marRight w:val="0"/>
      <w:marTop w:val="0"/>
      <w:marBottom w:val="0"/>
      <w:divBdr>
        <w:top w:val="none" w:sz="0" w:space="0" w:color="auto"/>
        <w:left w:val="none" w:sz="0" w:space="0" w:color="auto"/>
        <w:bottom w:val="none" w:sz="0" w:space="0" w:color="auto"/>
        <w:right w:val="none" w:sz="0" w:space="0" w:color="auto"/>
      </w:divBdr>
    </w:div>
    <w:div w:id="535046878">
      <w:bodyDiv w:val="1"/>
      <w:marLeft w:val="0"/>
      <w:marRight w:val="0"/>
      <w:marTop w:val="0"/>
      <w:marBottom w:val="0"/>
      <w:divBdr>
        <w:top w:val="none" w:sz="0" w:space="0" w:color="auto"/>
        <w:left w:val="none" w:sz="0" w:space="0" w:color="auto"/>
        <w:bottom w:val="none" w:sz="0" w:space="0" w:color="auto"/>
        <w:right w:val="none" w:sz="0" w:space="0" w:color="auto"/>
      </w:divBdr>
    </w:div>
    <w:div w:id="535774721">
      <w:bodyDiv w:val="1"/>
      <w:marLeft w:val="0"/>
      <w:marRight w:val="0"/>
      <w:marTop w:val="0"/>
      <w:marBottom w:val="0"/>
      <w:divBdr>
        <w:top w:val="none" w:sz="0" w:space="0" w:color="auto"/>
        <w:left w:val="none" w:sz="0" w:space="0" w:color="auto"/>
        <w:bottom w:val="none" w:sz="0" w:space="0" w:color="auto"/>
        <w:right w:val="none" w:sz="0" w:space="0" w:color="auto"/>
      </w:divBdr>
    </w:div>
    <w:div w:id="536235518">
      <w:bodyDiv w:val="1"/>
      <w:marLeft w:val="0"/>
      <w:marRight w:val="0"/>
      <w:marTop w:val="0"/>
      <w:marBottom w:val="0"/>
      <w:divBdr>
        <w:top w:val="none" w:sz="0" w:space="0" w:color="auto"/>
        <w:left w:val="none" w:sz="0" w:space="0" w:color="auto"/>
        <w:bottom w:val="none" w:sz="0" w:space="0" w:color="auto"/>
        <w:right w:val="none" w:sz="0" w:space="0" w:color="auto"/>
      </w:divBdr>
    </w:div>
    <w:div w:id="566183056">
      <w:bodyDiv w:val="1"/>
      <w:marLeft w:val="0"/>
      <w:marRight w:val="0"/>
      <w:marTop w:val="0"/>
      <w:marBottom w:val="0"/>
      <w:divBdr>
        <w:top w:val="none" w:sz="0" w:space="0" w:color="auto"/>
        <w:left w:val="none" w:sz="0" w:space="0" w:color="auto"/>
        <w:bottom w:val="none" w:sz="0" w:space="0" w:color="auto"/>
        <w:right w:val="none" w:sz="0" w:space="0" w:color="auto"/>
      </w:divBdr>
    </w:div>
    <w:div w:id="569002772">
      <w:bodyDiv w:val="1"/>
      <w:marLeft w:val="0"/>
      <w:marRight w:val="0"/>
      <w:marTop w:val="0"/>
      <w:marBottom w:val="0"/>
      <w:divBdr>
        <w:top w:val="none" w:sz="0" w:space="0" w:color="auto"/>
        <w:left w:val="none" w:sz="0" w:space="0" w:color="auto"/>
        <w:bottom w:val="none" w:sz="0" w:space="0" w:color="auto"/>
        <w:right w:val="none" w:sz="0" w:space="0" w:color="auto"/>
      </w:divBdr>
    </w:div>
    <w:div w:id="575819837">
      <w:bodyDiv w:val="1"/>
      <w:marLeft w:val="0"/>
      <w:marRight w:val="0"/>
      <w:marTop w:val="0"/>
      <w:marBottom w:val="0"/>
      <w:divBdr>
        <w:top w:val="none" w:sz="0" w:space="0" w:color="auto"/>
        <w:left w:val="none" w:sz="0" w:space="0" w:color="auto"/>
        <w:bottom w:val="none" w:sz="0" w:space="0" w:color="auto"/>
        <w:right w:val="none" w:sz="0" w:space="0" w:color="auto"/>
      </w:divBdr>
    </w:div>
    <w:div w:id="576475121">
      <w:bodyDiv w:val="1"/>
      <w:marLeft w:val="0"/>
      <w:marRight w:val="0"/>
      <w:marTop w:val="0"/>
      <w:marBottom w:val="0"/>
      <w:divBdr>
        <w:top w:val="none" w:sz="0" w:space="0" w:color="auto"/>
        <w:left w:val="none" w:sz="0" w:space="0" w:color="auto"/>
        <w:bottom w:val="none" w:sz="0" w:space="0" w:color="auto"/>
        <w:right w:val="none" w:sz="0" w:space="0" w:color="auto"/>
      </w:divBdr>
    </w:div>
    <w:div w:id="581185681">
      <w:bodyDiv w:val="1"/>
      <w:marLeft w:val="0"/>
      <w:marRight w:val="0"/>
      <w:marTop w:val="0"/>
      <w:marBottom w:val="0"/>
      <w:divBdr>
        <w:top w:val="none" w:sz="0" w:space="0" w:color="auto"/>
        <w:left w:val="none" w:sz="0" w:space="0" w:color="auto"/>
        <w:bottom w:val="none" w:sz="0" w:space="0" w:color="auto"/>
        <w:right w:val="none" w:sz="0" w:space="0" w:color="auto"/>
      </w:divBdr>
    </w:div>
    <w:div w:id="583078168">
      <w:bodyDiv w:val="1"/>
      <w:marLeft w:val="0"/>
      <w:marRight w:val="0"/>
      <w:marTop w:val="0"/>
      <w:marBottom w:val="0"/>
      <w:divBdr>
        <w:top w:val="none" w:sz="0" w:space="0" w:color="auto"/>
        <w:left w:val="none" w:sz="0" w:space="0" w:color="auto"/>
        <w:bottom w:val="none" w:sz="0" w:space="0" w:color="auto"/>
        <w:right w:val="none" w:sz="0" w:space="0" w:color="auto"/>
      </w:divBdr>
    </w:div>
    <w:div w:id="590042755">
      <w:bodyDiv w:val="1"/>
      <w:marLeft w:val="0"/>
      <w:marRight w:val="0"/>
      <w:marTop w:val="0"/>
      <w:marBottom w:val="0"/>
      <w:divBdr>
        <w:top w:val="none" w:sz="0" w:space="0" w:color="auto"/>
        <w:left w:val="none" w:sz="0" w:space="0" w:color="auto"/>
        <w:bottom w:val="none" w:sz="0" w:space="0" w:color="auto"/>
        <w:right w:val="none" w:sz="0" w:space="0" w:color="auto"/>
      </w:divBdr>
    </w:div>
    <w:div w:id="591204706">
      <w:bodyDiv w:val="1"/>
      <w:marLeft w:val="0"/>
      <w:marRight w:val="0"/>
      <w:marTop w:val="0"/>
      <w:marBottom w:val="0"/>
      <w:divBdr>
        <w:top w:val="none" w:sz="0" w:space="0" w:color="auto"/>
        <w:left w:val="none" w:sz="0" w:space="0" w:color="auto"/>
        <w:bottom w:val="none" w:sz="0" w:space="0" w:color="auto"/>
        <w:right w:val="none" w:sz="0" w:space="0" w:color="auto"/>
      </w:divBdr>
    </w:div>
    <w:div w:id="593365619">
      <w:bodyDiv w:val="1"/>
      <w:marLeft w:val="0"/>
      <w:marRight w:val="0"/>
      <w:marTop w:val="0"/>
      <w:marBottom w:val="0"/>
      <w:divBdr>
        <w:top w:val="none" w:sz="0" w:space="0" w:color="auto"/>
        <w:left w:val="none" w:sz="0" w:space="0" w:color="auto"/>
        <w:bottom w:val="none" w:sz="0" w:space="0" w:color="auto"/>
        <w:right w:val="none" w:sz="0" w:space="0" w:color="auto"/>
      </w:divBdr>
    </w:div>
    <w:div w:id="594364332">
      <w:bodyDiv w:val="1"/>
      <w:marLeft w:val="0"/>
      <w:marRight w:val="0"/>
      <w:marTop w:val="0"/>
      <w:marBottom w:val="0"/>
      <w:divBdr>
        <w:top w:val="none" w:sz="0" w:space="0" w:color="auto"/>
        <w:left w:val="none" w:sz="0" w:space="0" w:color="auto"/>
        <w:bottom w:val="none" w:sz="0" w:space="0" w:color="auto"/>
        <w:right w:val="none" w:sz="0" w:space="0" w:color="auto"/>
      </w:divBdr>
    </w:div>
    <w:div w:id="597713392">
      <w:bodyDiv w:val="1"/>
      <w:marLeft w:val="0"/>
      <w:marRight w:val="0"/>
      <w:marTop w:val="0"/>
      <w:marBottom w:val="0"/>
      <w:divBdr>
        <w:top w:val="none" w:sz="0" w:space="0" w:color="auto"/>
        <w:left w:val="none" w:sz="0" w:space="0" w:color="auto"/>
        <w:bottom w:val="none" w:sz="0" w:space="0" w:color="auto"/>
        <w:right w:val="none" w:sz="0" w:space="0" w:color="auto"/>
      </w:divBdr>
    </w:div>
    <w:div w:id="607157299">
      <w:bodyDiv w:val="1"/>
      <w:marLeft w:val="0"/>
      <w:marRight w:val="0"/>
      <w:marTop w:val="0"/>
      <w:marBottom w:val="0"/>
      <w:divBdr>
        <w:top w:val="none" w:sz="0" w:space="0" w:color="auto"/>
        <w:left w:val="none" w:sz="0" w:space="0" w:color="auto"/>
        <w:bottom w:val="none" w:sz="0" w:space="0" w:color="auto"/>
        <w:right w:val="none" w:sz="0" w:space="0" w:color="auto"/>
      </w:divBdr>
    </w:div>
    <w:div w:id="608052372">
      <w:bodyDiv w:val="1"/>
      <w:marLeft w:val="0"/>
      <w:marRight w:val="0"/>
      <w:marTop w:val="0"/>
      <w:marBottom w:val="0"/>
      <w:divBdr>
        <w:top w:val="none" w:sz="0" w:space="0" w:color="auto"/>
        <w:left w:val="none" w:sz="0" w:space="0" w:color="auto"/>
        <w:bottom w:val="none" w:sz="0" w:space="0" w:color="auto"/>
        <w:right w:val="none" w:sz="0" w:space="0" w:color="auto"/>
      </w:divBdr>
    </w:div>
    <w:div w:id="608395570">
      <w:bodyDiv w:val="1"/>
      <w:marLeft w:val="0"/>
      <w:marRight w:val="0"/>
      <w:marTop w:val="0"/>
      <w:marBottom w:val="0"/>
      <w:divBdr>
        <w:top w:val="none" w:sz="0" w:space="0" w:color="auto"/>
        <w:left w:val="none" w:sz="0" w:space="0" w:color="auto"/>
        <w:bottom w:val="none" w:sz="0" w:space="0" w:color="auto"/>
        <w:right w:val="none" w:sz="0" w:space="0" w:color="auto"/>
      </w:divBdr>
    </w:div>
    <w:div w:id="610550295">
      <w:bodyDiv w:val="1"/>
      <w:marLeft w:val="0"/>
      <w:marRight w:val="0"/>
      <w:marTop w:val="0"/>
      <w:marBottom w:val="0"/>
      <w:divBdr>
        <w:top w:val="none" w:sz="0" w:space="0" w:color="auto"/>
        <w:left w:val="none" w:sz="0" w:space="0" w:color="auto"/>
        <w:bottom w:val="none" w:sz="0" w:space="0" w:color="auto"/>
        <w:right w:val="none" w:sz="0" w:space="0" w:color="auto"/>
      </w:divBdr>
    </w:div>
    <w:div w:id="610818515">
      <w:bodyDiv w:val="1"/>
      <w:marLeft w:val="0"/>
      <w:marRight w:val="0"/>
      <w:marTop w:val="0"/>
      <w:marBottom w:val="0"/>
      <w:divBdr>
        <w:top w:val="none" w:sz="0" w:space="0" w:color="auto"/>
        <w:left w:val="none" w:sz="0" w:space="0" w:color="auto"/>
        <w:bottom w:val="none" w:sz="0" w:space="0" w:color="auto"/>
        <w:right w:val="none" w:sz="0" w:space="0" w:color="auto"/>
      </w:divBdr>
    </w:div>
    <w:div w:id="614871309">
      <w:bodyDiv w:val="1"/>
      <w:marLeft w:val="0"/>
      <w:marRight w:val="0"/>
      <w:marTop w:val="0"/>
      <w:marBottom w:val="0"/>
      <w:divBdr>
        <w:top w:val="none" w:sz="0" w:space="0" w:color="auto"/>
        <w:left w:val="none" w:sz="0" w:space="0" w:color="auto"/>
        <w:bottom w:val="none" w:sz="0" w:space="0" w:color="auto"/>
        <w:right w:val="none" w:sz="0" w:space="0" w:color="auto"/>
      </w:divBdr>
    </w:div>
    <w:div w:id="620456963">
      <w:bodyDiv w:val="1"/>
      <w:marLeft w:val="0"/>
      <w:marRight w:val="0"/>
      <w:marTop w:val="0"/>
      <w:marBottom w:val="0"/>
      <w:divBdr>
        <w:top w:val="none" w:sz="0" w:space="0" w:color="auto"/>
        <w:left w:val="none" w:sz="0" w:space="0" w:color="auto"/>
        <w:bottom w:val="none" w:sz="0" w:space="0" w:color="auto"/>
        <w:right w:val="none" w:sz="0" w:space="0" w:color="auto"/>
      </w:divBdr>
    </w:div>
    <w:div w:id="621571234">
      <w:bodyDiv w:val="1"/>
      <w:marLeft w:val="0"/>
      <w:marRight w:val="0"/>
      <w:marTop w:val="0"/>
      <w:marBottom w:val="0"/>
      <w:divBdr>
        <w:top w:val="none" w:sz="0" w:space="0" w:color="auto"/>
        <w:left w:val="none" w:sz="0" w:space="0" w:color="auto"/>
        <w:bottom w:val="none" w:sz="0" w:space="0" w:color="auto"/>
        <w:right w:val="none" w:sz="0" w:space="0" w:color="auto"/>
      </w:divBdr>
    </w:div>
    <w:div w:id="622885325">
      <w:bodyDiv w:val="1"/>
      <w:marLeft w:val="0"/>
      <w:marRight w:val="0"/>
      <w:marTop w:val="0"/>
      <w:marBottom w:val="0"/>
      <w:divBdr>
        <w:top w:val="none" w:sz="0" w:space="0" w:color="auto"/>
        <w:left w:val="none" w:sz="0" w:space="0" w:color="auto"/>
        <w:bottom w:val="none" w:sz="0" w:space="0" w:color="auto"/>
        <w:right w:val="none" w:sz="0" w:space="0" w:color="auto"/>
      </w:divBdr>
    </w:div>
    <w:div w:id="628631779">
      <w:bodyDiv w:val="1"/>
      <w:marLeft w:val="0"/>
      <w:marRight w:val="0"/>
      <w:marTop w:val="0"/>
      <w:marBottom w:val="0"/>
      <w:divBdr>
        <w:top w:val="none" w:sz="0" w:space="0" w:color="auto"/>
        <w:left w:val="none" w:sz="0" w:space="0" w:color="auto"/>
        <w:bottom w:val="none" w:sz="0" w:space="0" w:color="auto"/>
        <w:right w:val="none" w:sz="0" w:space="0" w:color="auto"/>
      </w:divBdr>
    </w:div>
    <w:div w:id="637614619">
      <w:bodyDiv w:val="1"/>
      <w:marLeft w:val="0"/>
      <w:marRight w:val="0"/>
      <w:marTop w:val="0"/>
      <w:marBottom w:val="0"/>
      <w:divBdr>
        <w:top w:val="none" w:sz="0" w:space="0" w:color="auto"/>
        <w:left w:val="none" w:sz="0" w:space="0" w:color="auto"/>
        <w:bottom w:val="none" w:sz="0" w:space="0" w:color="auto"/>
        <w:right w:val="none" w:sz="0" w:space="0" w:color="auto"/>
      </w:divBdr>
    </w:div>
    <w:div w:id="638613380">
      <w:bodyDiv w:val="1"/>
      <w:marLeft w:val="0"/>
      <w:marRight w:val="0"/>
      <w:marTop w:val="0"/>
      <w:marBottom w:val="0"/>
      <w:divBdr>
        <w:top w:val="none" w:sz="0" w:space="0" w:color="auto"/>
        <w:left w:val="none" w:sz="0" w:space="0" w:color="auto"/>
        <w:bottom w:val="none" w:sz="0" w:space="0" w:color="auto"/>
        <w:right w:val="none" w:sz="0" w:space="0" w:color="auto"/>
      </w:divBdr>
    </w:div>
    <w:div w:id="640112783">
      <w:bodyDiv w:val="1"/>
      <w:marLeft w:val="0"/>
      <w:marRight w:val="0"/>
      <w:marTop w:val="0"/>
      <w:marBottom w:val="0"/>
      <w:divBdr>
        <w:top w:val="none" w:sz="0" w:space="0" w:color="auto"/>
        <w:left w:val="none" w:sz="0" w:space="0" w:color="auto"/>
        <w:bottom w:val="none" w:sz="0" w:space="0" w:color="auto"/>
        <w:right w:val="none" w:sz="0" w:space="0" w:color="auto"/>
      </w:divBdr>
    </w:div>
    <w:div w:id="640964707">
      <w:bodyDiv w:val="1"/>
      <w:marLeft w:val="0"/>
      <w:marRight w:val="0"/>
      <w:marTop w:val="0"/>
      <w:marBottom w:val="0"/>
      <w:divBdr>
        <w:top w:val="none" w:sz="0" w:space="0" w:color="auto"/>
        <w:left w:val="none" w:sz="0" w:space="0" w:color="auto"/>
        <w:bottom w:val="none" w:sz="0" w:space="0" w:color="auto"/>
        <w:right w:val="none" w:sz="0" w:space="0" w:color="auto"/>
      </w:divBdr>
    </w:div>
    <w:div w:id="641926278">
      <w:bodyDiv w:val="1"/>
      <w:marLeft w:val="0"/>
      <w:marRight w:val="0"/>
      <w:marTop w:val="0"/>
      <w:marBottom w:val="0"/>
      <w:divBdr>
        <w:top w:val="none" w:sz="0" w:space="0" w:color="auto"/>
        <w:left w:val="none" w:sz="0" w:space="0" w:color="auto"/>
        <w:bottom w:val="none" w:sz="0" w:space="0" w:color="auto"/>
        <w:right w:val="none" w:sz="0" w:space="0" w:color="auto"/>
      </w:divBdr>
    </w:div>
    <w:div w:id="643849336">
      <w:bodyDiv w:val="1"/>
      <w:marLeft w:val="0"/>
      <w:marRight w:val="0"/>
      <w:marTop w:val="0"/>
      <w:marBottom w:val="0"/>
      <w:divBdr>
        <w:top w:val="none" w:sz="0" w:space="0" w:color="auto"/>
        <w:left w:val="none" w:sz="0" w:space="0" w:color="auto"/>
        <w:bottom w:val="none" w:sz="0" w:space="0" w:color="auto"/>
        <w:right w:val="none" w:sz="0" w:space="0" w:color="auto"/>
      </w:divBdr>
    </w:div>
    <w:div w:id="645626529">
      <w:bodyDiv w:val="1"/>
      <w:marLeft w:val="0"/>
      <w:marRight w:val="0"/>
      <w:marTop w:val="0"/>
      <w:marBottom w:val="0"/>
      <w:divBdr>
        <w:top w:val="none" w:sz="0" w:space="0" w:color="auto"/>
        <w:left w:val="none" w:sz="0" w:space="0" w:color="auto"/>
        <w:bottom w:val="none" w:sz="0" w:space="0" w:color="auto"/>
        <w:right w:val="none" w:sz="0" w:space="0" w:color="auto"/>
      </w:divBdr>
    </w:div>
    <w:div w:id="651519664">
      <w:bodyDiv w:val="1"/>
      <w:marLeft w:val="0"/>
      <w:marRight w:val="0"/>
      <w:marTop w:val="0"/>
      <w:marBottom w:val="0"/>
      <w:divBdr>
        <w:top w:val="none" w:sz="0" w:space="0" w:color="auto"/>
        <w:left w:val="none" w:sz="0" w:space="0" w:color="auto"/>
        <w:bottom w:val="none" w:sz="0" w:space="0" w:color="auto"/>
        <w:right w:val="none" w:sz="0" w:space="0" w:color="auto"/>
      </w:divBdr>
    </w:div>
    <w:div w:id="656420776">
      <w:bodyDiv w:val="1"/>
      <w:marLeft w:val="0"/>
      <w:marRight w:val="0"/>
      <w:marTop w:val="0"/>
      <w:marBottom w:val="0"/>
      <w:divBdr>
        <w:top w:val="none" w:sz="0" w:space="0" w:color="auto"/>
        <w:left w:val="none" w:sz="0" w:space="0" w:color="auto"/>
        <w:bottom w:val="none" w:sz="0" w:space="0" w:color="auto"/>
        <w:right w:val="none" w:sz="0" w:space="0" w:color="auto"/>
      </w:divBdr>
    </w:div>
    <w:div w:id="661082203">
      <w:bodyDiv w:val="1"/>
      <w:marLeft w:val="0"/>
      <w:marRight w:val="0"/>
      <w:marTop w:val="0"/>
      <w:marBottom w:val="0"/>
      <w:divBdr>
        <w:top w:val="none" w:sz="0" w:space="0" w:color="auto"/>
        <w:left w:val="none" w:sz="0" w:space="0" w:color="auto"/>
        <w:bottom w:val="none" w:sz="0" w:space="0" w:color="auto"/>
        <w:right w:val="none" w:sz="0" w:space="0" w:color="auto"/>
      </w:divBdr>
    </w:div>
    <w:div w:id="670530586">
      <w:bodyDiv w:val="1"/>
      <w:marLeft w:val="0"/>
      <w:marRight w:val="0"/>
      <w:marTop w:val="0"/>
      <w:marBottom w:val="0"/>
      <w:divBdr>
        <w:top w:val="none" w:sz="0" w:space="0" w:color="auto"/>
        <w:left w:val="none" w:sz="0" w:space="0" w:color="auto"/>
        <w:bottom w:val="none" w:sz="0" w:space="0" w:color="auto"/>
        <w:right w:val="none" w:sz="0" w:space="0" w:color="auto"/>
      </w:divBdr>
    </w:div>
    <w:div w:id="674501914">
      <w:bodyDiv w:val="1"/>
      <w:marLeft w:val="0"/>
      <w:marRight w:val="0"/>
      <w:marTop w:val="0"/>
      <w:marBottom w:val="0"/>
      <w:divBdr>
        <w:top w:val="none" w:sz="0" w:space="0" w:color="auto"/>
        <w:left w:val="none" w:sz="0" w:space="0" w:color="auto"/>
        <w:bottom w:val="none" w:sz="0" w:space="0" w:color="auto"/>
        <w:right w:val="none" w:sz="0" w:space="0" w:color="auto"/>
      </w:divBdr>
    </w:div>
    <w:div w:id="684329010">
      <w:bodyDiv w:val="1"/>
      <w:marLeft w:val="0"/>
      <w:marRight w:val="0"/>
      <w:marTop w:val="0"/>
      <w:marBottom w:val="0"/>
      <w:divBdr>
        <w:top w:val="none" w:sz="0" w:space="0" w:color="auto"/>
        <w:left w:val="none" w:sz="0" w:space="0" w:color="auto"/>
        <w:bottom w:val="none" w:sz="0" w:space="0" w:color="auto"/>
        <w:right w:val="none" w:sz="0" w:space="0" w:color="auto"/>
      </w:divBdr>
    </w:div>
    <w:div w:id="685014710">
      <w:bodyDiv w:val="1"/>
      <w:marLeft w:val="0"/>
      <w:marRight w:val="0"/>
      <w:marTop w:val="0"/>
      <w:marBottom w:val="0"/>
      <w:divBdr>
        <w:top w:val="none" w:sz="0" w:space="0" w:color="auto"/>
        <w:left w:val="none" w:sz="0" w:space="0" w:color="auto"/>
        <w:bottom w:val="none" w:sz="0" w:space="0" w:color="auto"/>
        <w:right w:val="none" w:sz="0" w:space="0" w:color="auto"/>
      </w:divBdr>
    </w:div>
    <w:div w:id="685982500">
      <w:bodyDiv w:val="1"/>
      <w:marLeft w:val="0"/>
      <w:marRight w:val="0"/>
      <w:marTop w:val="0"/>
      <w:marBottom w:val="0"/>
      <w:divBdr>
        <w:top w:val="none" w:sz="0" w:space="0" w:color="auto"/>
        <w:left w:val="none" w:sz="0" w:space="0" w:color="auto"/>
        <w:bottom w:val="none" w:sz="0" w:space="0" w:color="auto"/>
        <w:right w:val="none" w:sz="0" w:space="0" w:color="auto"/>
      </w:divBdr>
    </w:div>
    <w:div w:id="699552326">
      <w:bodyDiv w:val="1"/>
      <w:marLeft w:val="0"/>
      <w:marRight w:val="0"/>
      <w:marTop w:val="0"/>
      <w:marBottom w:val="0"/>
      <w:divBdr>
        <w:top w:val="none" w:sz="0" w:space="0" w:color="auto"/>
        <w:left w:val="none" w:sz="0" w:space="0" w:color="auto"/>
        <w:bottom w:val="none" w:sz="0" w:space="0" w:color="auto"/>
        <w:right w:val="none" w:sz="0" w:space="0" w:color="auto"/>
      </w:divBdr>
    </w:div>
    <w:div w:id="699667025">
      <w:bodyDiv w:val="1"/>
      <w:marLeft w:val="0"/>
      <w:marRight w:val="0"/>
      <w:marTop w:val="0"/>
      <w:marBottom w:val="0"/>
      <w:divBdr>
        <w:top w:val="none" w:sz="0" w:space="0" w:color="auto"/>
        <w:left w:val="none" w:sz="0" w:space="0" w:color="auto"/>
        <w:bottom w:val="none" w:sz="0" w:space="0" w:color="auto"/>
        <w:right w:val="none" w:sz="0" w:space="0" w:color="auto"/>
      </w:divBdr>
    </w:div>
    <w:div w:id="701445668">
      <w:bodyDiv w:val="1"/>
      <w:marLeft w:val="0"/>
      <w:marRight w:val="0"/>
      <w:marTop w:val="0"/>
      <w:marBottom w:val="0"/>
      <w:divBdr>
        <w:top w:val="none" w:sz="0" w:space="0" w:color="auto"/>
        <w:left w:val="none" w:sz="0" w:space="0" w:color="auto"/>
        <w:bottom w:val="none" w:sz="0" w:space="0" w:color="auto"/>
        <w:right w:val="none" w:sz="0" w:space="0" w:color="auto"/>
      </w:divBdr>
    </w:div>
    <w:div w:id="708797928">
      <w:bodyDiv w:val="1"/>
      <w:marLeft w:val="0"/>
      <w:marRight w:val="0"/>
      <w:marTop w:val="0"/>
      <w:marBottom w:val="0"/>
      <w:divBdr>
        <w:top w:val="none" w:sz="0" w:space="0" w:color="auto"/>
        <w:left w:val="none" w:sz="0" w:space="0" w:color="auto"/>
        <w:bottom w:val="none" w:sz="0" w:space="0" w:color="auto"/>
        <w:right w:val="none" w:sz="0" w:space="0" w:color="auto"/>
      </w:divBdr>
    </w:div>
    <w:div w:id="713775098">
      <w:bodyDiv w:val="1"/>
      <w:marLeft w:val="0"/>
      <w:marRight w:val="0"/>
      <w:marTop w:val="0"/>
      <w:marBottom w:val="0"/>
      <w:divBdr>
        <w:top w:val="none" w:sz="0" w:space="0" w:color="auto"/>
        <w:left w:val="none" w:sz="0" w:space="0" w:color="auto"/>
        <w:bottom w:val="none" w:sz="0" w:space="0" w:color="auto"/>
        <w:right w:val="none" w:sz="0" w:space="0" w:color="auto"/>
      </w:divBdr>
    </w:div>
    <w:div w:id="716397172">
      <w:bodyDiv w:val="1"/>
      <w:marLeft w:val="0"/>
      <w:marRight w:val="0"/>
      <w:marTop w:val="0"/>
      <w:marBottom w:val="0"/>
      <w:divBdr>
        <w:top w:val="none" w:sz="0" w:space="0" w:color="auto"/>
        <w:left w:val="none" w:sz="0" w:space="0" w:color="auto"/>
        <w:bottom w:val="none" w:sz="0" w:space="0" w:color="auto"/>
        <w:right w:val="none" w:sz="0" w:space="0" w:color="auto"/>
      </w:divBdr>
    </w:div>
    <w:div w:id="728766204">
      <w:bodyDiv w:val="1"/>
      <w:marLeft w:val="0"/>
      <w:marRight w:val="0"/>
      <w:marTop w:val="0"/>
      <w:marBottom w:val="0"/>
      <w:divBdr>
        <w:top w:val="none" w:sz="0" w:space="0" w:color="auto"/>
        <w:left w:val="none" w:sz="0" w:space="0" w:color="auto"/>
        <w:bottom w:val="none" w:sz="0" w:space="0" w:color="auto"/>
        <w:right w:val="none" w:sz="0" w:space="0" w:color="auto"/>
      </w:divBdr>
    </w:div>
    <w:div w:id="739786030">
      <w:bodyDiv w:val="1"/>
      <w:marLeft w:val="0"/>
      <w:marRight w:val="0"/>
      <w:marTop w:val="0"/>
      <w:marBottom w:val="0"/>
      <w:divBdr>
        <w:top w:val="none" w:sz="0" w:space="0" w:color="auto"/>
        <w:left w:val="none" w:sz="0" w:space="0" w:color="auto"/>
        <w:bottom w:val="none" w:sz="0" w:space="0" w:color="auto"/>
        <w:right w:val="none" w:sz="0" w:space="0" w:color="auto"/>
      </w:divBdr>
    </w:div>
    <w:div w:id="742873824">
      <w:bodyDiv w:val="1"/>
      <w:marLeft w:val="0"/>
      <w:marRight w:val="0"/>
      <w:marTop w:val="0"/>
      <w:marBottom w:val="0"/>
      <w:divBdr>
        <w:top w:val="none" w:sz="0" w:space="0" w:color="auto"/>
        <w:left w:val="none" w:sz="0" w:space="0" w:color="auto"/>
        <w:bottom w:val="none" w:sz="0" w:space="0" w:color="auto"/>
        <w:right w:val="none" w:sz="0" w:space="0" w:color="auto"/>
      </w:divBdr>
    </w:div>
    <w:div w:id="745419321">
      <w:bodyDiv w:val="1"/>
      <w:marLeft w:val="0"/>
      <w:marRight w:val="0"/>
      <w:marTop w:val="0"/>
      <w:marBottom w:val="0"/>
      <w:divBdr>
        <w:top w:val="none" w:sz="0" w:space="0" w:color="auto"/>
        <w:left w:val="none" w:sz="0" w:space="0" w:color="auto"/>
        <w:bottom w:val="none" w:sz="0" w:space="0" w:color="auto"/>
        <w:right w:val="none" w:sz="0" w:space="0" w:color="auto"/>
      </w:divBdr>
    </w:div>
    <w:div w:id="745423701">
      <w:bodyDiv w:val="1"/>
      <w:marLeft w:val="0"/>
      <w:marRight w:val="0"/>
      <w:marTop w:val="0"/>
      <w:marBottom w:val="0"/>
      <w:divBdr>
        <w:top w:val="none" w:sz="0" w:space="0" w:color="auto"/>
        <w:left w:val="none" w:sz="0" w:space="0" w:color="auto"/>
        <w:bottom w:val="none" w:sz="0" w:space="0" w:color="auto"/>
        <w:right w:val="none" w:sz="0" w:space="0" w:color="auto"/>
      </w:divBdr>
    </w:div>
    <w:div w:id="748577872">
      <w:bodyDiv w:val="1"/>
      <w:marLeft w:val="0"/>
      <w:marRight w:val="0"/>
      <w:marTop w:val="0"/>
      <w:marBottom w:val="0"/>
      <w:divBdr>
        <w:top w:val="none" w:sz="0" w:space="0" w:color="auto"/>
        <w:left w:val="none" w:sz="0" w:space="0" w:color="auto"/>
        <w:bottom w:val="none" w:sz="0" w:space="0" w:color="auto"/>
        <w:right w:val="none" w:sz="0" w:space="0" w:color="auto"/>
      </w:divBdr>
    </w:div>
    <w:div w:id="749349178">
      <w:bodyDiv w:val="1"/>
      <w:marLeft w:val="0"/>
      <w:marRight w:val="0"/>
      <w:marTop w:val="0"/>
      <w:marBottom w:val="0"/>
      <w:divBdr>
        <w:top w:val="none" w:sz="0" w:space="0" w:color="auto"/>
        <w:left w:val="none" w:sz="0" w:space="0" w:color="auto"/>
        <w:bottom w:val="none" w:sz="0" w:space="0" w:color="auto"/>
        <w:right w:val="none" w:sz="0" w:space="0" w:color="auto"/>
      </w:divBdr>
    </w:div>
    <w:div w:id="751123935">
      <w:bodyDiv w:val="1"/>
      <w:marLeft w:val="0"/>
      <w:marRight w:val="0"/>
      <w:marTop w:val="0"/>
      <w:marBottom w:val="0"/>
      <w:divBdr>
        <w:top w:val="none" w:sz="0" w:space="0" w:color="auto"/>
        <w:left w:val="none" w:sz="0" w:space="0" w:color="auto"/>
        <w:bottom w:val="none" w:sz="0" w:space="0" w:color="auto"/>
        <w:right w:val="none" w:sz="0" w:space="0" w:color="auto"/>
      </w:divBdr>
    </w:div>
    <w:div w:id="764377244">
      <w:bodyDiv w:val="1"/>
      <w:marLeft w:val="0"/>
      <w:marRight w:val="0"/>
      <w:marTop w:val="0"/>
      <w:marBottom w:val="0"/>
      <w:divBdr>
        <w:top w:val="none" w:sz="0" w:space="0" w:color="auto"/>
        <w:left w:val="none" w:sz="0" w:space="0" w:color="auto"/>
        <w:bottom w:val="none" w:sz="0" w:space="0" w:color="auto"/>
        <w:right w:val="none" w:sz="0" w:space="0" w:color="auto"/>
      </w:divBdr>
    </w:div>
    <w:div w:id="765466257">
      <w:bodyDiv w:val="1"/>
      <w:marLeft w:val="0"/>
      <w:marRight w:val="0"/>
      <w:marTop w:val="0"/>
      <w:marBottom w:val="0"/>
      <w:divBdr>
        <w:top w:val="none" w:sz="0" w:space="0" w:color="auto"/>
        <w:left w:val="none" w:sz="0" w:space="0" w:color="auto"/>
        <w:bottom w:val="none" w:sz="0" w:space="0" w:color="auto"/>
        <w:right w:val="none" w:sz="0" w:space="0" w:color="auto"/>
      </w:divBdr>
    </w:div>
    <w:div w:id="767847732">
      <w:bodyDiv w:val="1"/>
      <w:marLeft w:val="0"/>
      <w:marRight w:val="0"/>
      <w:marTop w:val="0"/>
      <w:marBottom w:val="0"/>
      <w:divBdr>
        <w:top w:val="none" w:sz="0" w:space="0" w:color="auto"/>
        <w:left w:val="none" w:sz="0" w:space="0" w:color="auto"/>
        <w:bottom w:val="none" w:sz="0" w:space="0" w:color="auto"/>
        <w:right w:val="none" w:sz="0" w:space="0" w:color="auto"/>
      </w:divBdr>
    </w:div>
    <w:div w:id="769470920">
      <w:bodyDiv w:val="1"/>
      <w:marLeft w:val="0"/>
      <w:marRight w:val="0"/>
      <w:marTop w:val="0"/>
      <w:marBottom w:val="0"/>
      <w:divBdr>
        <w:top w:val="none" w:sz="0" w:space="0" w:color="auto"/>
        <w:left w:val="none" w:sz="0" w:space="0" w:color="auto"/>
        <w:bottom w:val="none" w:sz="0" w:space="0" w:color="auto"/>
        <w:right w:val="none" w:sz="0" w:space="0" w:color="auto"/>
      </w:divBdr>
    </w:div>
    <w:div w:id="772045253">
      <w:bodyDiv w:val="1"/>
      <w:marLeft w:val="0"/>
      <w:marRight w:val="0"/>
      <w:marTop w:val="0"/>
      <w:marBottom w:val="0"/>
      <w:divBdr>
        <w:top w:val="none" w:sz="0" w:space="0" w:color="auto"/>
        <w:left w:val="none" w:sz="0" w:space="0" w:color="auto"/>
        <w:bottom w:val="none" w:sz="0" w:space="0" w:color="auto"/>
        <w:right w:val="none" w:sz="0" w:space="0" w:color="auto"/>
      </w:divBdr>
    </w:div>
    <w:div w:id="773480895">
      <w:bodyDiv w:val="1"/>
      <w:marLeft w:val="0"/>
      <w:marRight w:val="0"/>
      <w:marTop w:val="0"/>
      <w:marBottom w:val="0"/>
      <w:divBdr>
        <w:top w:val="none" w:sz="0" w:space="0" w:color="auto"/>
        <w:left w:val="none" w:sz="0" w:space="0" w:color="auto"/>
        <w:bottom w:val="none" w:sz="0" w:space="0" w:color="auto"/>
        <w:right w:val="none" w:sz="0" w:space="0" w:color="auto"/>
      </w:divBdr>
    </w:div>
    <w:div w:id="776408039">
      <w:bodyDiv w:val="1"/>
      <w:marLeft w:val="0"/>
      <w:marRight w:val="0"/>
      <w:marTop w:val="0"/>
      <w:marBottom w:val="0"/>
      <w:divBdr>
        <w:top w:val="none" w:sz="0" w:space="0" w:color="auto"/>
        <w:left w:val="none" w:sz="0" w:space="0" w:color="auto"/>
        <w:bottom w:val="none" w:sz="0" w:space="0" w:color="auto"/>
        <w:right w:val="none" w:sz="0" w:space="0" w:color="auto"/>
      </w:divBdr>
    </w:div>
    <w:div w:id="792212083">
      <w:bodyDiv w:val="1"/>
      <w:marLeft w:val="0"/>
      <w:marRight w:val="0"/>
      <w:marTop w:val="0"/>
      <w:marBottom w:val="0"/>
      <w:divBdr>
        <w:top w:val="none" w:sz="0" w:space="0" w:color="auto"/>
        <w:left w:val="none" w:sz="0" w:space="0" w:color="auto"/>
        <w:bottom w:val="none" w:sz="0" w:space="0" w:color="auto"/>
        <w:right w:val="none" w:sz="0" w:space="0" w:color="auto"/>
      </w:divBdr>
    </w:div>
    <w:div w:id="796799423">
      <w:bodyDiv w:val="1"/>
      <w:marLeft w:val="0"/>
      <w:marRight w:val="0"/>
      <w:marTop w:val="0"/>
      <w:marBottom w:val="0"/>
      <w:divBdr>
        <w:top w:val="none" w:sz="0" w:space="0" w:color="auto"/>
        <w:left w:val="none" w:sz="0" w:space="0" w:color="auto"/>
        <w:bottom w:val="none" w:sz="0" w:space="0" w:color="auto"/>
        <w:right w:val="none" w:sz="0" w:space="0" w:color="auto"/>
      </w:divBdr>
    </w:div>
    <w:div w:id="799223934">
      <w:bodyDiv w:val="1"/>
      <w:marLeft w:val="0"/>
      <w:marRight w:val="0"/>
      <w:marTop w:val="0"/>
      <w:marBottom w:val="0"/>
      <w:divBdr>
        <w:top w:val="none" w:sz="0" w:space="0" w:color="auto"/>
        <w:left w:val="none" w:sz="0" w:space="0" w:color="auto"/>
        <w:bottom w:val="none" w:sz="0" w:space="0" w:color="auto"/>
        <w:right w:val="none" w:sz="0" w:space="0" w:color="auto"/>
      </w:divBdr>
    </w:div>
    <w:div w:id="800342831">
      <w:bodyDiv w:val="1"/>
      <w:marLeft w:val="0"/>
      <w:marRight w:val="0"/>
      <w:marTop w:val="0"/>
      <w:marBottom w:val="0"/>
      <w:divBdr>
        <w:top w:val="none" w:sz="0" w:space="0" w:color="auto"/>
        <w:left w:val="none" w:sz="0" w:space="0" w:color="auto"/>
        <w:bottom w:val="none" w:sz="0" w:space="0" w:color="auto"/>
        <w:right w:val="none" w:sz="0" w:space="0" w:color="auto"/>
      </w:divBdr>
    </w:div>
    <w:div w:id="813060899">
      <w:bodyDiv w:val="1"/>
      <w:marLeft w:val="0"/>
      <w:marRight w:val="0"/>
      <w:marTop w:val="0"/>
      <w:marBottom w:val="0"/>
      <w:divBdr>
        <w:top w:val="none" w:sz="0" w:space="0" w:color="auto"/>
        <w:left w:val="none" w:sz="0" w:space="0" w:color="auto"/>
        <w:bottom w:val="none" w:sz="0" w:space="0" w:color="auto"/>
        <w:right w:val="none" w:sz="0" w:space="0" w:color="auto"/>
      </w:divBdr>
    </w:div>
    <w:div w:id="813910686">
      <w:bodyDiv w:val="1"/>
      <w:marLeft w:val="0"/>
      <w:marRight w:val="0"/>
      <w:marTop w:val="0"/>
      <w:marBottom w:val="0"/>
      <w:divBdr>
        <w:top w:val="none" w:sz="0" w:space="0" w:color="auto"/>
        <w:left w:val="none" w:sz="0" w:space="0" w:color="auto"/>
        <w:bottom w:val="none" w:sz="0" w:space="0" w:color="auto"/>
        <w:right w:val="none" w:sz="0" w:space="0" w:color="auto"/>
      </w:divBdr>
    </w:div>
    <w:div w:id="816145795">
      <w:bodyDiv w:val="1"/>
      <w:marLeft w:val="0"/>
      <w:marRight w:val="0"/>
      <w:marTop w:val="0"/>
      <w:marBottom w:val="0"/>
      <w:divBdr>
        <w:top w:val="none" w:sz="0" w:space="0" w:color="auto"/>
        <w:left w:val="none" w:sz="0" w:space="0" w:color="auto"/>
        <w:bottom w:val="none" w:sz="0" w:space="0" w:color="auto"/>
        <w:right w:val="none" w:sz="0" w:space="0" w:color="auto"/>
      </w:divBdr>
    </w:div>
    <w:div w:id="820389188">
      <w:bodyDiv w:val="1"/>
      <w:marLeft w:val="0"/>
      <w:marRight w:val="0"/>
      <w:marTop w:val="0"/>
      <w:marBottom w:val="0"/>
      <w:divBdr>
        <w:top w:val="none" w:sz="0" w:space="0" w:color="auto"/>
        <w:left w:val="none" w:sz="0" w:space="0" w:color="auto"/>
        <w:bottom w:val="none" w:sz="0" w:space="0" w:color="auto"/>
        <w:right w:val="none" w:sz="0" w:space="0" w:color="auto"/>
      </w:divBdr>
    </w:div>
    <w:div w:id="828400917">
      <w:bodyDiv w:val="1"/>
      <w:marLeft w:val="0"/>
      <w:marRight w:val="0"/>
      <w:marTop w:val="0"/>
      <w:marBottom w:val="0"/>
      <w:divBdr>
        <w:top w:val="none" w:sz="0" w:space="0" w:color="auto"/>
        <w:left w:val="none" w:sz="0" w:space="0" w:color="auto"/>
        <w:bottom w:val="none" w:sz="0" w:space="0" w:color="auto"/>
        <w:right w:val="none" w:sz="0" w:space="0" w:color="auto"/>
      </w:divBdr>
    </w:div>
    <w:div w:id="829833229">
      <w:bodyDiv w:val="1"/>
      <w:marLeft w:val="0"/>
      <w:marRight w:val="0"/>
      <w:marTop w:val="0"/>
      <w:marBottom w:val="0"/>
      <w:divBdr>
        <w:top w:val="none" w:sz="0" w:space="0" w:color="auto"/>
        <w:left w:val="none" w:sz="0" w:space="0" w:color="auto"/>
        <w:bottom w:val="none" w:sz="0" w:space="0" w:color="auto"/>
        <w:right w:val="none" w:sz="0" w:space="0" w:color="auto"/>
      </w:divBdr>
    </w:div>
    <w:div w:id="831215128">
      <w:bodyDiv w:val="1"/>
      <w:marLeft w:val="0"/>
      <w:marRight w:val="0"/>
      <w:marTop w:val="0"/>
      <w:marBottom w:val="0"/>
      <w:divBdr>
        <w:top w:val="none" w:sz="0" w:space="0" w:color="auto"/>
        <w:left w:val="none" w:sz="0" w:space="0" w:color="auto"/>
        <w:bottom w:val="none" w:sz="0" w:space="0" w:color="auto"/>
        <w:right w:val="none" w:sz="0" w:space="0" w:color="auto"/>
      </w:divBdr>
    </w:div>
    <w:div w:id="833758213">
      <w:bodyDiv w:val="1"/>
      <w:marLeft w:val="0"/>
      <w:marRight w:val="0"/>
      <w:marTop w:val="0"/>
      <w:marBottom w:val="0"/>
      <w:divBdr>
        <w:top w:val="none" w:sz="0" w:space="0" w:color="auto"/>
        <w:left w:val="none" w:sz="0" w:space="0" w:color="auto"/>
        <w:bottom w:val="none" w:sz="0" w:space="0" w:color="auto"/>
        <w:right w:val="none" w:sz="0" w:space="0" w:color="auto"/>
      </w:divBdr>
    </w:div>
    <w:div w:id="836725804">
      <w:bodyDiv w:val="1"/>
      <w:marLeft w:val="0"/>
      <w:marRight w:val="0"/>
      <w:marTop w:val="0"/>
      <w:marBottom w:val="0"/>
      <w:divBdr>
        <w:top w:val="none" w:sz="0" w:space="0" w:color="auto"/>
        <w:left w:val="none" w:sz="0" w:space="0" w:color="auto"/>
        <w:bottom w:val="none" w:sz="0" w:space="0" w:color="auto"/>
        <w:right w:val="none" w:sz="0" w:space="0" w:color="auto"/>
      </w:divBdr>
    </w:div>
    <w:div w:id="836961373">
      <w:bodyDiv w:val="1"/>
      <w:marLeft w:val="0"/>
      <w:marRight w:val="0"/>
      <w:marTop w:val="0"/>
      <w:marBottom w:val="0"/>
      <w:divBdr>
        <w:top w:val="none" w:sz="0" w:space="0" w:color="auto"/>
        <w:left w:val="none" w:sz="0" w:space="0" w:color="auto"/>
        <w:bottom w:val="none" w:sz="0" w:space="0" w:color="auto"/>
        <w:right w:val="none" w:sz="0" w:space="0" w:color="auto"/>
      </w:divBdr>
    </w:div>
    <w:div w:id="846214679">
      <w:bodyDiv w:val="1"/>
      <w:marLeft w:val="0"/>
      <w:marRight w:val="0"/>
      <w:marTop w:val="0"/>
      <w:marBottom w:val="0"/>
      <w:divBdr>
        <w:top w:val="none" w:sz="0" w:space="0" w:color="auto"/>
        <w:left w:val="none" w:sz="0" w:space="0" w:color="auto"/>
        <w:bottom w:val="none" w:sz="0" w:space="0" w:color="auto"/>
        <w:right w:val="none" w:sz="0" w:space="0" w:color="auto"/>
      </w:divBdr>
    </w:div>
    <w:div w:id="847913383">
      <w:bodyDiv w:val="1"/>
      <w:marLeft w:val="0"/>
      <w:marRight w:val="0"/>
      <w:marTop w:val="0"/>
      <w:marBottom w:val="0"/>
      <w:divBdr>
        <w:top w:val="none" w:sz="0" w:space="0" w:color="auto"/>
        <w:left w:val="none" w:sz="0" w:space="0" w:color="auto"/>
        <w:bottom w:val="none" w:sz="0" w:space="0" w:color="auto"/>
        <w:right w:val="none" w:sz="0" w:space="0" w:color="auto"/>
      </w:divBdr>
    </w:div>
    <w:div w:id="848762698">
      <w:bodyDiv w:val="1"/>
      <w:marLeft w:val="0"/>
      <w:marRight w:val="0"/>
      <w:marTop w:val="0"/>
      <w:marBottom w:val="0"/>
      <w:divBdr>
        <w:top w:val="none" w:sz="0" w:space="0" w:color="auto"/>
        <w:left w:val="none" w:sz="0" w:space="0" w:color="auto"/>
        <w:bottom w:val="none" w:sz="0" w:space="0" w:color="auto"/>
        <w:right w:val="none" w:sz="0" w:space="0" w:color="auto"/>
      </w:divBdr>
    </w:div>
    <w:div w:id="858204403">
      <w:bodyDiv w:val="1"/>
      <w:marLeft w:val="0"/>
      <w:marRight w:val="0"/>
      <w:marTop w:val="0"/>
      <w:marBottom w:val="0"/>
      <w:divBdr>
        <w:top w:val="none" w:sz="0" w:space="0" w:color="auto"/>
        <w:left w:val="none" w:sz="0" w:space="0" w:color="auto"/>
        <w:bottom w:val="none" w:sz="0" w:space="0" w:color="auto"/>
        <w:right w:val="none" w:sz="0" w:space="0" w:color="auto"/>
      </w:divBdr>
    </w:div>
    <w:div w:id="862942782">
      <w:bodyDiv w:val="1"/>
      <w:marLeft w:val="0"/>
      <w:marRight w:val="0"/>
      <w:marTop w:val="0"/>
      <w:marBottom w:val="0"/>
      <w:divBdr>
        <w:top w:val="none" w:sz="0" w:space="0" w:color="auto"/>
        <w:left w:val="none" w:sz="0" w:space="0" w:color="auto"/>
        <w:bottom w:val="none" w:sz="0" w:space="0" w:color="auto"/>
        <w:right w:val="none" w:sz="0" w:space="0" w:color="auto"/>
      </w:divBdr>
    </w:div>
    <w:div w:id="865606898">
      <w:bodyDiv w:val="1"/>
      <w:marLeft w:val="0"/>
      <w:marRight w:val="0"/>
      <w:marTop w:val="0"/>
      <w:marBottom w:val="0"/>
      <w:divBdr>
        <w:top w:val="none" w:sz="0" w:space="0" w:color="auto"/>
        <w:left w:val="none" w:sz="0" w:space="0" w:color="auto"/>
        <w:bottom w:val="none" w:sz="0" w:space="0" w:color="auto"/>
        <w:right w:val="none" w:sz="0" w:space="0" w:color="auto"/>
      </w:divBdr>
    </w:div>
    <w:div w:id="869881884">
      <w:bodyDiv w:val="1"/>
      <w:marLeft w:val="0"/>
      <w:marRight w:val="0"/>
      <w:marTop w:val="0"/>
      <w:marBottom w:val="0"/>
      <w:divBdr>
        <w:top w:val="none" w:sz="0" w:space="0" w:color="auto"/>
        <w:left w:val="none" w:sz="0" w:space="0" w:color="auto"/>
        <w:bottom w:val="none" w:sz="0" w:space="0" w:color="auto"/>
        <w:right w:val="none" w:sz="0" w:space="0" w:color="auto"/>
      </w:divBdr>
    </w:div>
    <w:div w:id="870341727">
      <w:bodyDiv w:val="1"/>
      <w:marLeft w:val="0"/>
      <w:marRight w:val="0"/>
      <w:marTop w:val="0"/>
      <w:marBottom w:val="0"/>
      <w:divBdr>
        <w:top w:val="none" w:sz="0" w:space="0" w:color="auto"/>
        <w:left w:val="none" w:sz="0" w:space="0" w:color="auto"/>
        <w:bottom w:val="none" w:sz="0" w:space="0" w:color="auto"/>
        <w:right w:val="none" w:sz="0" w:space="0" w:color="auto"/>
      </w:divBdr>
    </w:div>
    <w:div w:id="876815838">
      <w:bodyDiv w:val="1"/>
      <w:marLeft w:val="0"/>
      <w:marRight w:val="0"/>
      <w:marTop w:val="0"/>
      <w:marBottom w:val="0"/>
      <w:divBdr>
        <w:top w:val="none" w:sz="0" w:space="0" w:color="auto"/>
        <w:left w:val="none" w:sz="0" w:space="0" w:color="auto"/>
        <w:bottom w:val="none" w:sz="0" w:space="0" w:color="auto"/>
        <w:right w:val="none" w:sz="0" w:space="0" w:color="auto"/>
      </w:divBdr>
    </w:div>
    <w:div w:id="884561398">
      <w:bodyDiv w:val="1"/>
      <w:marLeft w:val="0"/>
      <w:marRight w:val="0"/>
      <w:marTop w:val="0"/>
      <w:marBottom w:val="0"/>
      <w:divBdr>
        <w:top w:val="none" w:sz="0" w:space="0" w:color="auto"/>
        <w:left w:val="none" w:sz="0" w:space="0" w:color="auto"/>
        <w:bottom w:val="none" w:sz="0" w:space="0" w:color="auto"/>
        <w:right w:val="none" w:sz="0" w:space="0" w:color="auto"/>
      </w:divBdr>
    </w:div>
    <w:div w:id="884869589">
      <w:bodyDiv w:val="1"/>
      <w:marLeft w:val="0"/>
      <w:marRight w:val="0"/>
      <w:marTop w:val="0"/>
      <w:marBottom w:val="0"/>
      <w:divBdr>
        <w:top w:val="none" w:sz="0" w:space="0" w:color="auto"/>
        <w:left w:val="none" w:sz="0" w:space="0" w:color="auto"/>
        <w:bottom w:val="none" w:sz="0" w:space="0" w:color="auto"/>
        <w:right w:val="none" w:sz="0" w:space="0" w:color="auto"/>
      </w:divBdr>
    </w:div>
    <w:div w:id="890045360">
      <w:bodyDiv w:val="1"/>
      <w:marLeft w:val="0"/>
      <w:marRight w:val="0"/>
      <w:marTop w:val="0"/>
      <w:marBottom w:val="0"/>
      <w:divBdr>
        <w:top w:val="none" w:sz="0" w:space="0" w:color="auto"/>
        <w:left w:val="none" w:sz="0" w:space="0" w:color="auto"/>
        <w:bottom w:val="none" w:sz="0" w:space="0" w:color="auto"/>
        <w:right w:val="none" w:sz="0" w:space="0" w:color="auto"/>
      </w:divBdr>
    </w:div>
    <w:div w:id="892810279">
      <w:bodyDiv w:val="1"/>
      <w:marLeft w:val="0"/>
      <w:marRight w:val="0"/>
      <w:marTop w:val="0"/>
      <w:marBottom w:val="0"/>
      <w:divBdr>
        <w:top w:val="none" w:sz="0" w:space="0" w:color="auto"/>
        <w:left w:val="none" w:sz="0" w:space="0" w:color="auto"/>
        <w:bottom w:val="none" w:sz="0" w:space="0" w:color="auto"/>
        <w:right w:val="none" w:sz="0" w:space="0" w:color="auto"/>
      </w:divBdr>
    </w:div>
    <w:div w:id="893006026">
      <w:bodyDiv w:val="1"/>
      <w:marLeft w:val="0"/>
      <w:marRight w:val="0"/>
      <w:marTop w:val="0"/>
      <w:marBottom w:val="0"/>
      <w:divBdr>
        <w:top w:val="none" w:sz="0" w:space="0" w:color="auto"/>
        <w:left w:val="none" w:sz="0" w:space="0" w:color="auto"/>
        <w:bottom w:val="none" w:sz="0" w:space="0" w:color="auto"/>
        <w:right w:val="none" w:sz="0" w:space="0" w:color="auto"/>
      </w:divBdr>
    </w:div>
    <w:div w:id="897057224">
      <w:bodyDiv w:val="1"/>
      <w:marLeft w:val="0"/>
      <w:marRight w:val="0"/>
      <w:marTop w:val="0"/>
      <w:marBottom w:val="0"/>
      <w:divBdr>
        <w:top w:val="none" w:sz="0" w:space="0" w:color="auto"/>
        <w:left w:val="none" w:sz="0" w:space="0" w:color="auto"/>
        <w:bottom w:val="none" w:sz="0" w:space="0" w:color="auto"/>
        <w:right w:val="none" w:sz="0" w:space="0" w:color="auto"/>
      </w:divBdr>
    </w:div>
    <w:div w:id="899940728">
      <w:bodyDiv w:val="1"/>
      <w:marLeft w:val="0"/>
      <w:marRight w:val="0"/>
      <w:marTop w:val="0"/>
      <w:marBottom w:val="0"/>
      <w:divBdr>
        <w:top w:val="none" w:sz="0" w:space="0" w:color="auto"/>
        <w:left w:val="none" w:sz="0" w:space="0" w:color="auto"/>
        <w:bottom w:val="none" w:sz="0" w:space="0" w:color="auto"/>
        <w:right w:val="none" w:sz="0" w:space="0" w:color="auto"/>
      </w:divBdr>
    </w:div>
    <w:div w:id="90977725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9801339">
      <w:bodyDiv w:val="1"/>
      <w:marLeft w:val="0"/>
      <w:marRight w:val="0"/>
      <w:marTop w:val="0"/>
      <w:marBottom w:val="0"/>
      <w:divBdr>
        <w:top w:val="none" w:sz="0" w:space="0" w:color="auto"/>
        <w:left w:val="none" w:sz="0" w:space="0" w:color="auto"/>
        <w:bottom w:val="none" w:sz="0" w:space="0" w:color="auto"/>
        <w:right w:val="none" w:sz="0" w:space="0" w:color="auto"/>
      </w:divBdr>
    </w:div>
    <w:div w:id="925383917">
      <w:bodyDiv w:val="1"/>
      <w:marLeft w:val="0"/>
      <w:marRight w:val="0"/>
      <w:marTop w:val="0"/>
      <w:marBottom w:val="0"/>
      <w:divBdr>
        <w:top w:val="none" w:sz="0" w:space="0" w:color="auto"/>
        <w:left w:val="none" w:sz="0" w:space="0" w:color="auto"/>
        <w:bottom w:val="none" w:sz="0" w:space="0" w:color="auto"/>
        <w:right w:val="none" w:sz="0" w:space="0" w:color="auto"/>
      </w:divBdr>
    </w:div>
    <w:div w:id="933703616">
      <w:bodyDiv w:val="1"/>
      <w:marLeft w:val="0"/>
      <w:marRight w:val="0"/>
      <w:marTop w:val="0"/>
      <w:marBottom w:val="0"/>
      <w:divBdr>
        <w:top w:val="none" w:sz="0" w:space="0" w:color="auto"/>
        <w:left w:val="none" w:sz="0" w:space="0" w:color="auto"/>
        <w:bottom w:val="none" w:sz="0" w:space="0" w:color="auto"/>
        <w:right w:val="none" w:sz="0" w:space="0" w:color="auto"/>
      </w:divBdr>
    </w:div>
    <w:div w:id="934362365">
      <w:bodyDiv w:val="1"/>
      <w:marLeft w:val="0"/>
      <w:marRight w:val="0"/>
      <w:marTop w:val="0"/>
      <w:marBottom w:val="0"/>
      <w:divBdr>
        <w:top w:val="none" w:sz="0" w:space="0" w:color="auto"/>
        <w:left w:val="none" w:sz="0" w:space="0" w:color="auto"/>
        <w:bottom w:val="none" w:sz="0" w:space="0" w:color="auto"/>
        <w:right w:val="none" w:sz="0" w:space="0" w:color="auto"/>
      </w:divBdr>
    </w:div>
    <w:div w:id="939679262">
      <w:bodyDiv w:val="1"/>
      <w:marLeft w:val="0"/>
      <w:marRight w:val="0"/>
      <w:marTop w:val="0"/>
      <w:marBottom w:val="0"/>
      <w:divBdr>
        <w:top w:val="none" w:sz="0" w:space="0" w:color="auto"/>
        <w:left w:val="none" w:sz="0" w:space="0" w:color="auto"/>
        <w:bottom w:val="none" w:sz="0" w:space="0" w:color="auto"/>
        <w:right w:val="none" w:sz="0" w:space="0" w:color="auto"/>
      </w:divBdr>
    </w:div>
    <w:div w:id="941692531">
      <w:bodyDiv w:val="1"/>
      <w:marLeft w:val="0"/>
      <w:marRight w:val="0"/>
      <w:marTop w:val="0"/>
      <w:marBottom w:val="0"/>
      <w:divBdr>
        <w:top w:val="none" w:sz="0" w:space="0" w:color="auto"/>
        <w:left w:val="none" w:sz="0" w:space="0" w:color="auto"/>
        <w:bottom w:val="none" w:sz="0" w:space="0" w:color="auto"/>
        <w:right w:val="none" w:sz="0" w:space="0" w:color="auto"/>
      </w:divBdr>
    </w:div>
    <w:div w:id="943029161">
      <w:bodyDiv w:val="1"/>
      <w:marLeft w:val="0"/>
      <w:marRight w:val="0"/>
      <w:marTop w:val="0"/>
      <w:marBottom w:val="0"/>
      <w:divBdr>
        <w:top w:val="none" w:sz="0" w:space="0" w:color="auto"/>
        <w:left w:val="none" w:sz="0" w:space="0" w:color="auto"/>
        <w:bottom w:val="none" w:sz="0" w:space="0" w:color="auto"/>
        <w:right w:val="none" w:sz="0" w:space="0" w:color="auto"/>
      </w:divBdr>
    </w:div>
    <w:div w:id="944387319">
      <w:bodyDiv w:val="1"/>
      <w:marLeft w:val="0"/>
      <w:marRight w:val="0"/>
      <w:marTop w:val="0"/>
      <w:marBottom w:val="0"/>
      <w:divBdr>
        <w:top w:val="none" w:sz="0" w:space="0" w:color="auto"/>
        <w:left w:val="none" w:sz="0" w:space="0" w:color="auto"/>
        <w:bottom w:val="none" w:sz="0" w:space="0" w:color="auto"/>
        <w:right w:val="none" w:sz="0" w:space="0" w:color="auto"/>
      </w:divBdr>
    </w:div>
    <w:div w:id="948510000">
      <w:bodyDiv w:val="1"/>
      <w:marLeft w:val="0"/>
      <w:marRight w:val="0"/>
      <w:marTop w:val="0"/>
      <w:marBottom w:val="0"/>
      <w:divBdr>
        <w:top w:val="none" w:sz="0" w:space="0" w:color="auto"/>
        <w:left w:val="none" w:sz="0" w:space="0" w:color="auto"/>
        <w:bottom w:val="none" w:sz="0" w:space="0" w:color="auto"/>
        <w:right w:val="none" w:sz="0" w:space="0" w:color="auto"/>
      </w:divBdr>
    </w:div>
    <w:div w:id="958727411">
      <w:bodyDiv w:val="1"/>
      <w:marLeft w:val="0"/>
      <w:marRight w:val="0"/>
      <w:marTop w:val="0"/>
      <w:marBottom w:val="0"/>
      <w:divBdr>
        <w:top w:val="none" w:sz="0" w:space="0" w:color="auto"/>
        <w:left w:val="none" w:sz="0" w:space="0" w:color="auto"/>
        <w:bottom w:val="none" w:sz="0" w:space="0" w:color="auto"/>
        <w:right w:val="none" w:sz="0" w:space="0" w:color="auto"/>
      </w:divBdr>
    </w:div>
    <w:div w:id="970742545">
      <w:bodyDiv w:val="1"/>
      <w:marLeft w:val="0"/>
      <w:marRight w:val="0"/>
      <w:marTop w:val="0"/>
      <w:marBottom w:val="0"/>
      <w:divBdr>
        <w:top w:val="none" w:sz="0" w:space="0" w:color="auto"/>
        <w:left w:val="none" w:sz="0" w:space="0" w:color="auto"/>
        <w:bottom w:val="none" w:sz="0" w:space="0" w:color="auto"/>
        <w:right w:val="none" w:sz="0" w:space="0" w:color="auto"/>
      </w:divBdr>
    </w:div>
    <w:div w:id="97074977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448963">
      <w:bodyDiv w:val="1"/>
      <w:marLeft w:val="0"/>
      <w:marRight w:val="0"/>
      <w:marTop w:val="0"/>
      <w:marBottom w:val="0"/>
      <w:divBdr>
        <w:top w:val="none" w:sz="0" w:space="0" w:color="auto"/>
        <w:left w:val="none" w:sz="0" w:space="0" w:color="auto"/>
        <w:bottom w:val="none" w:sz="0" w:space="0" w:color="auto"/>
        <w:right w:val="none" w:sz="0" w:space="0" w:color="auto"/>
      </w:divBdr>
    </w:div>
    <w:div w:id="981542356">
      <w:bodyDiv w:val="1"/>
      <w:marLeft w:val="0"/>
      <w:marRight w:val="0"/>
      <w:marTop w:val="0"/>
      <w:marBottom w:val="0"/>
      <w:divBdr>
        <w:top w:val="none" w:sz="0" w:space="0" w:color="auto"/>
        <w:left w:val="none" w:sz="0" w:space="0" w:color="auto"/>
        <w:bottom w:val="none" w:sz="0" w:space="0" w:color="auto"/>
        <w:right w:val="none" w:sz="0" w:space="0" w:color="auto"/>
      </w:divBdr>
    </w:div>
    <w:div w:id="989943258">
      <w:bodyDiv w:val="1"/>
      <w:marLeft w:val="0"/>
      <w:marRight w:val="0"/>
      <w:marTop w:val="0"/>
      <w:marBottom w:val="0"/>
      <w:divBdr>
        <w:top w:val="none" w:sz="0" w:space="0" w:color="auto"/>
        <w:left w:val="none" w:sz="0" w:space="0" w:color="auto"/>
        <w:bottom w:val="none" w:sz="0" w:space="0" w:color="auto"/>
        <w:right w:val="none" w:sz="0" w:space="0" w:color="auto"/>
      </w:divBdr>
    </w:div>
    <w:div w:id="992372202">
      <w:bodyDiv w:val="1"/>
      <w:marLeft w:val="0"/>
      <w:marRight w:val="0"/>
      <w:marTop w:val="0"/>
      <w:marBottom w:val="0"/>
      <w:divBdr>
        <w:top w:val="none" w:sz="0" w:space="0" w:color="auto"/>
        <w:left w:val="none" w:sz="0" w:space="0" w:color="auto"/>
        <w:bottom w:val="none" w:sz="0" w:space="0" w:color="auto"/>
        <w:right w:val="none" w:sz="0" w:space="0" w:color="auto"/>
      </w:divBdr>
    </w:div>
    <w:div w:id="1000619880">
      <w:bodyDiv w:val="1"/>
      <w:marLeft w:val="0"/>
      <w:marRight w:val="0"/>
      <w:marTop w:val="0"/>
      <w:marBottom w:val="0"/>
      <w:divBdr>
        <w:top w:val="none" w:sz="0" w:space="0" w:color="auto"/>
        <w:left w:val="none" w:sz="0" w:space="0" w:color="auto"/>
        <w:bottom w:val="none" w:sz="0" w:space="0" w:color="auto"/>
        <w:right w:val="none" w:sz="0" w:space="0" w:color="auto"/>
      </w:divBdr>
    </w:div>
    <w:div w:id="1005784296">
      <w:bodyDiv w:val="1"/>
      <w:marLeft w:val="0"/>
      <w:marRight w:val="0"/>
      <w:marTop w:val="0"/>
      <w:marBottom w:val="0"/>
      <w:divBdr>
        <w:top w:val="none" w:sz="0" w:space="0" w:color="auto"/>
        <w:left w:val="none" w:sz="0" w:space="0" w:color="auto"/>
        <w:bottom w:val="none" w:sz="0" w:space="0" w:color="auto"/>
        <w:right w:val="none" w:sz="0" w:space="0" w:color="auto"/>
      </w:divBdr>
    </w:div>
    <w:div w:id="1007557474">
      <w:bodyDiv w:val="1"/>
      <w:marLeft w:val="0"/>
      <w:marRight w:val="0"/>
      <w:marTop w:val="0"/>
      <w:marBottom w:val="0"/>
      <w:divBdr>
        <w:top w:val="none" w:sz="0" w:space="0" w:color="auto"/>
        <w:left w:val="none" w:sz="0" w:space="0" w:color="auto"/>
        <w:bottom w:val="none" w:sz="0" w:space="0" w:color="auto"/>
        <w:right w:val="none" w:sz="0" w:space="0" w:color="auto"/>
      </w:divBdr>
    </w:div>
    <w:div w:id="1020474881">
      <w:bodyDiv w:val="1"/>
      <w:marLeft w:val="0"/>
      <w:marRight w:val="0"/>
      <w:marTop w:val="0"/>
      <w:marBottom w:val="0"/>
      <w:divBdr>
        <w:top w:val="none" w:sz="0" w:space="0" w:color="auto"/>
        <w:left w:val="none" w:sz="0" w:space="0" w:color="auto"/>
        <w:bottom w:val="none" w:sz="0" w:space="0" w:color="auto"/>
        <w:right w:val="none" w:sz="0" w:space="0" w:color="auto"/>
      </w:divBdr>
    </w:div>
    <w:div w:id="1024556514">
      <w:bodyDiv w:val="1"/>
      <w:marLeft w:val="0"/>
      <w:marRight w:val="0"/>
      <w:marTop w:val="0"/>
      <w:marBottom w:val="0"/>
      <w:divBdr>
        <w:top w:val="none" w:sz="0" w:space="0" w:color="auto"/>
        <w:left w:val="none" w:sz="0" w:space="0" w:color="auto"/>
        <w:bottom w:val="none" w:sz="0" w:space="0" w:color="auto"/>
        <w:right w:val="none" w:sz="0" w:space="0" w:color="auto"/>
      </w:divBdr>
    </w:div>
    <w:div w:id="1026442081">
      <w:bodyDiv w:val="1"/>
      <w:marLeft w:val="0"/>
      <w:marRight w:val="0"/>
      <w:marTop w:val="0"/>
      <w:marBottom w:val="0"/>
      <w:divBdr>
        <w:top w:val="none" w:sz="0" w:space="0" w:color="auto"/>
        <w:left w:val="none" w:sz="0" w:space="0" w:color="auto"/>
        <w:bottom w:val="none" w:sz="0" w:space="0" w:color="auto"/>
        <w:right w:val="none" w:sz="0" w:space="0" w:color="auto"/>
      </w:divBdr>
    </w:div>
    <w:div w:id="1034114403">
      <w:bodyDiv w:val="1"/>
      <w:marLeft w:val="0"/>
      <w:marRight w:val="0"/>
      <w:marTop w:val="0"/>
      <w:marBottom w:val="0"/>
      <w:divBdr>
        <w:top w:val="none" w:sz="0" w:space="0" w:color="auto"/>
        <w:left w:val="none" w:sz="0" w:space="0" w:color="auto"/>
        <w:bottom w:val="none" w:sz="0" w:space="0" w:color="auto"/>
        <w:right w:val="none" w:sz="0" w:space="0" w:color="auto"/>
      </w:divBdr>
    </w:div>
    <w:div w:id="1054892683">
      <w:bodyDiv w:val="1"/>
      <w:marLeft w:val="0"/>
      <w:marRight w:val="0"/>
      <w:marTop w:val="0"/>
      <w:marBottom w:val="0"/>
      <w:divBdr>
        <w:top w:val="none" w:sz="0" w:space="0" w:color="auto"/>
        <w:left w:val="none" w:sz="0" w:space="0" w:color="auto"/>
        <w:bottom w:val="none" w:sz="0" w:space="0" w:color="auto"/>
        <w:right w:val="none" w:sz="0" w:space="0" w:color="auto"/>
      </w:divBdr>
    </w:div>
    <w:div w:id="1062601174">
      <w:bodyDiv w:val="1"/>
      <w:marLeft w:val="0"/>
      <w:marRight w:val="0"/>
      <w:marTop w:val="0"/>
      <w:marBottom w:val="0"/>
      <w:divBdr>
        <w:top w:val="none" w:sz="0" w:space="0" w:color="auto"/>
        <w:left w:val="none" w:sz="0" w:space="0" w:color="auto"/>
        <w:bottom w:val="none" w:sz="0" w:space="0" w:color="auto"/>
        <w:right w:val="none" w:sz="0" w:space="0" w:color="auto"/>
      </w:divBdr>
    </w:div>
    <w:div w:id="1074816962">
      <w:bodyDiv w:val="1"/>
      <w:marLeft w:val="0"/>
      <w:marRight w:val="0"/>
      <w:marTop w:val="0"/>
      <w:marBottom w:val="0"/>
      <w:divBdr>
        <w:top w:val="none" w:sz="0" w:space="0" w:color="auto"/>
        <w:left w:val="none" w:sz="0" w:space="0" w:color="auto"/>
        <w:bottom w:val="none" w:sz="0" w:space="0" w:color="auto"/>
        <w:right w:val="none" w:sz="0" w:space="0" w:color="auto"/>
      </w:divBdr>
    </w:div>
    <w:div w:id="1075203028">
      <w:bodyDiv w:val="1"/>
      <w:marLeft w:val="0"/>
      <w:marRight w:val="0"/>
      <w:marTop w:val="0"/>
      <w:marBottom w:val="0"/>
      <w:divBdr>
        <w:top w:val="none" w:sz="0" w:space="0" w:color="auto"/>
        <w:left w:val="none" w:sz="0" w:space="0" w:color="auto"/>
        <w:bottom w:val="none" w:sz="0" w:space="0" w:color="auto"/>
        <w:right w:val="none" w:sz="0" w:space="0" w:color="auto"/>
      </w:divBdr>
    </w:div>
    <w:div w:id="1083144213">
      <w:bodyDiv w:val="1"/>
      <w:marLeft w:val="0"/>
      <w:marRight w:val="0"/>
      <w:marTop w:val="0"/>
      <w:marBottom w:val="0"/>
      <w:divBdr>
        <w:top w:val="none" w:sz="0" w:space="0" w:color="auto"/>
        <w:left w:val="none" w:sz="0" w:space="0" w:color="auto"/>
        <w:bottom w:val="none" w:sz="0" w:space="0" w:color="auto"/>
        <w:right w:val="none" w:sz="0" w:space="0" w:color="auto"/>
      </w:divBdr>
    </w:div>
    <w:div w:id="1088039506">
      <w:bodyDiv w:val="1"/>
      <w:marLeft w:val="0"/>
      <w:marRight w:val="0"/>
      <w:marTop w:val="0"/>
      <w:marBottom w:val="0"/>
      <w:divBdr>
        <w:top w:val="none" w:sz="0" w:space="0" w:color="auto"/>
        <w:left w:val="none" w:sz="0" w:space="0" w:color="auto"/>
        <w:bottom w:val="none" w:sz="0" w:space="0" w:color="auto"/>
        <w:right w:val="none" w:sz="0" w:space="0" w:color="auto"/>
      </w:divBdr>
    </w:div>
    <w:div w:id="1088622970">
      <w:bodyDiv w:val="1"/>
      <w:marLeft w:val="0"/>
      <w:marRight w:val="0"/>
      <w:marTop w:val="0"/>
      <w:marBottom w:val="0"/>
      <w:divBdr>
        <w:top w:val="none" w:sz="0" w:space="0" w:color="auto"/>
        <w:left w:val="none" w:sz="0" w:space="0" w:color="auto"/>
        <w:bottom w:val="none" w:sz="0" w:space="0" w:color="auto"/>
        <w:right w:val="none" w:sz="0" w:space="0" w:color="auto"/>
      </w:divBdr>
    </w:div>
    <w:div w:id="1098715063">
      <w:bodyDiv w:val="1"/>
      <w:marLeft w:val="0"/>
      <w:marRight w:val="0"/>
      <w:marTop w:val="0"/>
      <w:marBottom w:val="0"/>
      <w:divBdr>
        <w:top w:val="none" w:sz="0" w:space="0" w:color="auto"/>
        <w:left w:val="none" w:sz="0" w:space="0" w:color="auto"/>
        <w:bottom w:val="none" w:sz="0" w:space="0" w:color="auto"/>
        <w:right w:val="none" w:sz="0" w:space="0" w:color="auto"/>
      </w:divBdr>
    </w:div>
    <w:div w:id="1101416229">
      <w:bodyDiv w:val="1"/>
      <w:marLeft w:val="0"/>
      <w:marRight w:val="0"/>
      <w:marTop w:val="0"/>
      <w:marBottom w:val="0"/>
      <w:divBdr>
        <w:top w:val="none" w:sz="0" w:space="0" w:color="auto"/>
        <w:left w:val="none" w:sz="0" w:space="0" w:color="auto"/>
        <w:bottom w:val="none" w:sz="0" w:space="0" w:color="auto"/>
        <w:right w:val="none" w:sz="0" w:space="0" w:color="auto"/>
      </w:divBdr>
    </w:div>
    <w:div w:id="1101678189">
      <w:bodyDiv w:val="1"/>
      <w:marLeft w:val="0"/>
      <w:marRight w:val="0"/>
      <w:marTop w:val="0"/>
      <w:marBottom w:val="0"/>
      <w:divBdr>
        <w:top w:val="none" w:sz="0" w:space="0" w:color="auto"/>
        <w:left w:val="none" w:sz="0" w:space="0" w:color="auto"/>
        <w:bottom w:val="none" w:sz="0" w:space="0" w:color="auto"/>
        <w:right w:val="none" w:sz="0" w:space="0" w:color="auto"/>
      </w:divBdr>
    </w:div>
    <w:div w:id="1117061270">
      <w:bodyDiv w:val="1"/>
      <w:marLeft w:val="0"/>
      <w:marRight w:val="0"/>
      <w:marTop w:val="0"/>
      <w:marBottom w:val="0"/>
      <w:divBdr>
        <w:top w:val="none" w:sz="0" w:space="0" w:color="auto"/>
        <w:left w:val="none" w:sz="0" w:space="0" w:color="auto"/>
        <w:bottom w:val="none" w:sz="0" w:space="0" w:color="auto"/>
        <w:right w:val="none" w:sz="0" w:space="0" w:color="auto"/>
      </w:divBdr>
    </w:div>
    <w:div w:id="1117408730">
      <w:bodyDiv w:val="1"/>
      <w:marLeft w:val="0"/>
      <w:marRight w:val="0"/>
      <w:marTop w:val="0"/>
      <w:marBottom w:val="0"/>
      <w:divBdr>
        <w:top w:val="none" w:sz="0" w:space="0" w:color="auto"/>
        <w:left w:val="none" w:sz="0" w:space="0" w:color="auto"/>
        <w:bottom w:val="none" w:sz="0" w:space="0" w:color="auto"/>
        <w:right w:val="none" w:sz="0" w:space="0" w:color="auto"/>
      </w:divBdr>
    </w:div>
    <w:div w:id="1117719751">
      <w:bodyDiv w:val="1"/>
      <w:marLeft w:val="0"/>
      <w:marRight w:val="0"/>
      <w:marTop w:val="0"/>
      <w:marBottom w:val="0"/>
      <w:divBdr>
        <w:top w:val="none" w:sz="0" w:space="0" w:color="auto"/>
        <w:left w:val="none" w:sz="0" w:space="0" w:color="auto"/>
        <w:bottom w:val="none" w:sz="0" w:space="0" w:color="auto"/>
        <w:right w:val="none" w:sz="0" w:space="0" w:color="auto"/>
      </w:divBdr>
    </w:div>
    <w:div w:id="1121998101">
      <w:bodyDiv w:val="1"/>
      <w:marLeft w:val="0"/>
      <w:marRight w:val="0"/>
      <w:marTop w:val="0"/>
      <w:marBottom w:val="0"/>
      <w:divBdr>
        <w:top w:val="none" w:sz="0" w:space="0" w:color="auto"/>
        <w:left w:val="none" w:sz="0" w:space="0" w:color="auto"/>
        <w:bottom w:val="none" w:sz="0" w:space="0" w:color="auto"/>
        <w:right w:val="none" w:sz="0" w:space="0" w:color="auto"/>
      </w:divBdr>
    </w:div>
    <w:div w:id="1123113516">
      <w:bodyDiv w:val="1"/>
      <w:marLeft w:val="0"/>
      <w:marRight w:val="0"/>
      <w:marTop w:val="0"/>
      <w:marBottom w:val="0"/>
      <w:divBdr>
        <w:top w:val="none" w:sz="0" w:space="0" w:color="auto"/>
        <w:left w:val="none" w:sz="0" w:space="0" w:color="auto"/>
        <w:bottom w:val="none" w:sz="0" w:space="0" w:color="auto"/>
        <w:right w:val="none" w:sz="0" w:space="0" w:color="auto"/>
      </w:divBdr>
    </w:div>
    <w:div w:id="1130903869">
      <w:bodyDiv w:val="1"/>
      <w:marLeft w:val="0"/>
      <w:marRight w:val="0"/>
      <w:marTop w:val="0"/>
      <w:marBottom w:val="0"/>
      <w:divBdr>
        <w:top w:val="none" w:sz="0" w:space="0" w:color="auto"/>
        <w:left w:val="none" w:sz="0" w:space="0" w:color="auto"/>
        <w:bottom w:val="none" w:sz="0" w:space="0" w:color="auto"/>
        <w:right w:val="none" w:sz="0" w:space="0" w:color="auto"/>
      </w:divBdr>
    </w:div>
    <w:div w:id="1132750726">
      <w:bodyDiv w:val="1"/>
      <w:marLeft w:val="0"/>
      <w:marRight w:val="0"/>
      <w:marTop w:val="0"/>
      <w:marBottom w:val="0"/>
      <w:divBdr>
        <w:top w:val="none" w:sz="0" w:space="0" w:color="auto"/>
        <w:left w:val="none" w:sz="0" w:space="0" w:color="auto"/>
        <w:bottom w:val="none" w:sz="0" w:space="0" w:color="auto"/>
        <w:right w:val="none" w:sz="0" w:space="0" w:color="auto"/>
      </w:divBdr>
    </w:div>
    <w:div w:id="113424891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872202">
      <w:bodyDiv w:val="1"/>
      <w:marLeft w:val="0"/>
      <w:marRight w:val="0"/>
      <w:marTop w:val="0"/>
      <w:marBottom w:val="0"/>
      <w:divBdr>
        <w:top w:val="none" w:sz="0" w:space="0" w:color="auto"/>
        <w:left w:val="none" w:sz="0" w:space="0" w:color="auto"/>
        <w:bottom w:val="none" w:sz="0" w:space="0" w:color="auto"/>
        <w:right w:val="none" w:sz="0" w:space="0" w:color="auto"/>
      </w:divBdr>
    </w:div>
    <w:div w:id="1144588791">
      <w:bodyDiv w:val="1"/>
      <w:marLeft w:val="0"/>
      <w:marRight w:val="0"/>
      <w:marTop w:val="0"/>
      <w:marBottom w:val="0"/>
      <w:divBdr>
        <w:top w:val="none" w:sz="0" w:space="0" w:color="auto"/>
        <w:left w:val="none" w:sz="0" w:space="0" w:color="auto"/>
        <w:bottom w:val="none" w:sz="0" w:space="0" w:color="auto"/>
        <w:right w:val="none" w:sz="0" w:space="0" w:color="auto"/>
      </w:divBdr>
    </w:div>
    <w:div w:id="1144931900">
      <w:bodyDiv w:val="1"/>
      <w:marLeft w:val="0"/>
      <w:marRight w:val="0"/>
      <w:marTop w:val="0"/>
      <w:marBottom w:val="0"/>
      <w:divBdr>
        <w:top w:val="none" w:sz="0" w:space="0" w:color="auto"/>
        <w:left w:val="none" w:sz="0" w:space="0" w:color="auto"/>
        <w:bottom w:val="none" w:sz="0" w:space="0" w:color="auto"/>
        <w:right w:val="none" w:sz="0" w:space="0" w:color="auto"/>
      </w:divBdr>
    </w:div>
    <w:div w:id="1150095033">
      <w:bodyDiv w:val="1"/>
      <w:marLeft w:val="0"/>
      <w:marRight w:val="0"/>
      <w:marTop w:val="0"/>
      <w:marBottom w:val="0"/>
      <w:divBdr>
        <w:top w:val="none" w:sz="0" w:space="0" w:color="auto"/>
        <w:left w:val="none" w:sz="0" w:space="0" w:color="auto"/>
        <w:bottom w:val="none" w:sz="0" w:space="0" w:color="auto"/>
        <w:right w:val="none" w:sz="0" w:space="0" w:color="auto"/>
      </w:divBdr>
    </w:div>
    <w:div w:id="1152134438">
      <w:bodyDiv w:val="1"/>
      <w:marLeft w:val="0"/>
      <w:marRight w:val="0"/>
      <w:marTop w:val="0"/>
      <w:marBottom w:val="0"/>
      <w:divBdr>
        <w:top w:val="none" w:sz="0" w:space="0" w:color="auto"/>
        <w:left w:val="none" w:sz="0" w:space="0" w:color="auto"/>
        <w:bottom w:val="none" w:sz="0" w:space="0" w:color="auto"/>
        <w:right w:val="none" w:sz="0" w:space="0" w:color="auto"/>
      </w:divBdr>
    </w:div>
    <w:div w:id="1152212425">
      <w:bodyDiv w:val="1"/>
      <w:marLeft w:val="0"/>
      <w:marRight w:val="0"/>
      <w:marTop w:val="0"/>
      <w:marBottom w:val="0"/>
      <w:divBdr>
        <w:top w:val="none" w:sz="0" w:space="0" w:color="auto"/>
        <w:left w:val="none" w:sz="0" w:space="0" w:color="auto"/>
        <w:bottom w:val="none" w:sz="0" w:space="0" w:color="auto"/>
        <w:right w:val="none" w:sz="0" w:space="0" w:color="auto"/>
      </w:divBdr>
    </w:div>
    <w:div w:id="1152985679">
      <w:bodyDiv w:val="1"/>
      <w:marLeft w:val="0"/>
      <w:marRight w:val="0"/>
      <w:marTop w:val="0"/>
      <w:marBottom w:val="0"/>
      <w:divBdr>
        <w:top w:val="none" w:sz="0" w:space="0" w:color="auto"/>
        <w:left w:val="none" w:sz="0" w:space="0" w:color="auto"/>
        <w:bottom w:val="none" w:sz="0" w:space="0" w:color="auto"/>
        <w:right w:val="none" w:sz="0" w:space="0" w:color="auto"/>
      </w:divBdr>
    </w:div>
    <w:div w:id="1154299738">
      <w:bodyDiv w:val="1"/>
      <w:marLeft w:val="0"/>
      <w:marRight w:val="0"/>
      <w:marTop w:val="0"/>
      <w:marBottom w:val="0"/>
      <w:divBdr>
        <w:top w:val="none" w:sz="0" w:space="0" w:color="auto"/>
        <w:left w:val="none" w:sz="0" w:space="0" w:color="auto"/>
        <w:bottom w:val="none" w:sz="0" w:space="0" w:color="auto"/>
        <w:right w:val="none" w:sz="0" w:space="0" w:color="auto"/>
      </w:divBdr>
    </w:div>
    <w:div w:id="1158114888">
      <w:bodyDiv w:val="1"/>
      <w:marLeft w:val="0"/>
      <w:marRight w:val="0"/>
      <w:marTop w:val="0"/>
      <w:marBottom w:val="0"/>
      <w:divBdr>
        <w:top w:val="none" w:sz="0" w:space="0" w:color="auto"/>
        <w:left w:val="none" w:sz="0" w:space="0" w:color="auto"/>
        <w:bottom w:val="none" w:sz="0" w:space="0" w:color="auto"/>
        <w:right w:val="none" w:sz="0" w:space="0" w:color="auto"/>
      </w:divBdr>
    </w:div>
    <w:div w:id="1163738748">
      <w:bodyDiv w:val="1"/>
      <w:marLeft w:val="0"/>
      <w:marRight w:val="0"/>
      <w:marTop w:val="0"/>
      <w:marBottom w:val="0"/>
      <w:divBdr>
        <w:top w:val="none" w:sz="0" w:space="0" w:color="auto"/>
        <w:left w:val="none" w:sz="0" w:space="0" w:color="auto"/>
        <w:bottom w:val="none" w:sz="0" w:space="0" w:color="auto"/>
        <w:right w:val="none" w:sz="0" w:space="0" w:color="auto"/>
      </w:divBdr>
    </w:div>
    <w:div w:id="1166945530">
      <w:bodyDiv w:val="1"/>
      <w:marLeft w:val="0"/>
      <w:marRight w:val="0"/>
      <w:marTop w:val="0"/>
      <w:marBottom w:val="0"/>
      <w:divBdr>
        <w:top w:val="none" w:sz="0" w:space="0" w:color="auto"/>
        <w:left w:val="none" w:sz="0" w:space="0" w:color="auto"/>
        <w:bottom w:val="none" w:sz="0" w:space="0" w:color="auto"/>
        <w:right w:val="none" w:sz="0" w:space="0" w:color="auto"/>
      </w:divBdr>
    </w:div>
    <w:div w:id="1170021161">
      <w:bodyDiv w:val="1"/>
      <w:marLeft w:val="0"/>
      <w:marRight w:val="0"/>
      <w:marTop w:val="0"/>
      <w:marBottom w:val="0"/>
      <w:divBdr>
        <w:top w:val="none" w:sz="0" w:space="0" w:color="auto"/>
        <w:left w:val="none" w:sz="0" w:space="0" w:color="auto"/>
        <w:bottom w:val="none" w:sz="0" w:space="0" w:color="auto"/>
        <w:right w:val="none" w:sz="0" w:space="0" w:color="auto"/>
      </w:divBdr>
    </w:div>
    <w:div w:id="1175068301">
      <w:bodyDiv w:val="1"/>
      <w:marLeft w:val="0"/>
      <w:marRight w:val="0"/>
      <w:marTop w:val="0"/>
      <w:marBottom w:val="0"/>
      <w:divBdr>
        <w:top w:val="none" w:sz="0" w:space="0" w:color="auto"/>
        <w:left w:val="none" w:sz="0" w:space="0" w:color="auto"/>
        <w:bottom w:val="none" w:sz="0" w:space="0" w:color="auto"/>
        <w:right w:val="none" w:sz="0" w:space="0" w:color="auto"/>
      </w:divBdr>
    </w:div>
    <w:div w:id="1178890186">
      <w:bodyDiv w:val="1"/>
      <w:marLeft w:val="0"/>
      <w:marRight w:val="0"/>
      <w:marTop w:val="0"/>
      <w:marBottom w:val="0"/>
      <w:divBdr>
        <w:top w:val="none" w:sz="0" w:space="0" w:color="auto"/>
        <w:left w:val="none" w:sz="0" w:space="0" w:color="auto"/>
        <w:bottom w:val="none" w:sz="0" w:space="0" w:color="auto"/>
        <w:right w:val="none" w:sz="0" w:space="0" w:color="auto"/>
      </w:divBdr>
    </w:div>
    <w:div w:id="1180776809">
      <w:bodyDiv w:val="1"/>
      <w:marLeft w:val="0"/>
      <w:marRight w:val="0"/>
      <w:marTop w:val="0"/>
      <w:marBottom w:val="0"/>
      <w:divBdr>
        <w:top w:val="none" w:sz="0" w:space="0" w:color="auto"/>
        <w:left w:val="none" w:sz="0" w:space="0" w:color="auto"/>
        <w:bottom w:val="none" w:sz="0" w:space="0" w:color="auto"/>
        <w:right w:val="none" w:sz="0" w:space="0" w:color="auto"/>
      </w:divBdr>
    </w:div>
    <w:div w:id="1181504380">
      <w:bodyDiv w:val="1"/>
      <w:marLeft w:val="0"/>
      <w:marRight w:val="0"/>
      <w:marTop w:val="0"/>
      <w:marBottom w:val="0"/>
      <w:divBdr>
        <w:top w:val="none" w:sz="0" w:space="0" w:color="auto"/>
        <w:left w:val="none" w:sz="0" w:space="0" w:color="auto"/>
        <w:bottom w:val="none" w:sz="0" w:space="0" w:color="auto"/>
        <w:right w:val="none" w:sz="0" w:space="0" w:color="auto"/>
      </w:divBdr>
    </w:div>
    <w:div w:id="1182815022">
      <w:bodyDiv w:val="1"/>
      <w:marLeft w:val="0"/>
      <w:marRight w:val="0"/>
      <w:marTop w:val="0"/>
      <w:marBottom w:val="0"/>
      <w:divBdr>
        <w:top w:val="none" w:sz="0" w:space="0" w:color="auto"/>
        <w:left w:val="none" w:sz="0" w:space="0" w:color="auto"/>
        <w:bottom w:val="none" w:sz="0" w:space="0" w:color="auto"/>
        <w:right w:val="none" w:sz="0" w:space="0" w:color="auto"/>
      </w:divBdr>
    </w:div>
    <w:div w:id="1191335192">
      <w:bodyDiv w:val="1"/>
      <w:marLeft w:val="0"/>
      <w:marRight w:val="0"/>
      <w:marTop w:val="0"/>
      <w:marBottom w:val="0"/>
      <w:divBdr>
        <w:top w:val="none" w:sz="0" w:space="0" w:color="auto"/>
        <w:left w:val="none" w:sz="0" w:space="0" w:color="auto"/>
        <w:bottom w:val="none" w:sz="0" w:space="0" w:color="auto"/>
        <w:right w:val="none" w:sz="0" w:space="0" w:color="auto"/>
      </w:divBdr>
    </w:div>
    <w:div w:id="1203326034">
      <w:bodyDiv w:val="1"/>
      <w:marLeft w:val="0"/>
      <w:marRight w:val="0"/>
      <w:marTop w:val="0"/>
      <w:marBottom w:val="0"/>
      <w:divBdr>
        <w:top w:val="none" w:sz="0" w:space="0" w:color="auto"/>
        <w:left w:val="none" w:sz="0" w:space="0" w:color="auto"/>
        <w:bottom w:val="none" w:sz="0" w:space="0" w:color="auto"/>
        <w:right w:val="none" w:sz="0" w:space="0" w:color="auto"/>
      </w:divBdr>
    </w:div>
    <w:div w:id="1205364070">
      <w:bodyDiv w:val="1"/>
      <w:marLeft w:val="0"/>
      <w:marRight w:val="0"/>
      <w:marTop w:val="0"/>
      <w:marBottom w:val="0"/>
      <w:divBdr>
        <w:top w:val="none" w:sz="0" w:space="0" w:color="auto"/>
        <w:left w:val="none" w:sz="0" w:space="0" w:color="auto"/>
        <w:bottom w:val="none" w:sz="0" w:space="0" w:color="auto"/>
        <w:right w:val="none" w:sz="0" w:space="0" w:color="auto"/>
      </w:divBdr>
    </w:div>
    <w:div w:id="1209996066">
      <w:bodyDiv w:val="1"/>
      <w:marLeft w:val="0"/>
      <w:marRight w:val="0"/>
      <w:marTop w:val="0"/>
      <w:marBottom w:val="0"/>
      <w:divBdr>
        <w:top w:val="none" w:sz="0" w:space="0" w:color="auto"/>
        <w:left w:val="none" w:sz="0" w:space="0" w:color="auto"/>
        <w:bottom w:val="none" w:sz="0" w:space="0" w:color="auto"/>
        <w:right w:val="none" w:sz="0" w:space="0" w:color="auto"/>
      </w:divBdr>
    </w:div>
    <w:div w:id="1210653156">
      <w:bodyDiv w:val="1"/>
      <w:marLeft w:val="0"/>
      <w:marRight w:val="0"/>
      <w:marTop w:val="0"/>
      <w:marBottom w:val="0"/>
      <w:divBdr>
        <w:top w:val="none" w:sz="0" w:space="0" w:color="auto"/>
        <w:left w:val="none" w:sz="0" w:space="0" w:color="auto"/>
        <w:bottom w:val="none" w:sz="0" w:space="0" w:color="auto"/>
        <w:right w:val="none" w:sz="0" w:space="0" w:color="auto"/>
      </w:divBdr>
    </w:div>
    <w:div w:id="1211846987">
      <w:bodyDiv w:val="1"/>
      <w:marLeft w:val="0"/>
      <w:marRight w:val="0"/>
      <w:marTop w:val="0"/>
      <w:marBottom w:val="0"/>
      <w:divBdr>
        <w:top w:val="none" w:sz="0" w:space="0" w:color="auto"/>
        <w:left w:val="none" w:sz="0" w:space="0" w:color="auto"/>
        <w:bottom w:val="none" w:sz="0" w:space="0" w:color="auto"/>
        <w:right w:val="none" w:sz="0" w:space="0" w:color="auto"/>
      </w:divBdr>
    </w:div>
    <w:div w:id="1226061943">
      <w:bodyDiv w:val="1"/>
      <w:marLeft w:val="0"/>
      <w:marRight w:val="0"/>
      <w:marTop w:val="0"/>
      <w:marBottom w:val="0"/>
      <w:divBdr>
        <w:top w:val="none" w:sz="0" w:space="0" w:color="auto"/>
        <w:left w:val="none" w:sz="0" w:space="0" w:color="auto"/>
        <w:bottom w:val="none" w:sz="0" w:space="0" w:color="auto"/>
        <w:right w:val="none" w:sz="0" w:space="0" w:color="auto"/>
      </w:divBdr>
    </w:div>
    <w:div w:id="1234318953">
      <w:bodyDiv w:val="1"/>
      <w:marLeft w:val="0"/>
      <w:marRight w:val="0"/>
      <w:marTop w:val="0"/>
      <w:marBottom w:val="0"/>
      <w:divBdr>
        <w:top w:val="none" w:sz="0" w:space="0" w:color="auto"/>
        <w:left w:val="none" w:sz="0" w:space="0" w:color="auto"/>
        <w:bottom w:val="none" w:sz="0" w:space="0" w:color="auto"/>
        <w:right w:val="none" w:sz="0" w:space="0" w:color="auto"/>
      </w:divBdr>
    </w:div>
    <w:div w:id="1236359174">
      <w:bodyDiv w:val="1"/>
      <w:marLeft w:val="0"/>
      <w:marRight w:val="0"/>
      <w:marTop w:val="0"/>
      <w:marBottom w:val="0"/>
      <w:divBdr>
        <w:top w:val="none" w:sz="0" w:space="0" w:color="auto"/>
        <w:left w:val="none" w:sz="0" w:space="0" w:color="auto"/>
        <w:bottom w:val="none" w:sz="0" w:space="0" w:color="auto"/>
        <w:right w:val="none" w:sz="0" w:space="0" w:color="auto"/>
      </w:divBdr>
    </w:div>
    <w:div w:id="1241525222">
      <w:bodyDiv w:val="1"/>
      <w:marLeft w:val="0"/>
      <w:marRight w:val="0"/>
      <w:marTop w:val="0"/>
      <w:marBottom w:val="0"/>
      <w:divBdr>
        <w:top w:val="none" w:sz="0" w:space="0" w:color="auto"/>
        <w:left w:val="none" w:sz="0" w:space="0" w:color="auto"/>
        <w:bottom w:val="none" w:sz="0" w:space="0" w:color="auto"/>
        <w:right w:val="none" w:sz="0" w:space="0" w:color="auto"/>
      </w:divBdr>
    </w:div>
    <w:div w:id="1245535379">
      <w:bodyDiv w:val="1"/>
      <w:marLeft w:val="0"/>
      <w:marRight w:val="0"/>
      <w:marTop w:val="0"/>
      <w:marBottom w:val="0"/>
      <w:divBdr>
        <w:top w:val="none" w:sz="0" w:space="0" w:color="auto"/>
        <w:left w:val="none" w:sz="0" w:space="0" w:color="auto"/>
        <w:bottom w:val="none" w:sz="0" w:space="0" w:color="auto"/>
        <w:right w:val="none" w:sz="0" w:space="0" w:color="auto"/>
      </w:divBdr>
    </w:div>
    <w:div w:id="1246184117">
      <w:bodyDiv w:val="1"/>
      <w:marLeft w:val="0"/>
      <w:marRight w:val="0"/>
      <w:marTop w:val="0"/>
      <w:marBottom w:val="0"/>
      <w:divBdr>
        <w:top w:val="none" w:sz="0" w:space="0" w:color="auto"/>
        <w:left w:val="none" w:sz="0" w:space="0" w:color="auto"/>
        <w:bottom w:val="none" w:sz="0" w:space="0" w:color="auto"/>
        <w:right w:val="none" w:sz="0" w:space="0" w:color="auto"/>
      </w:divBdr>
    </w:div>
    <w:div w:id="1250236289">
      <w:bodyDiv w:val="1"/>
      <w:marLeft w:val="0"/>
      <w:marRight w:val="0"/>
      <w:marTop w:val="0"/>
      <w:marBottom w:val="0"/>
      <w:divBdr>
        <w:top w:val="none" w:sz="0" w:space="0" w:color="auto"/>
        <w:left w:val="none" w:sz="0" w:space="0" w:color="auto"/>
        <w:bottom w:val="none" w:sz="0" w:space="0" w:color="auto"/>
        <w:right w:val="none" w:sz="0" w:space="0" w:color="auto"/>
      </w:divBdr>
    </w:div>
    <w:div w:id="1251692494">
      <w:bodyDiv w:val="1"/>
      <w:marLeft w:val="0"/>
      <w:marRight w:val="0"/>
      <w:marTop w:val="0"/>
      <w:marBottom w:val="0"/>
      <w:divBdr>
        <w:top w:val="none" w:sz="0" w:space="0" w:color="auto"/>
        <w:left w:val="none" w:sz="0" w:space="0" w:color="auto"/>
        <w:bottom w:val="none" w:sz="0" w:space="0" w:color="auto"/>
        <w:right w:val="none" w:sz="0" w:space="0" w:color="auto"/>
      </w:divBdr>
    </w:div>
    <w:div w:id="1252622105">
      <w:bodyDiv w:val="1"/>
      <w:marLeft w:val="0"/>
      <w:marRight w:val="0"/>
      <w:marTop w:val="0"/>
      <w:marBottom w:val="0"/>
      <w:divBdr>
        <w:top w:val="none" w:sz="0" w:space="0" w:color="auto"/>
        <w:left w:val="none" w:sz="0" w:space="0" w:color="auto"/>
        <w:bottom w:val="none" w:sz="0" w:space="0" w:color="auto"/>
        <w:right w:val="none" w:sz="0" w:space="0" w:color="auto"/>
      </w:divBdr>
    </w:div>
    <w:div w:id="1253583899">
      <w:bodyDiv w:val="1"/>
      <w:marLeft w:val="0"/>
      <w:marRight w:val="0"/>
      <w:marTop w:val="0"/>
      <w:marBottom w:val="0"/>
      <w:divBdr>
        <w:top w:val="none" w:sz="0" w:space="0" w:color="auto"/>
        <w:left w:val="none" w:sz="0" w:space="0" w:color="auto"/>
        <w:bottom w:val="none" w:sz="0" w:space="0" w:color="auto"/>
        <w:right w:val="none" w:sz="0" w:space="0" w:color="auto"/>
      </w:divBdr>
    </w:div>
    <w:div w:id="1254703679">
      <w:bodyDiv w:val="1"/>
      <w:marLeft w:val="0"/>
      <w:marRight w:val="0"/>
      <w:marTop w:val="0"/>
      <w:marBottom w:val="0"/>
      <w:divBdr>
        <w:top w:val="none" w:sz="0" w:space="0" w:color="auto"/>
        <w:left w:val="none" w:sz="0" w:space="0" w:color="auto"/>
        <w:bottom w:val="none" w:sz="0" w:space="0" w:color="auto"/>
        <w:right w:val="none" w:sz="0" w:space="0" w:color="auto"/>
      </w:divBdr>
    </w:div>
    <w:div w:id="1254821326">
      <w:bodyDiv w:val="1"/>
      <w:marLeft w:val="0"/>
      <w:marRight w:val="0"/>
      <w:marTop w:val="0"/>
      <w:marBottom w:val="0"/>
      <w:divBdr>
        <w:top w:val="none" w:sz="0" w:space="0" w:color="auto"/>
        <w:left w:val="none" w:sz="0" w:space="0" w:color="auto"/>
        <w:bottom w:val="none" w:sz="0" w:space="0" w:color="auto"/>
        <w:right w:val="none" w:sz="0" w:space="0" w:color="auto"/>
      </w:divBdr>
    </w:div>
    <w:div w:id="1256749122">
      <w:bodyDiv w:val="1"/>
      <w:marLeft w:val="0"/>
      <w:marRight w:val="0"/>
      <w:marTop w:val="0"/>
      <w:marBottom w:val="0"/>
      <w:divBdr>
        <w:top w:val="none" w:sz="0" w:space="0" w:color="auto"/>
        <w:left w:val="none" w:sz="0" w:space="0" w:color="auto"/>
        <w:bottom w:val="none" w:sz="0" w:space="0" w:color="auto"/>
        <w:right w:val="none" w:sz="0" w:space="0" w:color="auto"/>
      </w:divBdr>
    </w:div>
    <w:div w:id="1259288946">
      <w:bodyDiv w:val="1"/>
      <w:marLeft w:val="0"/>
      <w:marRight w:val="0"/>
      <w:marTop w:val="0"/>
      <w:marBottom w:val="0"/>
      <w:divBdr>
        <w:top w:val="none" w:sz="0" w:space="0" w:color="auto"/>
        <w:left w:val="none" w:sz="0" w:space="0" w:color="auto"/>
        <w:bottom w:val="none" w:sz="0" w:space="0" w:color="auto"/>
        <w:right w:val="none" w:sz="0" w:space="0" w:color="auto"/>
      </w:divBdr>
    </w:div>
    <w:div w:id="1261185818">
      <w:bodyDiv w:val="1"/>
      <w:marLeft w:val="0"/>
      <w:marRight w:val="0"/>
      <w:marTop w:val="0"/>
      <w:marBottom w:val="0"/>
      <w:divBdr>
        <w:top w:val="none" w:sz="0" w:space="0" w:color="auto"/>
        <w:left w:val="none" w:sz="0" w:space="0" w:color="auto"/>
        <w:bottom w:val="none" w:sz="0" w:space="0" w:color="auto"/>
        <w:right w:val="none" w:sz="0" w:space="0" w:color="auto"/>
      </w:divBdr>
    </w:div>
    <w:div w:id="1261990289">
      <w:bodyDiv w:val="1"/>
      <w:marLeft w:val="0"/>
      <w:marRight w:val="0"/>
      <w:marTop w:val="0"/>
      <w:marBottom w:val="0"/>
      <w:divBdr>
        <w:top w:val="none" w:sz="0" w:space="0" w:color="auto"/>
        <w:left w:val="none" w:sz="0" w:space="0" w:color="auto"/>
        <w:bottom w:val="none" w:sz="0" w:space="0" w:color="auto"/>
        <w:right w:val="none" w:sz="0" w:space="0" w:color="auto"/>
      </w:divBdr>
    </w:div>
    <w:div w:id="1263369908">
      <w:bodyDiv w:val="1"/>
      <w:marLeft w:val="0"/>
      <w:marRight w:val="0"/>
      <w:marTop w:val="0"/>
      <w:marBottom w:val="0"/>
      <w:divBdr>
        <w:top w:val="none" w:sz="0" w:space="0" w:color="auto"/>
        <w:left w:val="none" w:sz="0" w:space="0" w:color="auto"/>
        <w:bottom w:val="none" w:sz="0" w:space="0" w:color="auto"/>
        <w:right w:val="none" w:sz="0" w:space="0" w:color="auto"/>
      </w:divBdr>
    </w:div>
    <w:div w:id="1264990790">
      <w:bodyDiv w:val="1"/>
      <w:marLeft w:val="0"/>
      <w:marRight w:val="0"/>
      <w:marTop w:val="0"/>
      <w:marBottom w:val="0"/>
      <w:divBdr>
        <w:top w:val="none" w:sz="0" w:space="0" w:color="auto"/>
        <w:left w:val="none" w:sz="0" w:space="0" w:color="auto"/>
        <w:bottom w:val="none" w:sz="0" w:space="0" w:color="auto"/>
        <w:right w:val="none" w:sz="0" w:space="0" w:color="auto"/>
      </w:divBdr>
    </w:div>
    <w:div w:id="1272473311">
      <w:bodyDiv w:val="1"/>
      <w:marLeft w:val="0"/>
      <w:marRight w:val="0"/>
      <w:marTop w:val="0"/>
      <w:marBottom w:val="0"/>
      <w:divBdr>
        <w:top w:val="none" w:sz="0" w:space="0" w:color="auto"/>
        <w:left w:val="none" w:sz="0" w:space="0" w:color="auto"/>
        <w:bottom w:val="none" w:sz="0" w:space="0" w:color="auto"/>
        <w:right w:val="none" w:sz="0" w:space="0" w:color="auto"/>
      </w:divBdr>
    </w:div>
    <w:div w:id="1272981611">
      <w:bodyDiv w:val="1"/>
      <w:marLeft w:val="0"/>
      <w:marRight w:val="0"/>
      <w:marTop w:val="0"/>
      <w:marBottom w:val="0"/>
      <w:divBdr>
        <w:top w:val="none" w:sz="0" w:space="0" w:color="auto"/>
        <w:left w:val="none" w:sz="0" w:space="0" w:color="auto"/>
        <w:bottom w:val="none" w:sz="0" w:space="0" w:color="auto"/>
        <w:right w:val="none" w:sz="0" w:space="0" w:color="auto"/>
      </w:divBdr>
    </w:div>
    <w:div w:id="1282683983">
      <w:bodyDiv w:val="1"/>
      <w:marLeft w:val="0"/>
      <w:marRight w:val="0"/>
      <w:marTop w:val="0"/>
      <w:marBottom w:val="0"/>
      <w:divBdr>
        <w:top w:val="none" w:sz="0" w:space="0" w:color="auto"/>
        <w:left w:val="none" w:sz="0" w:space="0" w:color="auto"/>
        <w:bottom w:val="none" w:sz="0" w:space="0" w:color="auto"/>
        <w:right w:val="none" w:sz="0" w:space="0" w:color="auto"/>
      </w:divBdr>
    </w:div>
    <w:div w:id="1283263853">
      <w:bodyDiv w:val="1"/>
      <w:marLeft w:val="0"/>
      <w:marRight w:val="0"/>
      <w:marTop w:val="0"/>
      <w:marBottom w:val="0"/>
      <w:divBdr>
        <w:top w:val="none" w:sz="0" w:space="0" w:color="auto"/>
        <w:left w:val="none" w:sz="0" w:space="0" w:color="auto"/>
        <w:bottom w:val="none" w:sz="0" w:space="0" w:color="auto"/>
        <w:right w:val="none" w:sz="0" w:space="0" w:color="auto"/>
      </w:divBdr>
    </w:div>
    <w:div w:id="1284002536">
      <w:bodyDiv w:val="1"/>
      <w:marLeft w:val="0"/>
      <w:marRight w:val="0"/>
      <w:marTop w:val="0"/>
      <w:marBottom w:val="0"/>
      <w:divBdr>
        <w:top w:val="none" w:sz="0" w:space="0" w:color="auto"/>
        <w:left w:val="none" w:sz="0" w:space="0" w:color="auto"/>
        <w:bottom w:val="none" w:sz="0" w:space="0" w:color="auto"/>
        <w:right w:val="none" w:sz="0" w:space="0" w:color="auto"/>
      </w:divBdr>
    </w:div>
    <w:div w:id="1287664572">
      <w:bodyDiv w:val="1"/>
      <w:marLeft w:val="0"/>
      <w:marRight w:val="0"/>
      <w:marTop w:val="0"/>
      <w:marBottom w:val="0"/>
      <w:divBdr>
        <w:top w:val="none" w:sz="0" w:space="0" w:color="auto"/>
        <w:left w:val="none" w:sz="0" w:space="0" w:color="auto"/>
        <w:bottom w:val="none" w:sz="0" w:space="0" w:color="auto"/>
        <w:right w:val="none" w:sz="0" w:space="0" w:color="auto"/>
      </w:divBdr>
    </w:div>
    <w:div w:id="1291665224">
      <w:bodyDiv w:val="1"/>
      <w:marLeft w:val="0"/>
      <w:marRight w:val="0"/>
      <w:marTop w:val="0"/>
      <w:marBottom w:val="0"/>
      <w:divBdr>
        <w:top w:val="none" w:sz="0" w:space="0" w:color="auto"/>
        <w:left w:val="none" w:sz="0" w:space="0" w:color="auto"/>
        <w:bottom w:val="none" w:sz="0" w:space="0" w:color="auto"/>
        <w:right w:val="none" w:sz="0" w:space="0" w:color="auto"/>
      </w:divBdr>
    </w:div>
    <w:div w:id="1298219147">
      <w:bodyDiv w:val="1"/>
      <w:marLeft w:val="0"/>
      <w:marRight w:val="0"/>
      <w:marTop w:val="0"/>
      <w:marBottom w:val="0"/>
      <w:divBdr>
        <w:top w:val="none" w:sz="0" w:space="0" w:color="auto"/>
        <w:left w:val="none" w:sz="0" w:space="0" w:color="auto"/>
        <w:bottom w:val="none" w:sz="0" w:space="0" w:color="auto"/>
        <w:right w:val="none" w:sz="0" w:space="0" w:color="auto"/>
      </w:divBdr>
    </w:div>
    <w:div w:id="1299804351">
      <w:bodyDiv w:val="1"/>
      <w:marLeft w:val="0"/>
      <w:marRight w:val="0"/>
      <w:marTop w:val="0"/>
      <w:marBottom w:val="0"/>
      <w:divBdr>
        <w:top w:val="none" w:sz="0" w:space="0" w:color="auto"/>
        <w:left w:val="none" w:sz="0" w:space="0" w:color="auto"/>
        <w:bottom w:val="none" w:sz="0" w:space="0" w:color="auto"/>
        <w:right w:val="none" w:sz="0" w:space="0" w:color="auto"/>
      </w:divBdr>
    </w:div>
    <w:div w:id="1302267706">
      <w:bodyDiv w:val="1"/>
      <w:marLeft w:val="0"/>
      <w:marRight w:val="0"/>
      <w:marTop w:val="0"/>
      <w:marBottom w:val="0"/>
      <w:divBdr>
        <w:top w:val="none" w:sz="0" w:space="0" w:color="auto"/>
        <w:left w:val="none" w:sz="0" w:space="0" w:color="auto"/>
        <w:bottom w:val="none" w:sz="0" w:space="0" w:color="auto"/>
        <w:right w:val="none" w:sz="0" w:space="0" w:color="auto"/>
      </w:divBdr>
    </w:div>
    <w:div w:id="1326592528">
      <w:bodyDiv w:val="1"/>
      <w:marLeft w:val="0"/>
      <w:marRight w:val="0"/>
      <w:marTop w:val="0"/>
      <w:marBottom w:val="0"/>
      <w:divBdr>
        <w:top w:val="none" w:sz="0" w:space="0" w:color="auto"/>
        <w:left w:val="none" w:sz="0" w:space="0" w:color="auto"/>
        <w:bottom w:val="none" w:sz="0" w:space="0" w:color="auto"/>
        <w:right w:val="none" w:sz="0" w:space="0" w:color="auto"/>
      </w:divBdr>
    </w:div>
    <w:div w:id="1328365751">
      <w:bodyDiv w:val="1"/>
      <w:marLeft w:val="0"/>
      <w:marRight w:val="0"/>
      <w:marTop w:val="0"/>
      <w:marBottom w:val="0"/>
      <w:divBdr>
        <w:top w:val="none" w:sz="0" w:space="0" w:color="auto"/>
        <w:left w:val="none" w:sz="0" w:space="0" w:color="auto"/>
        <w:bottom w:val="none" w:sz="0" w:space="0" w:color="auto"/>
        <w:right w:val="none" w:sz="0" w:space="0" w:color="auto"/>
      </w:divBdr>
    </w:div>
    <w:div w:id="1329207209">
      <w:bodyDiv w:val="1"/>
      <w:marLeft w:val="0"/>
      <w:marRight w:val="0"/>
      <w:marTop w:val="0"/>
      <w:marBottom w:val="0"/>
      <w:divBdr>
        <w:top w:val="none" w:sz="0" w:space="0" w:color="auto"/>
        <w:left w:val="none" w:sz="0" w:space="0" w:color="auto"/>
        <w:bottom w:val="none" w:sz="0" w:space="0" w:color="auto"/>
        <w:right w:val="none" w:sz="0" w:space="0" w:color="auto"/>
      </w:divBdr>
    </w:div>
    <w:div w:id="1329484562">
      <w:bodyDiv w:val="1"/>
      <w:marLeft w:val="0"/>
      <w:marRight w:val="0"/>
      <w:marTop w:val="0"/>
      <w:marBottom w:val="0"/>
      <w:divBdr>
        <w:top w:val="none" w:sz="0" w:space="0" w:color="auto"/>
        <w:left w:val="none" w:sz="0" w:space="0" w:color="auto"/>
        <w:bottom w:val="none" w:sz="0" w:space="0" w:color="auto"/>
        <w:right w:val="none" w:sz="0" w:space="0" w:color="auto"/>
      </w:divBdr>
    </w:div>
    <w:div w:id="1330324501">
      <w:bodyDiv w:val="1"/>
      <w:marLeft w:val="0"/>
      <w:marRight w:val="0"/>
      <w:marTop w:val="0"/>
      <w:marBottom w:val="0"/>
      <w:divBdr>
        <w:top w:val="none" w:sz="0" w:space="0" w:color="auto"/>
        <w:left w:val="none" w:sz="0" w:space="0" w:color="auto"/>
        <w:bottom w:val="none" w:sz="0" w:space="0" w:color="auto"/>
        <w:right w:val="none" w:sz="0" w:space="0" w:color="auto"/>
      </w:divBdr>
    </w:div>
    <w:div w:id="1336035808">
      <w:bodyDiv w:val="1"/>
      <w:marLeft w:val="0"/>
      <w:marRight w:val="0"/>
      <w:marTop w:val="0"/>
      <w:marBottom w:val="0"/>
      <w:divBdr>
        <w:top w:val="none" w:sz="0" w:space="0" w:color="auto"/>
        <w:left w:val="none" w:sz="0" w:space="0" w:color="auto"/>
        <w:bottom w:val="none" w:sz="0" w:space="0" w:color="auto"/>
        <w:right w:val="none" w:sz="0" w:space="0" w:color="auto"/>
      </w:divBdr>
    </w:div>
    <w:div w:id="1339193464">
      <w:bodyDiv w:val="1"/>
      <w:marLeft w:val="0"/>
      <w:marRight w:val="0"/>
      <w:marTop w:val="0"/>
      <w:marBottom w:val="0"/>
      <w:divBdr>
        <w:top w:val="none" w:sz="0" w:space="0" w:color="auto"/>
        <w:left w:val="none" w:sz="0" w:space="0" w:color="auto"/>
        <w:bottom w:val="none" w:sz="0" w:space="0" w:color="auto"/>
        <w:right w:val="none" w:sz="0" w:space="0" w:color="auto"/>
      </w:divBdr>
    </w:div>
    <w:div w:id="1344161382">
      <w:bodyDiv w:val="1"/>
      <w:marLeft w:val="0"/>
      <w:marRight w:val="0"/>
      <w:marTop w:val="0"/>
      <w:marBottom w:val="0"/>
      <w:divBdr>
        <w:top w:val="none" w:sz="0" w:space="0" w:color="auto"/>
        <w:left w:val="none" w:sz="0" w:space="0" w:color="auto"/>
        <w:bottom w:val="none" w:sz="0" w:space="0" w:color="auto"/>
        <w:right w:val="none" w:sz="0" w:space="0" w:color="auto"/>
      </w:divBdr>
    </w:div>
    <w:div w:id="1346438809">
      <w:bodyDiv w:val="1"/>
      <w:marLeft w:val="0"/>
      <w:marRight w:val="0"/>
      <w:marTop w:val="0"/>
      <w:marBottom w:val="0"/>
      <w:divBdr>
        <w:top w:val="none" w:sz="0" w:space="0" w:color="auto"/>
        <w:left w:val="none" w:sz="0" w:space="0" w:color="auto"/>
        <w:bottom w:val="none" w:sz="0" w:space="0" w:color="auto"/>
        <w:right w:val="none" w:sz="0" w:space="0" w:color="auto"/>
      </w:divBdr>
    </w:div>
    <w:div w:id="1349746672">
      <w:bodyDiv w:val="1"/>
      <w:marLeft w:val="0"/>
      <w:marRight w:val="0"/>
      <w:marTop w:val="0"/>
      <w:marBottom w:val="0"/>
      <w:divBdr>
        <w:top w:val="none" w:sz="0" w:space="0" w:color="auto"/>
        <w:left w:val="none" w:sz="0" w:space="0" w:color="auto"/>
        <w:bottom w:val="none" w:sz="0" w:space="0" w:color="auto"/>
        <w:right w:val="none" w:sz="0" w:space="0" w:color="auto"/>
      </w:divBdr>
    </w:div>
    <w:div w:id="1350445979">
      <w:bodyDiv w:val="1"/>
      <w:marLeft w:val="0"/>
      <w:marRight w:val="0"/>
      <w:marTop w:val="0"/>
      <w:marBottom w:val="0"/>
      <w:divBdr>
        <w:top w:val="none" w:sz="0" w:space="0" w:color="auto"/>
        <w:left w:val="none" w:sz="0" w:space="0" w:color="auto"/>
        <w:bottom w:val="none" w:sz="0" w:space="0" w:color="auto"/>
        <w:right w:val="none" w:sz="0" w:space="0" w:color="auto"/>
      </w:divBdr>
    </w:div>
    <w:div w:id="1352340541">
      <w:bodyDiv w:val="1"/>
      <w:marLeft w:val="0"/>
      <w:marRight w:val="0"/>
      <w:marTop w:val="0"/>
      <w:marBottom w:val="0"/>
      <w:divBdr>
        <w:top w:val="none" w:sz="0" w:space="0" w:color="auto"/>
        <w:left w:val="none" w:sz="0" w:space="0" w:color="auto"/>
        <w:bottom w:val="none" w:sz="0" w:space="0" w:color="auto"/>
        <w:right w:val="none" w:sz="0" w:space="0" w:color="auto"/>
      </w:divBdr>
    </w:div>
    <w:div w:id="1353460229">
      <w:bodyDiv w:val="1"/>
      <w:marLeft w:val="0"/>
      <w:marRight w:val="0"/>
      <w:marTop w:val="0"/>
      <w:marBottom w:val="0"/>
      <w:divBdr>
        <w:top w:val="none" w:sz="0" w:space="0" w:color="auto"/>
        <w:left w:val="none" w:sz="0" w:space="0" w:color="auto"/>
        <w:bottom w:val="none" w:sz="0" w:space="0" w:color="auto"/>
        <w:right w:val="none" w:sz="0" w:space="0" w:color="auto"/>
      </w:divBdr>
    </w:div>
    <w:div w:id="1359812658">
      <w:bodyDiv w:val="1"/>
      <w:marLeft w:val="0"/>
      <w:marRight w:val="0"/>
      <w:marTop w:val="0"/>
      <w:marBottom w:val="0"/>
      <w:divBdr>
        <w:top w:val="none" w:sz="0" w:space="0" w:color="auto"/>
        <w:left w:val="none" w:sz="0" w:space="0" w:color="auto"/>
        <w:bottom w:val="none" w:sz="0" w:space="0" w:color="auto"/>
        <w:right w:val="none" w:sz="0" w:space="0" w:color="auto"/>
      </w:divBdr>
    </w:div>
    <w:div w:id="1364135149">
      <w:bodyDiv w:val="1"/>
      <w:marLeft w:val="0"/>
      <w:marRight w:val="0"/>
      <w:marTop w:val="0"/>
      <w:marBottom w:val="0"/>
      <w:divBdr>
        <w:top w:val="none" w:sz="0" w:space="0" w:color="auto"/>
        <w:left w:val="none" w:sz="0" w:space="0" w:color="auto"/>
        <w:bottom w:val="none" w:sz="0" w:space="0" w:color="auto"/>
        <w:right w:val="none" w:sz="0" w:space="0" w:color="auto"/>
      </w:divBdr>
    </w:div>
    <w:div w:id="1364137403">
      <w:bodyDiv w:val="1"/>
      <w:marLeft w:val="0"/>
      <w:marRight w:val="0"/>
      <w:marTop w:val="0"/>
      <w:marBottom w:val="0"/>
      <w:divBdr>
        <w:top w:val="none" w:sz="0" w:space="0" w:color="auto"/>
        <w:left w:val="none" w:sz="0" w:space="0" w:color="auto"/>
        <w:bottom w:val="none" w:sz="0" w:space="0" w:color="auto"/>
        <w:right w:val="none" w:sz="0" w:space="0" w:color="auto"/>
      </w:divBdr>
    </w:div>
    <w:div w:id="1367174241">
      <w:bodyDiv w:val="1"/>
      <w:marLeft w:val="0"/>
      <w:marRight w:val="0"/>
      <w:marTop w:val="0"/>
      <w:marBottom w:val="0"/>
      <w:divBdr>
        <w:top w:val="none" w:sz="0" w:space="0" w:color="auto"/>
        <w:left w:val="none" w:sz="0" w:space="0" w:color="auto"/>
        <w:bottom w:val="none" w:sz="0" w:space="0" w:color="auto"/>
        <w:right w:val="none" w:sz="0" w:space="0" w:color="auto"/>
      </w:divBdr>
    </w:div>
    <w:div w:id="1371150973">
      <w:bodyDiv w:val="1"/>
      <w:marLeft w:val="0"/>
      <w:marRight w:val="0"/>
      <w:marTop w:val="0"/>
      <w:marBottom w:val="0"/>
      <w:divBdr>
        <w:top w:val="none" w:sz="0" w:space="0" w:color="auto"/>
        <w:left w:val="none" w:sz="0" w:space="0" w:color="auto"/>
        <w:bottom w:val="none" w:sz="0" w:space="0" w:color="auto"/>
        <w:right w:val="none" w:sz="0" w:space="0" w:color="auto"/>
      </w:divBdr>
    </w:div>
    <w:div w:id="1371343151">
      <w:bodyDiv w:val="1"/>
      <w:marLeft w:val="0"/>
      <w:marRight w:val="0"/>
      <w:marTop w:val="0"/>
      <w:marBottom w:val="0"/>
      <w:divBdr>
        <w:top w:val="none" w:sz="0" w:space="0" w:color="auto"/>
        <w:left w:val="none" w:sz="0" w:space="0" w:color="auto"/>
        <w:bottom w:val="none" w:sz="0" w:space="0" w:color="auto"/>
        <w:right w:val="none" w:sz="0" w:space="0" w:color="auto"/>
      </w:divBdr>
    </w:div>
    <w:div w:id="1371606442">
      <w:bodyDiv w:val="1"/>
      <w:marLeft w:val="0"/>
      <w:marRight w:val="0"/>
      <w:marTop w:val="0"/>
      <w:marBottom w:val="0"/>
      <w:divBdr>
        <w:top w:val="none" w:sz="0" w:space="0" w:color="auto"/>
        <w:left w:val="none" w:sz="0" w:space="0" w:color="auto"/>
        <w:bottom w:val="none" w:sz="0" w:space="0" w:color="auto"/>
        <w:right w:val="none" w:sz="0" w:space="0" w:color="auto"/>
      </w:divBdr>
    </w:div>
    <w:div w:id="1372878525">
      <w:bodyDiv w:val="1"/>
      <w:marLeft w:val="0"/>
      <w:marRight w:val="0"/>
      <w:marTop w:val="0"/>
      <w:marBottom w:val="0"/>
      <w:divBdr>
        <w:top w:val="none" w:sz="0" w:space="0" w:color="auto"/>
        <w:left w:val="none" w:sz="0" w:space="0" w:color="auto"/>
        <w:bottom w:val="none" w:sz="0" w:space="0" w:color="auto"/>
        <w:right w:val="none" w:sz="0" w:space="0" w:color="auto"/>
      </w:divBdr>
    </w:div>
    <w:div w:id="1373916806">
      <w:bodyDiv w:val="1"/>
      <w:marLeft w:val="0"/>
      <w:marRight w:val="0"/>
      <w:marTop w:val="0"/>
      <w:marBottom w:val="0"/>
      <w:divBdr>
        <w:top w:val="none" w:sz="0" w:space="0" w:color="auto"/>
        <w:left w:val="none" w:sz="0" w:space="0" w:color="auto"/>
        <w:bottom w:val="none" w:sz="0" w:space="0" w:color="auto"/>
        <w:right w:val="none" w:sz="0" w:space="0" w:color="auto"/>
      </w:divBdr>
    </w:div>
    <w:div w:id="1380203529">
      <w:bodyDiv w:val="1"/>
      <w:marLeft w:val="0"/>
      <w:marRight w:val="0"/>
      <w:marTop w:val="0"/>
      <w:marBottom w:val="0"/>
      <w:divBdr>
        <w:top w:val="none" w:sz="0" w:space="0" w:color="auto"/>
        <w:left w:val="none" w:sz="0" w:space="0" w:color="auto"/>
        <w:bottom w:val="none" w:sz="0" w:space="0" w:color="auto"/>
        <w:right w:val="none" w:sz="0" w:space="0" w:color="auto"/>
      </w:divBdr>
    </w:div>
    <w:div w:id="1382483285">
      <w:bodyDiv w:val="1"/>
      <w:marLeft w:val="0"/>
      <w:marRight w:val="0"/>
      <w:marTop w:val="0"/>
      <w:marBottom w:val="0"/>
      <w:divBdr>
        <w:top w:val="none" w:sz="0" w:space="0" w:color="auto"/>
        <w:left w:val="none" w:sz="0" w:space="0" w:color="auto"/>
        <w:bottom w:val="none" w:sz="0" w:space="0" w:color="auto"/>
        <w:right w:val="none" w:sz="0" w:space="0" w:color="auto"/>
      </w:divBdr>
    </w:div>
    <w:div w:id="1385717151">
      <w:bodyDiv w:val="1"/>
      <w:marLeft w:val="0"/>
      <w:marRight w:val="0"/>
      <w:marTop w:val="0"/>
      <w:marBottom w:val="0"/>
      <w:divBdr>
        <w:top w:val="none" w:sz="0" w:space="0" w:color="auto"/>
        <w:left w:val="none" w:sz="0" w:space="0" w:color="auto"/>
        <w:bottom w:val="none" w:sz="0" w:space="0" w:color="auto"/>
        <w:right w:val="none" w:sz="0" w:space="0" w:color="auto"/>
      </w:divBdr>
    </w:div>
    <w:div w:id="1388719863">
      <w:bodyDiv w:val="1"/>
      <w:marLeft w:val="0"/>
      <w:marRight w:val="0"/>
      <w:marTop w:val="0"/>
      <w:marBottom w:val="0"/>
      <w:divBdr>
        <w:top w:val="none" w:sz="0" w:space="0" w:color="auto"/>
        <w:left w:val="none" w:sz="0" w:space="0" w:color="auto"/>
        <w:bottom w:val="none" w:sz="0" w:space="0" w:color="auto"/>
        <w:right w:val="none" w:sz="0" w:space="0" w:color="auto"/>
      </w:divBdr>
    </w:div>
    <w:div w:id="1389719641">
      <w:bodyDiv w:val="1"/>
      <w:marLeft w:val="0"/>
      <w:marRight w:val="0"/>
      <w:marTop w:val="0"/>
      <w:marBottom w:val="0"/>
      <w:divBdr>
        <w:top w:val="none" w:sz="0" w:space="0" w:color="auto"/>
        <w:left w:val="none" w:sz="0" w:space="0" w:color="auto"/>
        <w:bottom w:val="none" w:sz="0" w:space="0" w:color="auto"/>
        <w:right w:val="none" w:sz="0" w:space="0" w:color="auto"/>
      </w:divBdr>
    </w:div>
    <w:div w:id="1395464910">
      <w:bodyDiv w:val="1"/>
      <w:marLeft w:val="0"/>
      <w:marRight w:val="0"/>
      <w:marTop w:val="0"/>
      <w:marBottom w:val="0"/>
      <w:divBdr>
        <w:top w:val="none" w:sz="0" w:space="0" w:color="auto"/>
        <w:left w:val="none" w:sz="0" w:space="0" w:color="auto"/>
        <w:bottom w:val="none" w:sz="0" w:space="0" w:color="auto"/>
        <w:right w:val="none" w:sz="0" w:space="0" w:color="auto"/>
      </w:divBdr>
    </w:div>
    <w:div w:id="1397555400">
      <w:bodyDiv w:val="1"/>
      <w:marLeft w:val="0"/>
      <w:marRight w:val="0"/>
      <w:marTop w:val="0"/>
      <w:marBottom w:val="0"/>
      <w:divBdr>
        <w:top w:val="none" w:sz="0" w:space="0" w:color="auto"/>
        <w:left w:val="none" w:sz="0" w:space="0" w:color="auto"/>
        <w:bottom w:val="none" w:sz="0" w:space="0" w:color="auto"/>
        <w:right w:val="none" w:sz="0" w:space="0" w:color="auto"/>
      </w:divBdr>
    </w:div>
    <w:div w:id="1405488341">
      <w:bodyDiv w:val="1"/>
      <w:marLeft w:val="0"/>
      <w:marRight w:val="0"/>
      <w:marTop w:val="0"/>
      <w:marBottom w:val="0"/>
      <w:divBdr>
        <w:top w:val="none" w:sz="0" w:space="0" w:color="auto"/>
        <w:left w:val="none" w:sz="0" w:space="0" w:color="auto"/>
        <w:bottom w:val="none" w:sz="0" w:space="0" w:color="auto"/>
        <w:right w:val="none" w:sz="0" w:space="0" w:color="auto"/>
      </w:divBdr>
    </w:div>
    <w:div w:id="140745814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398408">
      <w:bodyDiv w:val="1"/>
      <w:marLeft w:val="0"/>
      <w:marRight w:val="0"/>
      <w:marTop w:val="0"/>
      <w:marBottom w:val="0"/>
      <w:divBdr>
        <w:top w:val="none" w:sz="0" w:space="0" w:color="auto"/>
        <w:left w:val="none" w:sz="0" w:space="0" w:color="auto"/>
        <w:bottom w:val="none" w:sz="0" w:space="0" w:color="auto"/>
        <w:right w:val="none" w:sz="0" w:space="0" w:color="auto"/>
      </w:divBdr>
    </w:div>
    <w:div w:id="1416249229">
      <w:bodyDiv w:val="1"/>
      <w:marLeft w:val="0"/>
      <w:marRight w:val="0"/>
      <w:marTop w:val="0"/>
      <w:marBottom w:val="0"/>
      <w:divBdr>
        <w:top w:val="none" w:sz="0" w:space="0" w:color="auto"/>
        <w:left w:val="none" w:sz="0" w:space="0" w:color="auto"/>
        <w:bottom w:val="none" w:sz="0" w:space="0" w:color="auto"/>
        <w:right w:val="none" w:sz="0" w:space="0" w:color="auto"/>
      </w:divBdr>
    </w:div>
    <w:div w:id="1424641970">
      <w:bodyDiv w:val="1"/>
      <w:marLeft w:val="0"/>
      <w:marRight w:val="0"/>
      <w:marTop w:val="0"/>
      <w:marBottom w:val="0"/>
      <w:divBdr>
        <w:top w:val="none" w:sz="0" w:space="0" w:color="auto"/>
        <w:left w:val="none" w:sz="0" w:space="0" w:color="auto"/>
        <w:bottom w:val="none" w:sz="0" w:space="0" w:color="auto"/>
        <w:right w:val="none" w:sz="0" w:space="0" w:color="auto"/>
      </w:divBdr>
    </w:div>
    <w:div w:id="1428961519">
      <w:bodyDiv w:val="1"/>
      <w:marLeft w:val="0"/>
      <w:marRight w:val="0"/>
      <w:marTop w:val="0"/>
      <w:marBottom w:val="0"/>
      <w:divBdr>
        <w:top w:val="none" w:sz="0" w:space="0" w:color="auto"/>
        <w:left w:val="none" w:sz="0" w:space="0" w:color="auto"/>
        <w:bottom w:val="none" w:sz="0" w:space="0" w:color="auto"/>
        <w:right w:val="none" w:sz="0" w:space="0" w:color="auto"/>
      </w:divBdr>
    </w:div>
    <w:div w:id="143805797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873064">
      <w:bodyDiv w:val="1"/>
      <w:marLeft w:val="0"/>
      <w:marRight w:val="0"/>
      <w:marTop w:val="0"/>
      <w:marBottom w:val="0"/>
      <w:divBdr>
        <w:top w:val="none" w:sz="0" w:space="0" w:color="auto"/>
        <w:left w:val="none" w:sz="0" w:space="0" w:color="auto"/>
        <w:bottom w:val="none" w:sz="0" w:space="0" w:color="auto"/>
        <w:right w:val="none" w:sz="0" w:space="0" w:color="auto"/>
      </w:divBdr>
    </w:div>
    <w:div w:id="1445422598">
      <w:bodyDiv w:val="1"/>
      <w:marLeft w:val="0"/>
      <w:marRight w:val="0"/>
      <w:marTop w:val="0"/>
      <w:marBottom w:val="0"/>
      <w:divBdr>
        <w:top w:val="none" w:sz="0" w:space="0" w:color="auto"/>
        <w:left w:val="none" w:sz="0" w:space="0" w:color="auto"/>
        <w:bottom w:val="none" w:sz="0" w:space="0" w:color="auto"/>
        <w:right w:val="none" w:sz="0" w:space="0" w:color="auto"/>
      </w:divBdr>
    </w:div>
    <w:div w:id="1445921262">
      <w:bodyDiv w:val="1"/>
      <w:marLeft w:val="0"/>
      <w:marRight w:val="0"/>
      <w:marTop w:val="0"/>
      <w:marBottom w:val="0"/>
      <w:divBdr>
        <w:top w:val="none" w:sz="0" w:space="0" w:color="auto"/>
        <w:left w:val="none" w:sz="0" w:space="0" w:color="auto"/>
        <w:bottom w:val="none" w:sz="0" w:space="0" w:color="auto"/>
        <w:right w:val="none" w:sz="0" w:space="0" w:color="auto"/>
      </w:divBdr>
    </w:div>
    <w:div w:id="1449155825">
      <w:bodyDiv w:val="1"/>
      <w:marLeft w:val="0"/>
      <w:marRight w:val="0"/>
      <w:marTop w:val="0"/>
      <w:marBottom w:val="0"/>
      <w:divBdr>
        <w:top w:val="none" w:sz="0" w:space="0" w:color="auto"/>
        <w:left w:val="none" w:sz="0" w:space="0" w:color="auto"/>
        <w:bottom w:val="none" w:sz="0" w:space="0" w:color="auto"/>
        <w:right w:val="none" w:sz="0" w:space="0" w:color="auto"/>
      </w:divBdr>
    </w:div>
    <w:div w:id="1451169485">
      <w:bodyDiv w:val="1"/>
      <w:marLeft w:val="0"/>
      <w:marRight w:val="0"/>
      <w:marTop w:val="0"/>
      <w:marBottom w:val="0"/>
      <w:divBdr>
        <w:top w:val="none" w:sz="0" w:space="0" w:color="auto"/>
        <w:left w:val="none" w:sz="0" w:space="0" w:color="auto"/>
        <w:bottom w:val="none" w:sz="0" w:space="0" w:color="auto"/>
        <w:right w:val="none" w:sz="0" w:space="0" w:color="auto"/>
      </w:divBdr>
    </w:div>
    <w:div w:id="1451894981">
      <w:bodyDiv w:val="1"/>
      <w:marLeft w:val="0"/>
      <w:marRight w:val="0"/>
      <w:marTop w:val="0"/>
      <w:marBottom w:val="0"/>
      <w:divBdr>
        <w:top w:val="none" w:sz="0" w:space="0" w:color="auto"/>
        <w:left w:val="none" w:sz="0" w:space="0" w:color="auto"/>
        <w:bottom w:val="none" w:sz="0" w:space="0" w:color="auto"/>
        <w:right w:val="none" w:sz="0" w:space="0" w:color="auto"/>
      </w:divBdr>
    </w:div>
    <w:div w:id="1453741287">
      <w:bodyDiv w:val="1"/>
      <w:marLeft w:val="0"/>
      <w:marRight w:val="0"/>
      <w:marTop w:val="0"/>
      <w:marBottom w:val="0"/>
      <w:divBdr>
        <w:top w:val="none" w:sz="0" w:space="0" w:color="auto"/>
        <w:left w:val="none" w:sz="0" w:space="0" w:color="auto"/>
        <w:bottom w:val="none" w:sz="0" w:space="0" w:color="auto"/>
        <w:right w:val="none" w:sz="0" w:space="0" w:color="auto"/>
      </w:divBdr>
    </w:div>
    <w:div w:id="1454666055">
      <w:bodyDiv w:val="1"/>
      <w:marLeft w:val="0"/>
      <w:marRight w:val="0"/>
      <w:marTop w:val="0"/>
      <w:marBottom w:val="0"/>
      <w:divBdr>
        <w:top w:val="none" w:sz="0" w:space="0" w:color="auto"/>
        <w:left w:val="none" w:sz="0" w:space="0" w:color="auto"/>
        <w:bottom w:val="none" w:sz="0" w:space="0" w:color="auto"/>
        <w:right w:val="none" w:sz="0" w:space="0" w:color="auto"/>
      </w:divBdr>
    </w:div>
    <w:div w:id="1455708312">
      <w:bodyDiv w:val="1"/>
      <w:marLeft w:val="0"/>
      <w:marRight w:val="0"/>
      <w:marTop w:val="0"/>
      <w:marBottom w:val="0"/>
      <w:divBdr>
        <w:top w:val="none" w:sz="0" w:space="0" w:color="auto"/>
        <w:left w:val="none" w:sz="0" w:space="0" w:color="auto"/>
        <w:bottom w:val="none" w:sz="0" w:space="0" w:color="auto"/>
        <w:right w:val="none" w:sz="0" w:space="0" w:color="auto"/>
      </w:divBdr>
    </w:div>
    <w:div w:id="1456561437">
      <w:bodyDiv w:val="1"/>
      <w:marLeft w:val="0"/>
      <w:marRight w:val="0"/>
      <w:marTop w:val="0"/>
      <w:marBottom w:val="0"/>
      <w:divBdr>
        <w:top w:val="none" w:sz="0" w:space="0" w:color="auto"/>
        <w:left w:val="none" w:sz="0" w:space="0" w:color="auto"/>
        <w:bottom w:val="none" w:sz="0" w:space="0" w:color="auto"/>
        <w:right w:val="none" w:sz="0" w:space="0" w:color="auto"/>
      </w:divBdr>
    </w:div>
    <w:div w:id="1457023729">
      <w:bodyDiv w:val="1"/>
      <w:marLeft w:val="0"/>
      <w:marRight w:val="0"/>
      <w:marTop w:val="0"/>
      <w:marBottom w:val="0"/>
      <w:divBdr>
        <w:top w:val="none" w:sz="0" w:space="0" w:color="auto"/>
        <w:left w:val="none" w:sz="0" w:space="0" w:color="auto"/>
        <w:bottom w:val="none" w:sz="0" w:space="0" w:color="auto"/>
        <w:right w:val="none" w:sz="0" w:space="0" w:color="auto"/>
      </w:divBdr>
    </w:div>
    <w:div w:id="1463572704">
      <w:bodyDiv w:val="1"/>
      <w:marLeft w:val="0"/>
      <w:marRight w:val="0"/>
      <w:marTop w:val="0"/>
      <w:marBottom w:val="0"/>
      <w:divBdr>
        <w:top w:val="none" w:sz="0" w:space="0" w:color="auto"/>
        <w:left w:val="none" w:sz="0" w:space="0" w:color="auto"/>
        <w:bottom w:val="none" w:sz="0" w:space="0" w:color="auto"/>
        <w:right w:val="none" w:sz="0" w:space="0" w:color="auto"/>
      </w:divBdr>
    </w:div>
    <w:div w:id="1467117115">
      <w:bodyDiv w:val="1"/>
      <w:marLeft w:val="0"/>
      <w:marRight w:val="0"/>
      <w:marTop w:val="0"/>
      <w:marBottom w:val="0"/>
      <w:divBdr>
        <w:top w:val="none" w:sz="0" w:space="0" w:color="auto"/>
        <w:left w:val="none" w:sz="0" w:space="0" w:color="auto"/>
        <w:bottom w:val="none" w:sz="0" w:space="0" w:color="auto"/>
        <w:right w:val="none" w:sz="0" w:space="0" w:color="auto"/>
      </w:divBdr>
    </w:div>
    <w:div w:id="1478960722">
      <w:bodyDiv w:val="1"/>
      <w:marLeft w:val="0"/>
      <w:marRight w:val="0"/>
      <w:marTop w:val="0"/>
      <w:marBottom w:val="0"/>
      <w:divBdr>
        <w:top w:val="none" w:sz="0" w:space="0" w:color="auto"/>
        <w:left w:val="none" w:sz="0" w:space="0" w:color="auto"/>
        <w:bottom w:val="none" w:sz="0" w:space="0" w:color="auto"/>
        <w:right w:val="none" w:sz="0" w:space="0" w:color="auto"/>
      </w:divBdr>
    </w:div>
    <w:div w:id="1479690781">
      <w:bodyDiv w:val="1"/>
      <w:marLeft w:val="0"/>
      <w:marRight w:val="0"/>
      <w:marTop w:val="0"/>
      <w:marBottom w:val="0"/>
      <w:divBdr>
        <w:top w:val="none" w:sz="0" w:space="0" w:color="auto"/>
        <w:left w:val="none" w:sz="0" w:space="0" w:color="auto"/>
        <w:bottom w:val="none" w:sz="0" w:space="0" w:color="auto"/>
        <w:right w:val="none" w:sz="0" w:space="0" w:color="auto"/>
      </w:divBdr>
    </w:div>
    <w:div w:id="1486631302">
      <w:bodyDiv w:val="1"/>
      <w:marLeft w:val="0"/>
      <w:marRight w:val="0"/>
      <w:marTop w:val="0"/>
      <w:marBottom w:val="0"/>
      <w:divBdr>
        <w:top w:val="none" w:sz="0" w:space="0" w:color="auto"/>
        <w:left w:val="none" w:sz="0" w:space="0" w:color="auto"/>
        <w:bottom w:val="none" w:sz="0" w:space="0" w:color="auto"/>
        <w:right w:val="none" w:sz="0" w:space="0" w:color="auto"/>
      </w:divBdr>
    </w:div>
    <w:div w:id="1487548820">
      <w:bodyDiv w:val="1"/>
      <w:marLeft w:val="0"/>
      <w:marRight w:val="0"/>
      <w:marTop w:val="0"/>
      <w:marBottom w:val="0"/>
      <w:divBdr>
        <w:top w:val="none" w:sz="0" w:space="0" w:color="auto"/>
        <w:left w:val="none" w:sz="0" w:space="0" w:color="auto"/>
        <w:bottom w:val="none" w:sz="0" w:space="0" w:color="auto"/>
        <w:right w:val="none" w:sz="0" w:space="0" w:color="auto"/>
      </w:divBdr>
    </w:div>
    <w:div w:id="1495563148">
      <w:bodyDiv w:val="1"/>
      <w:marLeft w:val="0"/>
      <w:marRight w:val="0"/>
      <w:marTop w:val="0"/>
      <w:marBottom w:val="0"/>
      <w:divBdr>
        <w:top w:val="none" w:sz="0" w:space="0" w:color="auto"/>
        <w:left w:val="none" w:sz="0" w:space="0" w:color="auto"/>
        <w:bottom w:val="none" w:sz="0" w:space="0" w:color="auto"/>
        <w:right w:val="none" w:sz="0" w:space="0" w:color="auto"/>
      </w:divBdr>
    </w:div>
    <w:div w:id="1504933304">
      <w:bodyDiv w:val="1"/>
      <w:marLeft w:val="0"/>
      <w:marRight w:val="0"/>
      <w:marTop w:val="0"/>
      <w:marBottom w:val="0"/>
      <w:divBdr>
        <w:top w:val="none" w:sz="0" w:space="0" w:color="auto"/>
        <w:left w:val="none" w:sz="0" w:space="0" w:color="auto"/>
        <w:bottom w:val="none" w:sz="0" w:space="0" w:color="auto"/>
        <w:right w:val="none" w:sz="0" w:space="0" w:color="auto"/>
      </w:divBdr>
    </w:div>
    <w:div w:id="1508401628">
      <w:bodyDiv w:val="1"/>
      <w:marLeft w:val="0"/>
      <w:marRight w:val="0"/>
      <w:marTop w:val="0"/>
      <w:marBottom w:val="0"/>
      <w:divBdr>
        <w:top w:val="none" w:sz="0" w:space="0" w:color="auto"/>
        <w:left w:val="none" w:sz="0" w:space="0" w:color="auto"/>
        <w:bottom w:val="none" w:sz="0" w:space="0" w:color="auto"/>
        <w:right w:val="none" w:sz="0" w:space="0" w:color="auto"/>
      </w:divBdr>
    </w:div>
    <w:div w:id="1517573731">
      <w:bodyDiv w:val="1"/>
      <w:marLeft w:val="0"/>
      <w:marRight w:val="0"/>
      <w:marTop w:val="0"/>
      <w:marBottom w:val="0"/>
      <w:divBdr>
        <w:top w:val="none" w:sz="0" w:space="0" w:color="auto"/>
        <w:left w:val="none" w:sz="0" w:space="0" w:color="auto"/>
        <w:bottom w:val="none" w:sz="0" w:space="0" w:color="auto"/>
        <w:right w:val="none" w:sz="0" w:space="0" w:color="auto"/>
      </w:divBdr>
    </w:div>
    <w:div w:id="1518811695">
      <w:bodyDiv w:val="1"/>
      <w:marLeft w:val="0"/>
      <w:marRight w:val="0"/>
      <w:marTop w:val="0"/>
      <w:marBottom w:val="0"/>
      <w:divBdr>
        <w:top w:val="none" w:sz="0" w:space="0" w:color="auto"/>
        <w:left w:val="none" w:sz="0" w:space="0" w:color="auto"/>
        <w:bottom w:val="none" w:sz="0" w:space="0" w:color="auto"/>
        <w:right w:val="none" w:sz="0" w:space="0" w:color="auto"/>
      </w:divBdr>
    </w:div>
    <w:div w:id="1522282290">
      <w:bodyDiv w:val="1"/>
      <w:marLeft w:val="0"/>
      <w:marRight w:val="0"/>
      <w:marTop w:val="0"/>
      <w:marBottom w:val="0"/>
      <w:divBdr>
        <w:top w:val="none" w:sz="0" w:space="0" w:color="auto"/>
        <w:left w:val="none" w:sz="0" w:space="0" w:color="auto"/>
        <w:bottom w:val="none" w:sz="0" w:space="0" w:color="auto"/>
        <w:right w:val="none" w:sz="0" w:space="0" w:color="auto"/>
      </w:divBdr>
    </w:div>
    <w:div w:id="1541748724">
      <w:bodyDiv w:val="1"/>
      <w:marLeft w:val="0"/>
      <w:marRight w:val="0"/>
      <w:marTop w:val="0"/>
      <w:marBottom w:val="0"/>
      <w:divBdr>
        <w:top w:val="none" w:sz="0" w:space="0" w:color="auto"/>
        <w:left w:val="none" w:sz="0" w:space="0" w:color="auto"/>
        <w:bottom w:val="none" w:sz="0" w:space="0" w:color="auto"/>
        <w:right w:val="none" w:sz="0" w:space="0" w:color="auto"/>
      </w:divBdr>
    </w:div>
    <w:div w:id="1543328919">
      <w:bodyDiv w:val="1"/>
      <w:marLeft w:val="0"/>
      <w:marRight w:val="0"/>
      <w:marTop w:val="0"/>
      <w:marBottom w:val="0"/>
      <w:divBdr>
        <w:top w:val="none" w:sz="0" w:space="0" w:color="auto"/>
        <w:left w:val="none" w:sz="0" w:space="0" w:color="auto"/>
        <w:bottom w:val="none" w:sz="0" w:space="0" w:color="auto"/>
        <w:right w:val="none" w:sz="0" w:space="0" w:color="auto"/>
      </w:divBdr>
    </w:div>
    <w:div w:id="1547568891">
      <w:bodyDiv w:val="1"/>
      <w:marLeft w:val="0"/>
      <w:marRight w:val="0"/>
      <w:marTop w:val="0"/>
      <w:marBottom w:val="0"/>
      <w:divBdr>
        <w:top w:val="none" w:sz="0" w:space="0" w:color="auto"/>
        <w:left w:val="none" w:sz="0" w:space="0" w:color="auto"/>
        <w:bottom w:val="none" w:sz="0" w:space="0" w:color="auto"/>
        <w:right w:val="none" w:sz="0" w:space="0" w:color="auto"/>
      </w:divBdr>
    </w:div>
    <w:div w:id="1553617223">
      <w:bodyDiv w:val="1"/>
      <w:marLeft w:val="0"/>
      <w:marRight w:val="0"/>
      <w:marTop w:val="0"/>
      <w:marBottom w:val="0"/>
      <w:divBdr>
        <w:top w:val="none" w:sz="0" w:space="0" w:color="auto"/>
        <w:left w:val="none" w:sz="0" w:space="0" w:color="auto"/>
        <w:bottom w:val="none" w:sz="0" w:space="0" w:color="auto"/>
        <w:right w:val="none" w:sz="0" w:space="0" w:color="auto"/>
      </w:divBdr>
    </w:div>
    <w:div w:id="1555584138">
      <w:bodyDiv w:val="1"/>
      <w:marLeft w:val="0"/>
      <w:marRight w:val="0"/>
      <w:marTop w:val="0"/>
      <w:marBottom w:val="0"/>
      <w:divBdr>
        <w:top w:val="none" w:sz="0" w:space="0" w:color="auto"/>
        <w:left w:val="none" w:sz="0" w:space="0" w:color="auto"/>
        <w:bottom w:val="none" w:sz="0" w:space="0" w:color="auto"/>
        <w:right w:val="none" w:sz="0" w:space="0" w:color="auto"/>
      </w:divBdr>
    </w:div>
    <w:div w:id="1557399588">
      <w:bodyDiv w:val="1"/>
      <w:marLeft w:val="0"/>
      <w:marRight w:val="0"/>
      <w:marTop w:val="0"/>
      <w:marBottom w:val="0"/>
      <w:divBdr>
        <w:top w:val="none" w:sz="0" w:space="0" w:color="auto"/>
        <w:left w:val="none" w:sz="0" w:space="0" w:color="auto"/>
        <w:bottom w:val="none" w:sz="0" w:space="0" w:color="auto"/>
        <w:right w:val="none" w:sz="0" w:space="0" w:color="auto"/>
      </w:divBdr>
    </w:div>
    <w:div w:id="1560245091">
      <w:bodyDiv w:val="1"/>
      <w:marLeft w:val="0"/>
      <w:marRight w:val="0"/>
      <w:marTop w:val="0"/>
      <w:marBottom w:val="0"/>
      <w:divBdr>
        <w:top w:val="none" w:sz="0" w:space="0" w:color="auto"/>
        <w:left w:val="none" w:sz="0" w:space="0" w:color="auto"/>
        <w:bottom w:val="none" w:sz="0" w:space="0" w:color="auto"/>
        <w:right w:val="none" w:sz="0" w:space="0" w:color="auto"/>
      </w:divBdr>
    </w:div>
    <w:div w:id="1562323227">
      <w:bodyDiv w:val="1"/>
      <w:marLeft w:val="0"/>
      <w:marRight w:val="0"/>
      <w:marTop w:val="0"/>
      <w:marBottom w:val="0"/>
      <w:divBdr>
        <w:top w:val="none" w:sz="0" w:space="0" w:color="auto"/>
        <w:left w:val="none" w:sz="0" w:space="0" w:color="auto"/>
        <w:bottom w:val="none" w:sz="0" w:space="0" w:color="auto"/>
        <w:right w:val="none" w:sz="0" w:space="0" w:color="auto"/>
      </w:divBdr>
    </w:div>
    <w:div w:id="1563951726">
      <w:bodyDiv w:val="1"/>
      <w:marLeft w:val="0"/>
      <w:marRight w:val="0"/>
      <w:marTop w:val="0"/>
      <w:marBottom w:val="0"/>
      <w:divBdr>
        <w:top w:val="none" w:sz="0" w:space="0" w:color="auto"/>
        <w:left w:val="none" w:sz="0" w:space="0" w:color="auto"/>
        <w:bottom w:val="none" w:sz="0" w:space="0" w:color="auto"/>
        <w:right w:val="none" w:sz="0" w:space="0" w:color="auto"/>
      </w:divBdr>
    </w:div>
    <w:div w:id="1565139329">
      <w:bodyDiv w:val="1"/>
      <w:marLeft w:val="0"/>
      <w:marRight w:val="0"/>
      <w:marTop w:val="0"/>
      <w:marBottom w:val="0"/>
      <w:divBdr>
        <w:top w:val="none" w:sz="0" w:space="0" w:color="auto"/>
        <w:left w:val="none" w:sz="0" w:space="0" w:color="auto"/>
        <w:bottom w:val="none" w:sz="0" w:space="0" w:color="auto"/>
        <w:right w:val="none" w:sz="0" w:space="0" w:color="auto"/>
      </w:divBdr>
    </w:div>
    <w:div w:id="1568540486">
      <w:bodyDiv w:val="1"/>
      <w:marLeft w:val="0"/>
      <w:marRight w:val="0"/>
      <w:marTop w:val="0"/>
      <w:marBottom w:val="0"/>
      <w:divBdr>
        <w:top w:val="none" w:sz="0" w:space="0" w:color="auto"/>
        <w:left w:val="none" w:sz="0" w:space="0" w:color="auto"/>
        <w:bottom w:val="none" w:sz="0" w:space="0" w:color="auto"/>
        <w:right w:val="none" w:sz="0" w:space="0" w:color="auto"/>
      </w:divBdr>
    </w:div>
    <w:div w:id="1570113255">
      <w:bodyDiv w:val="1"/>
      <w:marLeft w:val="0"/>
      <w:marRight w:val="0"/>
      <w:marTop w:val="0"/>
      <w:marBottom w:val="0"/>
      <w:divBdr>
        <w:top w:val="none" w:sz="0" w:space="0" w:color="auto"/>
        <w:left w:val="none" w:sz="0" w:space="0" w:color="auto"/>
        <w:bottom w:val="none" w:sz="0" w:space="0" w:color="auto"/>
        <w:right w:val="none" w:sz="0" w:space="0" w:color="auto"/>
      </w:divBdr>
    </w:div>
    <w:div w:id="1571966551">
      <w:bodyDiv w:val="1"/>
      <w:marLeft w:val="0"/>
      <w:marRight w:val="0"/>
      <w:marTop w:val="0"/>
      <w:marBottom w:val="0"/>
      <w:divBdr>
        <w:top w:val="none" w:sz="0" w:space="0" w:color="auto"/>
        <w:left w:val="none" w:sz="0" w:space="0" w:color="auto"/>
        <w:bottom w:val="none" w:sz="0" w:space="0" w:color="auto"/>
        <w:right w:val="none" w:sz="0" w:space="0" w:color="auto"/>
      </w:divBdr>
    </w:div>
    <w:div w:id="1573392138">
      <w:bodyDiv w:val="1"/>
      <w:marLeft w:val="0"/>
      <w:marRight w:val="0"/>
      <w:marTop w:val="0"/>
      <w:marBottom w:val="0"/>
      <w:divBdr>
        <w:top w:val="none" w:sz="0" w:space="0" w:color="auto"/>
        <w:left w:val="none" w:sz="0" w:space="0" w:color="auto"/>
        <w:bottom w:val="none" w:sz="0" w:space="0" w:color="auto"/>
        <w:right w:val="none" w:sz="0" w:space="0" w:color="auto"/>
      </w:divBdr>
    </w:div>
    <w:div w:id="1576814663">
      <w:bodyDiv w:val="1"/>
      <w:marLeft w:val="0"/>
      <w:marRight w:val="0"/>
      <w:marTop w:val="0"/>
      <w:marBottom w:val="0"/>
      <w:divBdr>
        <w:top w:val="none" w:sz="0" w:space="0" w:color="auto"/>
        <w:left w:val="none" w:sz="0" w:space="0" w:color="auto"/>
        <w:bottom w:val="none" w:sz="0" w:space="0" w:color="auto"/>
        <w:right w:val="none" w:sz="0" w:space="0" w:color="auto"/>
      </w:divBdr>
    </w:div>
    <w:div w:id="1577518511">
      <w:bodyDiv w:val="1"/>
      <w:marLeft w:val="0"/>
      <w:marRight w:val="0"/>
      <w:marTop w:val="0"/>
      <w:marBottom w:val="0"/>
      <w:divBdr>
        <w:top w:val="none" w:sz="0" w:space="0" w:color="auto"/>
        <w:left w:val="none" w:sz="0" w:space="0" w:color="auto"/>
        <w:bottom w:val="none" w:sz="0" w:space="0" w:color="auto"/>
        <w:right w:val="none" w:sz="0" w:space="0" w:color="auto"/>
      </w:divBdr>
    </w:div>
    <w:div w:id="1579708764">
      <w:bodyDiv w:val="1"/>
      <w:marLeft w:val="0"/>
      <w:marRight w:val="0"/>
      <w:marTop w:val="0"/>
      <w:marBottom w:val="0"/>
      <w:divBdr>
        <w:top w:val="none" w:sz="0" w:space="0" w:color="auto"/>
        <w:left w:val="none" w:sz="0" w:space="0" w:color="auto"/>
        <w:bottom w:val="none" w:sz="0" w:space="0" w:color="auto"/>
        <w:right w:val="none" w:sz="0" w:space="0" w:color="auto"/>
      </w:divBdr>
    </w:div>
    <w:div w:id="1580287155">
      <w:bodyDiv w:val="1"/>
      <w:marLeft w:val="0"/>
      <w:marRight w:val="0"/>
      <w:marTop w:val="0"/>
      <w:marBottom w:val="0"/>
      <w:divBdr>
        <w:top w:val="none" w:sz="0" w:space="0" w:color="auto"/>
        <w:left w:val="none" w:sz="0" w:space="0" w:color="auto"/>
        <w:bottom w:val="none" w:sz="0" w:space="0" w:color="auto"/>
        <w:right w:val="none" w:sz="0" w:space="0" w:color="auto"/>
      </w:divBdr>
    </w:div>
    <w:div w:id="1583836022">
      <w:bodyDiv w:val="1"/>
      <w:marLeft w:val="0"/>
      <w:marRight w:val="0"/>
      <w:marTop w:val="0"/>
      <w:marBottom w:val="0"/>
      <w:divBdr>
        <w:top w:val="none" w:sz="0" w:space="0" w:color="auto"/>
        <w:left w:val="none" w:sz="0" w:space="0" w:color="auto"/>
        <w:bottom w:val="none" w:sz="0" w:space="0" w:color="auto"/>
        <w:right w:val="none" w:sz="0" w:space="0" w:color="auto"/>
      </w:divBdr>
    </w:div>
    <w:div w:id="1587837281">
      <w:bodyDiv w:val="1"/>
      <w:marLeft w:val="0"/>
      <w:marRight w:val="0"/>
      <w:marTop w:val="0"/>
      <w:marBottom w:val="0"/>
      <w:divBdr>
        <w:top w:val="none" w:sz="0" w:space="0" w:color="auto"/>
        <w:left w:val="none" w:sz="0" w:space="0" w:color="auto"/>
        <w:bottom w:val="none" w:sz="0" w:space="0" w:color="auto"/>
        <w:right w:val="none" w:sz="0" w:space="0" w:color="auto"/>
      </w:divBdr>
    </w:div>
    <w:div w:id="1588149725">
      <w:bodyDiv w:val="1"/>
      <w:marLeft w:val="0"/>
      <w:marRight w:val="0"/>
      <w:marTop w:val="0"/>
      <w:marBottom w:val="0"/>
      <w:divBdr>
        <w:top w:val="none" w:sz="0" w:space="0" w:color="auto"/>
        <w:left w:val="none" w:sz="0" w:space="0" w:color="auto"/>
        <w:bottom w:val="none" w:sz="0" w:space="0" w:color="auto"/>
        <w:right w:val="none" w:sz="0" w:space="0" w:color="auto"/>
      </w:divBdr>
    </w:div>
    <w:div w:id="1592665663">
      <w:bodyDiv w:val="1"/>
      <w:marLeft w:val="0"/>
      <w:marRight w:val="0"/>
      <w:marTop w:val="0"/>
      <w:marBottom w:val="0"/>
      <w:divBdr>
        <w:top w:val="none" w:sz="0" w:space="0" w:color="auto"/>
        <w:left w:val="none" w:sz="0" w:space="0" w:color="auto"/>
        <w:bottom w:val="none" w:sz="0" w:space="0" w:color="auto"/>
        <w:right w:val="none" w:sz="0" w:space="0" w:color="auto"/>
      </w:divBdr>
    </w:div>
    <w:div w:id="1593658432">
      <w:bodyDiv w:val="1"/>
      <w:marLeft w:val="0"/>
      <w:marRight w:val="0"/>
      <w:marTop w:val="0"/>
      <w:marBottom w:val="0"/>
      <w:divBdr>
        <w:top w:val="none" w:sz="0" w:space="0" w:color="auto"/>
        <w:left w:val="none" w:sz="0" w:space="0" w:color="auto"/>
        <w:bottom w:val="none" w:sz="0" w:space="0" w:color="auto"/>
        <w:right w:val="none" w:sz="0" w:space="0" w:color="auto"/>
      </w:divBdr>
    </w:div>
    <w:div w:id="1594515083">
      <w:bodyDiv w:val="1"/>
      <w:marLeft w:val="0"/>
      <w:marRight w:val="0"/>
      <w:marTop w:val="0"/>
      <w:marBottom w:val="0"/>
      <w:divBdr>
        <w:top w:val="none" w:sz="0" w:space="0" w:color="auto"/>
        <w:left w:val="none" w:sz="0" w:space="0" w:color="auto"/>
        <w:bottom w:val="none" w:sz="0" w:space="0" w:color="auto"/>
        <w:right w:val="none" w:sz="0" w:space="0" w:color="auto"/>
      </w:divBdr>
    </w:div>
    <w:div w:id="1608272519">
      <w:bodyDiv w:val="1"/>
      <w:marLeft w:val="0"/>
      <w:marRight w:val="0"/>
      <w:marTop w:val="0"/>
      <w:marBottom w:val="0"/>
      <w:divBdr>
        <w:top w:val="none" w:sz="0" w:space="0" w:color="auto"/>
        <w:left w:val="none" w:sz="0" w:space="0" w:color="auto"/>
        <w:bottom w:val="none" w:sz="0" w:space="0" w:color="auto"/>
        <w:right w:val="none" w:sz="0" w:space="0" w:color="auto"/>
      </w:divBdr>
    </w:div>
    <w:div w:id="1608347946">
      <w:bodyDiv w:val="1"/>
      <w:marLeft w:val="0"/>
      <w:marRight w:val="0"/>
      <w:marTop w:val="0"/>
      <w:marBottom w:val="0"/>
      <w:divBdr>
        <w:top w:val="none" w:sz="0" w:space="0" w:color="auto"/>
        <w:left w:val="none" w:sz="0" w:space="0" w:color="auto"/>
        <w:bottom w:val="none" w:sz="0" w:space="0" w:color="auto"/>
        <w:right w:val="none" w:sz="0" w:space="0" w:color="auto"/>
      </w:divBdr>
    </w:div>
    <w:div w:id="161193138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11339">
      <w:bodyDiv w:val="1"/>
      <w:marLeft w:val="0"/>
      <w:marRight w:val="0"/>
      <w:marTop w:val="0"/>
      <w:marBottom w:val="0"/>
      <w:divBdr>
        <w:top w:val="none" w:sz="0" w:space="0" w:color="auto"/>
        <w:left w:val="none" w:sz="0" w:space="0" w:color="auto"/>
        <w:bottom w:val="none" w:sz="0" w:space="0" w:color="auto"/>
        <w:right w:val="none" w:sz="0" w:space="0" w:color="auto"/>
      </w:divBdr>
    </w:div>
    <w:div w:id="1632244124">
      <w:bodyDiv w:val="1"/>
      <w:marLeft w:val="0"/>
      <w:marRight w:val="0"/>
      <w:marTop w:val="0"/>
      <w:marBottom w:val="0"/>
      <w:divBdr>
        <w:top w:val="none" w:sz="0" w:space="0" w:color="auto"/>
        <w:left w:val="none" w:sz="0" w:space="0" w:color="auto"/>
        <w:bottom w:val="none" w:sz="0" w:space="0" w:color="auto"/>
        <w:right w:val="none" w:sz="0" w:space="0" w:color="auto"/>
      </w:divBdr>
    </w:div>
    <w:div w:id="1632394719">
      <w:bodyDiv w:val="1"/>
      <w:marLeft w:val="0"/>
      <w:marRight w:val="0"/>
      <w:marTop w:val="0"/>
      <w:marBottom w:val="0"/>
      <w:divBdr>
        <w:top w:val="none" w:sz="0" w:space="0" w:color="auto"/>
        <w:left w:val="none" w:sz="0" w:space="0" w:color="auto"/>
        <w:bottom w:val="none" w:sz="0" w:space="0" w:color="auto"/>
        <w:right w:val="none" w:sz="0" w:space="0" w:color="auto"/>
      </w:divBdr>
    </w:div>
    <w:div w:id="1636913318">
      <w:bodyDiv w:val="1"/>
      <w:marLeft w:val="0"/>
      <w:marRight w:val="0"/>
      <w:marTop w:val="0"/>
      <w:marBottom w:val="0"/>
      <w:divBdr>
        <w:top w:val="none" w:sz="0" w:space="0" w:color="auto"/>
        <w:left w:val="none" w:sz="0" w:space="0" w:color="auto"/>
        <w:bottom w:val="none" w:sz="0" w:space="0" w:color="auto"/>
        <w:right w:val="none" w:sz="0" w:space="0" w:color="auto"/>
      </w:divBdr>
    </w:div>
    <w:div w:id="1637832292">
      <w:bodyDiv w:val="1"/>
      <w:marLeft w:val="0"/>
      <w:marRight w:val="0"/>
      <w:marTop w:val="0"/>
      <w:marBottom w:val="0"/>
      <w:divBdr>
        <w:top w:val="none" w:sz="0" w:space="0" w:color="auto"/>
        <w:left w:val="none" w:sz="0" w:space="0" w:color="auto"/>
        <w:bottom w:val="none" w:sz="0" w:space="0" w:color="auto"/>
        <w:right w:val="none" w:sz="0" w:space="0" w:color="auto"/>
      </w:divBdr>
    </w:div>
    <w:div w:id="1644430961">
      <w:bodyDiv w:val="1"/>
      <w:marLeft w:val="0"/>
      <w:marRight w:val="0"/>
      <w:marTop w:val="0"/>
      <w:marBottom w:val="0"/>
      <w:divBdr>
        <w:top w:val="none" w:sz="0" w:space="0" w:color="auto"/>
        <w:left w:val="none" w:sz="0" w:space="0" w:color="auto"/>
        <w:bottom w:val="none" w:sz="0" w:space="0" w:color="auto"/>
        <w:right w:val="none" w:sz="0" w:space="0" w:color="auto"/>
      </w:divBdr>
    </w:div>
    <w:div w:id="1647128781">
      <w:bodyDiv w:val="1"/>
      <w:marLeft w:val="0"/>
      <w:marRight w:val="0"/>
      <w:marTop w:val="0"/>
      <w:marBottom w:val="0"/>
      <w:divBdr>
        <w:top w:val="none" w:sz="0" w:space="0" w:color="auto"/>
        <w:left w:val="none" w:sz="0" w:space="0" w:color="auto"/>
        <w:bottom w:val="none" w:sz="0" w:space="0" w:color="auto"/>
        <w:right w:val="none" w:sz="0" w:space="0" w:color="auto"/>
      </w:divBdr>
    </w:div>
    <w:div w:id="165140321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3295741">
      <w:bodyDiv w:val="1"/>
      <w:marLeft w:val="0"/>
      <w:marRight w:val="0"/>
      <w:marTop w:val="0"/>
      <w:marBottom w:val="0"/>
      <w:divBdr>
        <w:top w:val="none" w:sz="0" w:space="0" w:color="auto"/>
        <w:left w:val="none" w:sz="0" w:space="0" w:color="auto"/>
        <w:bottom w:val="none" w:sz="0" w:space="0" w:color="auto"/>
        <w:right w:val="none" w:sz="0" w:space="0" w:color="auto"/>
      </w:divBdr>
    </w:div>
    <w:div w:id="1654985998">
      <w:bodyDiv w:val="1"/>
      <w:marLeft w:val="0"/>
      <w:marRight w:val="0"/>
      <w:marTop w:val="0"/>
      <w:marBottom w:val="0"/>
      <w:divBdr>
        <w:top w:val="none" w:sz="0" w:space="0" w:color="auto"/>
        <w:left w:val="none" w:sz="0" w:space="0" w:color="auto"/>
        <w:bottom w:val="none" w:sz="0" w:space="0" w:color="auto"/>
        <w:right w:val="none" w:sz="0" w:space="0" w:color="auto"/>
      </w:divBdr>
    </w:div>
    <w:div w:id="1655181350">
      <w:bodyDiv w:val="1"/>
      <w:marLeft w:val="0"/>
      <w:marRight w:val="0"/>
      <w:marTop w:val="0"/>
      <w:marBottom w:val="0"/>
      <w:divBdr>
        <w:top w:val="none" w:sz="0" w:space="0" w:color="auto"/>
        <w:left w:val="none" w:sz="0" w:space="0" w:color="auto"/>
        <w:bottom w:val="none" w:sz="0" w:space="0" w:color="auto"/>
        <w:right w:val="none" w:sz="0" w:space="0" w:color="auto"/>
      </w:divBdr>
    </w:div>
    <w:div w:id="1657145693">
      <w:bodyDiv w:val="1"/>
      <w:marLeft w:val="0"/>
      <w:marRight w:val="0"/>
      <w:marTop w:val="0"/>
      <w:marBottom w:val="0"/>
      <w:divBdr>
        <w:top w:val="none" w:sz="0" w:space="0" w:color="auto"/>
        <w:left w:val="none" w:sz="0" w:space="0" w:color="auto"/>
        <w:bottom w:val="none" w:sz="0" w:space="0" w:color="auto"/>
        <w:right w:val="none" w:sz="0" w:space="0" w:color="auto"/>
      </w:divBdr>
    </w:div>
    <w:div w:id="1657227103">
      <w:bodyDiv w:val="1"/>
      <w:marLeft w:val="0"/>
      <w:marRight w:val="0"/>
      <w:marTop w:val="0"/>
      <w:marBottom w:val="0"/>
      <w:divBdr>
        <w:top w:val="none" w:sz="0" w:space="0" w:color="auto"/>
        <w:left w:val="none" w:sz="0" w:space="0" w:color="auto"/>
        <w:bottom w:val="none" w:sz="0" w:space="0" w:color="auto"/>
        <w:right w:val="none" w:sz="0" w:space="0" w:color="auto"/>
      </w:divBdr>
    </w:div>
    <w:div w:id="1659118220">
      <w:bodyDiv w:val="1"/>
      <w:marLeft w:val="0"/>
      <w:marRight w:val="0"/>
      <w:marTop w:val="0"/>
      <w:marBottom w:val="0"/>
      <w:divBdr>
        <w:top w:val="none" w:sz="0" w:space="0" w:color="auto"/>
        <w:left w:val="none" w:sz="0" w:space="0" w:color="auto"/>
        <w:bottom w:val="none" w:sz="0" w:space="0" w:color="auto"/>
        <w:right w:val="none" w:sz="0" w:space="0" w:color="auto"/>
      </w:divBdr>
    </w:div>
    <w:div w:id="1664579558">
      <w:bodyDiv w:val="1"/>
      <w:marLeft w:val="0"/>
      <w:marRight w:val="0"/>
      <w:marTop w:val="0"/>
      <w:marBottom w:val="0"/>
      <w:divBdr>
        <w:top w:val="none" w:sz="0" w:space="0" w:color="auto"/>
        <w:left w:val="none" w:sz="0" w:space="0" w:color="auto"/>
        <w:bottom w:val="none" w:sz="0" w:space="0" w:color="auto"/>
        <w:right w:val="none" w:sz="0" w:space="0" w:color="auto"/>
      </w:divBdr>
    </w:div>
    <w:div w:id="1672029865">
      <w:bodyDiv w:val="1"/>
      <w:marLeft w:val="0"/>
      <w:marRight w:val="0"/>
      <w:marTop w:val="0"/>
      <w:marBottom w:val="0"/>
      <w:divBdr>
        <w:top w:val="none" w:sz="0" w:space="0" w:color="auto"/>
        <w:left w:val="none" w:sz="0" w:space="0" w:color="auto"/>
        <w:bottom w:val="none" w:sz="0" w:space="0" w:color="auto"/>
        <w:right w:val="none" w:sz="0" w:space="0" w:color="auto"/>
      </w:divBdr>
    </w:div>
    <w:div w:id="1676035362">
      <w:bodyDiv w:val="1"/>
      <w:marLeft w:val="0"/>
      <w:marRight w:val="0"/>
      <w:marTop w:val="0"/>
      <w:marBottom w:val="0"/>
      <w:divBdr>
        <w:top w:val="none" w:sz="0" w:space="0" w:color="auto"/>
        <w:left w:val="none" w:sz="0" w:space="0" w:color="auto"/>
        <w:bottom w:val="none" w:sz="0" w:space="0" w:color="auto"/>
        <w:right w:val="none" w:sz="0" w:space="0" w:color="auto"/>
      </w:divBdr>
    </w:div>
    <w:div w:id="1680421510">
      <w:bodyDiv w:val="1"/>
      <w:marLeft w:val="0"/>
      <w:marRight w:val="0"/>
      <w:marTop w:val="0"/>
      <w:marBottom w:val="0"/>
      <w:divBdr>
        <w:top w:val="none" w:sz="0" w:space="0" w:color="auto"/>
        <w:left w:val="none" w:sz="0" w:space="0" w:color="auto"/>
        <w:bottom w:val="none" w:sz="0" w:space="0" w:color="auto"/>
        <w:right w:val="none" w:sz="0" w:space="0" w:color="auto"/>
      </w:divBdr>
    </w:div>
    <w:div w:id="1681472100">
      <w:bodyDiv w:val="1"/>
      <w:marLeft w:val="0"/>
      <w:marRight w:val="0"/>
      <w:marTop w:val="0"/>
      <w:marBottom w:val="0"/>
      <w:divBdr>
        <w:top w:val="none" w:sz="0" w:space="0" w:color="auto"/>
        <w:left w:val="none" w:sz="0" w:space="0" w:color="auto"/>
        <w:bottom w:val="none" w:sz="0" w:space="0" w:color="auto"/>
        <w:right w:val="none" w:sz="0" w:space="0" w:color="auto"/>
      </w:divBdr>
    </w:div>
    <w:div w:id="1682313210">
      <w:bodyDiv w:val="1"/>
      <w:marLeft w:val="0"/>
      <w:marRight w:val="0"/>
      <w:marTop w:val="0"/>
      <w:marBottom w:val="0"/>
      <w:divBdr>
        <w:top w:val="none" w:sz="0" w:space="0" w:color="auto"/>
        <w:left w:val="none" w:sz="0" w:space="0" w:color="auto"/>
        <w:bottom w:val="none" w:sz="0" w:space="0" w:color="auto"/>
        <w:right w:val="none" w:sz="0" w:space="0" w:color="auto"/>
      </w:divBdr>
    </w:div>
    <w:div w:id="1684741810">
      <w:bodyDiv w:val="1"/>
      <w:marLeft w:val="0"/>
      <w:marRight w:val="0"/>
      <w:marTop w:val="0"/>
      <w:marBottom w:val="0"/>
      <w:divBdr>
        <w:top w:val="none" w:sz="0" w:space="0" w:color="auto"/>
        <w:left w:val="none" w:sz="0" w:space="0" w:color="auto"/>
        <w:bottom w:val="none" w:sz="0" w:space="0" w:color="auto"/>
        <w:right w:val="none" w:sz="0" w:space="0" w:color="auto"/>
      </w:divBdr>
    </w:div>
    <w:div w:id="1692222472">
      <w:bodyDiv w:val="1"/>
      <w:marLeft w:val="0"/>
      <w:marRight w:val="0"/>
      <w:marTop w:val="0"/>
      <w:marBottom w:val="0"/>
      <w:divBdr>
        <w:top w:val="none" w:sz="0" w:space="0" w:color="auto"/>
        <w:left w:val="none" w:sz="0" w:space="0" w:color="auto"/>
        <w:bottom w:val="none" w:sz="0" w:space="0" w:color="auto"/>
        <w:right w:val="none" w:sz="0" w:space="0" w:color="auto"/>
      </w:divBdr>
    </w:div>
    <w:div w:id="1695836966">
      <w:bodyDiv w:val="1"/>
      <w:marLeft w:val="0"/>
      <w:marRight w:val="0"/>
      <w:marTop w:val="0"/>
      <w:marBottom w:val="0"/>
      <w:divBdr>
        <w:top w:val="none" w:sz="0" w:space="0" w:color="auto"/>
        <w:left w:val="none" w:sz="0" w:space="0" w:color="auto"/>
        <w:bottom w:val="none" w:sz="0" w:space="0" w:color="auto"/>
        <w:right w:val="none" w:sz="0" w:space="0" w:color="auto"/>
      </w:divBdr>
    </w:div>
    <w:div w:id="1704092236">
      <w:bodyDiv w:val="1"/>
      <w:marLeft w:val="0"/>
      <w:marRight w:val="0"/>
      <w:marTop w:val="0"/>
      <w:marBottom w:val="0"/>
      <w:divBdr>
        <w:top w:val="none" w:sz="0" w:space="0" w:color="auto"/>
        <w:left w:val="none" w:sz="0" w:space="0" w:color="auto"/>
        <w:bottom w:val="none" w:sz="0" w:space="0" w:color="auto"/>
        <w:right w:val="none" w:sz="0" w:space="0" w:color="auto"/>
      </w:divBdr>
    </w:div>
    <w:div w:id="1704137993">
      <w:bodyDiv w:val="1"/>
      <w:marLeft w:val="0"/>
      <w:marRight w:val="0"/>
      <w:marTop w:val="0"/>
      <w:marBottom w:val="0"/>
      <w:divBdr>
        <w:top w:val="none" w:sz="0" w:space="0" w:color="auto"/>
        <w:left w:val="none" w:sz="0" w:space="0" w:color="auto"/>
        <w:bottom w:val="none" w:sz="0" w:space="0" w:color="auto"/>
        <w:right w:val="none" w:sz="0" w:space="0" w:color="auto"/>
      </w:divBdr>
    </w:div>
    <w:div w:id="1708984893">
      <w:bodyDiv w:val="1"/>
      <w:marLeft w:val="0"/>
      <w:marRight w:val="0"/>
      <w:marTop w:val="0"/>
      <w:marBottom w:val="0"/>
      <w:divBdr>
        <w:top w:val="none" w:sz="0" w:space="0" w:color="auto"/>
        <w:left w:val="none" w:sz="0" w:space="0" w:color="auto"/>
        <w:bottom w:val="none" w:sz="0" w:space="0" w:color="auto"/>
        <w:right w:val="none" w:sz="0" w:space="0" w:color="auto"/>
      </w:divBdr>
    </w:div>
    <w:div w:id="1710717467">
      <w:bodyDiv w:val="1"/>
      <w:marLeft w:val="0"/>
      <w:marRight w:val="0"/>
      <w:marTop w:val="0"/>
      <w:marBottom w:val="0"/>
      <w:divBdr>
        <w:top w:val="none" w:sz="0" w:space="0" w:color="auto"/>
        <w:left w:val="none" w:sz="0" w:space="0" w:color="auto"/>
        <w:bottom w:val="none" w:sz="0" w:space="0" w:color="auto"/>
        <w:right w:val="none" w:sz="0" w:space="0" w:color="auto"/>
      </w:divBdr>
    </w:div>
    <w:div w:id="1712414072">
      <w:bodyDiv w:val="1"/>
      <w:marLeft w:val="0"/>
      <w:marRight w:val="0"/>
      <w:marTop w:val="0"/>
      <w:marBottom w:val="0"/>
      <w:divBdr>
        <w:top w:val="none" w:sz="0" w:space="0" w:color="auto"/>
        <w:left w:val="none" w:sz="0" w:space="0" w:color="auto"/>
        <w:bottom w:val="none" w:sz="0" w:space="0" w:color="auto"/>
        <w:right w:val="none" w:sz="0" w:space="0" w:color="auto"/>
      </w:divBdr>
    </w:div>
    <w:div w:id="1714844522">
      <w:bodyDiv w:val="1"/>
      <w:marLeft w:val="0"/>
      <w:marRight w:val="0"/>
      <w:marTop w:val="0"/>
      <w:marBottom w:val="0"/>
      <w:divBdr>
        <w:top w:val="none" w:sz="0" w:space="0" w:color="auto"/>
        <w:left w:val="none" w:sz="0" w:space="0" w:color="auto"/>
        <w:bottom w:val="none" w:sz="0" w:space="0" w:color="auto"/>
        <w:right w:val="none" w:sz="0" w:space="0" w:color="auto"/>
      </w:divBdr>
    </w:div>
    <w:div w:id="1715153316">
      <w:bodyDiv w:val="1"/>
      <w:marLeft w:val="0"/>
      <w:marRight w:val="0"/>
      <w:marTop w:val="0"/>
      <w:marBottom w:val="0"/>
      <w:divBdr>
        <w:top w:val="none" w:sz="0" w:space="0" w:color="auto"/>
        <w:left w:val="none" w:sz="0" w:space="0" w:color="auto"/>
        <w:bottom w:val="none" w:sz="0" w:space="0" w:color="auto"/>
        <w:right w:val="none" w:sz="0" w:space="0" w:color="auto"/>
      </w:divBdr>
    </w:div>
    <w:div w:id="1720325520">
      <w:bodyDiv w:val="1"/>
      <w:marLeft w:val="0"/>
      <w:marRight w:val="0"/>
      <w:marTop w:val="0"/>
      <w:marBottom w:val="0"/>
      <w:divBdr>
        <w:top w:val="none" w:sz="0" w:space="0" w:color="auto"/>
        <w:left w:val="none" w:sz="0" w:space="0" w:color="auto"/>
        <w:bottom w:val="none" w:sz="0" w:space="0" w:color="auto"/>
        <w:right w:val="none" w:sz="0" w:space="0" w:color="auto"/>
      </w:divBdr>
    </w:div>
    <w:div w:id="1720591558">
      <w:bodyDiv w:val="1"/>
      <w:marLeft w:val="0"/>
      <w:marRight w:val="0"/>
      <w:marTop w:val="0"/>
      <w:marBottom w:val="0"/>
      <w:divBdr>
        <w:top w:val="none" w:sz="0" w:space="0" w:color="auto"/>
        <w:left w:val="none" w:sz="0" w:space="0" w:color="auto"/>
        <w:bottom w:val="none" w:sz="0" w:space="0" w:color="auto"/>
        <w:right w:val="none" w:sz="0" w:space="0" w:color="auto"/>
      </w:divBdr>
    </w:div>
    <w:div w:id="1720662352">
      <w:bodyDiv w:val="1"/>
      <w:marLeft w:val="0"/>
      <w:marRight w:val="0"/>
      <w:marTop w:val="0"/>
      <w:marBottom w:val="0"/>
      <w:divBdr>
        <w:top w:val="none" w:sz="0" w:space="0" w:color="auto"/>
        <w:left w:val="none" w:sz="0" w:space="0" w:color="auto"/>
        <w:bottom w:val="none" w:sz="0" w:space="0" w:color="auto"/>
        <w:right w:val="none" w:sz="0" w:space="0" w:color="auto"/>
      </w:divBdr>
    </w:div>
    <w:div w:id="1722746882">
      <w:bodyDiv w:val="1"/>
      <w:marLeft w:val="0"/>
      <w:marRight w:val="0"/>
      <w:marTop w:val="0"/>
      <w:marBottom w:val="0"/>
      <w:divBdr>
        <w:top w:val="none" w:sz="0" w:space="0" w:color="auto"/>
        <w:left w:val="none" w:sz="0" w:space="0" w:color="auto"/>
        <w:bottom w:val="none" w:sz="0" w:space="0" w:color="auto"/>
        <w:right w:val="none" w:sz="0" w:space="0" w:color="auto"/>
      </w:divBdr>
    </w:div>
    <w:div w:id="1724212728">
      <w:bodyDiv w:val="1"/>
      <w:marLeft w:val="0"/>
      <w:marRight w:val="0"/>
      <w:marTop w:val="0"/>
      <w:marBottom w:val="0"/>
      <w:divBdr>
        <w:top w:val="none" w:sz="0" w:space="0" w:color="auto"/>
        <w:left w:val="none" w:sz="0" w:space="0" w:color="auto"/>
        <w:bottom w:val="none" w:sz="0" w:space="0" w:color="auto"/>
        <w:right w:val="none" w:sz="0" w:space="0" w:color="auto"/>
      </w:divBdr>
    </w:div>
    <w:div w:id="1726754423">
      <w:bodyDiv w:val="1"/>
      <w:marLeft w:val="0"/>
      <w:marRight w:val="0"/>
      <w:marTop w:val="0"/>
      <w:marBottom w:val="0"/>
      <w:divBdr>
        <w:top w:val="none" w:sz="0" w:space="0" w:color="auto"/>
        <w:left w:val="none" w:sz="0" w:space="0" w:color="auto"/>
        <w:bottom w:val="none" w:sz="0" w:space="0" w:color="auto"/>
        <w:right w:val="none" w:sz="0" w:space="0" w:color="auto"/>
      </w:divBdr>
    </w:div>
    <w:div w:id="173010927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5565903">
      <w:bodyDiv w:val="1"/>
      <w:marLeft w:val="0"/>
      <w:marRight w:val="0"/>
      <w:marTop w:val="0"/>
      <w:marBottom w:val="0"/>
      <w:divBdr>
        <w:top w:val="none" w:sz="0" w:space="0" w:color="auto"/>
        <w:left w:val="none" w:sz="0" w:space="0" w:color="auto"/>
        <w:bottom w:val="none" w:sz="0" w:space="0" w:color="auto"/>
        <w:right w:val="none" w:sz="0" w:space="0" w:color="auto"/>
      </w:divBdr>
    </w:div>
    <w:div w:id="1747143813">
      <w:bodyDiv w:val="1"/>
      <w:marLeft w:val="0"/>
      <w:marRight w:val="0"/>
      <w:marTop w:val="0"/>
      <w:marBottom w:val="0"/>
      <w:divBdr>
        <w:top w:val="none" w:sz="0" w:space="0" w:color="auto"/>
        <w:left w:val="none" w:sz="0" w:space="0" w:color="auto"/>
        <w:bottom w:val="none" w:sz="0" w:space="0" w:color="auto"/>
        <w:right w:val="none" w:sz="0" w:space="0" w:color="auto"/>
      </w:divBdr>
    </w:div>
    <w:div w:id="1751466830">
      <w:bodyDiv w:val="1"/>
      <w:marLeft w:val="0"/>
      <w:marRight w:val="0"/>
      <w:marTop w:val="0"/>
      <w:marBottom w:val="0"/>
      <w:divBdr>
        <w:top w:val="none" w:sz="0" w:space="0" w:color="auto"/>
        <w:left w:val="none" w:sz="0" w:space="0" w:color="auto"/>
        <w:bottom w:val="none" w:sz="0" w:space="0" w:color="auto"/>
        <w:right w:val="none" w:sz="0" w:space="0" w:color="auto"/>
      </w:divBdr>
    </w:div>
    <w:div w:id="1756592001">
      <w:bodyDiv w:val="1"/>
      <w:marLeft w:val="0"/>
      <w:marRight w:val="0"/>
      <w:marTop w:val="0"/>
      <w:marBottom w:val="0"/>
      <w:divBdr>
        <w:top w:val="none" w:sz="0" w:space="0" w:color="auto"/>
        <w:left w:val="none" w:sz="0" w:space="0" w:color="auto"/>
        <w:bottom w:val="none" w:sz="0" w:space="0" w:color="auto"/>
        <w:right w:val="none" w:sz="0" w:space="0" w:color="auto"/>
      </w:divBdr>
    </w:div>
    <w:div w:id="1758866824">
      <w:bodyDiv w:val="1"/>
      <w:marLeft w:val="0"/>
      <w:marRight w:val="0"/>
      <w:marTop w:val="0"/>
      <w:marBottom w:val="0"/>
      <w:divBdr>
        <w:top w:val="none" w:sz="0" w:space="0" w:color="auto"/>
        <w:left w:val="none" w:sz="0" w:space="0" w:color="auto"/>
        <w:bottom w:val="none" w:sz="0" w:space="0" w:color="auto"/>
        <w:right w:val="none" w:sz="0" w:space="0" w:color="auto"/>
      </w:divBdr>
    </w:div>
    <w:div w:id="1760984358">
      <w:bodyDiv w:val="1"/>
      <w:marLeft w:val="0"/>
      <w:marRight w:val="0"/>
      <w:marTop w:val="0"/>
      <w:marBottom w:val="0"/>
      <w:divBdr>
        <w:top w:val="none" w:sz="0" w:space="0" w:color="auto"/>
        <w:left w:val="none" w:sz="0" w:space="0" w:color="auto"/>
        <w:bottom w:val="none" w:sz="0" w:space="0" w:color="auto"/>
        <w:right w:val="none" w:sz="0" w:space="0" w:color="auto"/>
      </w:divBdr>
    </w:div>
    <w:div w:id="1766413515">
      <w:bodyDiv w:val="1"/>
      <w:marLeft w:val="0"/>
      <w:marRight w:val="0"/>
      <w:marTop w:val="0"/>
      <w:marBottom w:val="0"/>
      <w:divBdr>
        <w:top w:val="none" w:sz="0" w:space="0" w:color="auto"/>
        <w:left w:val="none" w:sz="0" w:space="0" w:color="auto"/>
        <w:bottom w:val="none" w:sz="0" w:space="0" w:color="auto"/>
        <w:right w:val="none" w:sz="0" w:space="0" w:color="auto"/>
      </w:divBdr>
    </w:div>
    <w:div w:id="1767143952">
      <w:bodyDiv w:val="1"/>
      <w:marLeft w:val="0"/>
      <w:marRight w:val="0"/>
      <w:marTop w:val="0"/>
      <w:marBottom w:val="0"/>
      <w:divBdr>
        <w:top w:val="none" w:sz="0" w:space="0" w:color="auto"/>
        <w:left w:val="none" w:sz="0" w:space="0" w:color="auto"/>
        <w:bottom w:val="none" w:sz="0" w:space="0" w:color="auto"/>
        <w:right w:val="none" w:sz="0" w:space="0" w:color="auto"/>
      </w:divBdr>
    </w:div>
    <w:div w:id="1770082033">
      <w:bodyDiv w:val="1"/>
      <w:marLeft w:val="0"/>
      <w:marRight w:val="0"/>
      <w:marTop w:val="0"/>
      <w:marBottom w:val="0"/>
      <w:divBdr>
        <w:top w:val="none" w:sz="0" w:space="0" w:color="auto"/>
        <w:left w:val="none" w:sz="0" w:space="0" w:color="auto"/>
        <w:bottom w:val="none" w:sz="0" w:space="0" w:color="auto"/>
        <w:right w:val="none" w:sz="0" w:space="0" w:color="auto"/>
      </w:divBdr>
    </w:div>
    <w:div w:id="1786464211">
      <w:bodyDiv w:val="1"/>
      <w:marLeft w:val="0"/>
      <w:marRight w:val="0"/>
      <w:marTop w:val="0"/>
      <w:marBottom w:val="0"/>
      <w:divBdr>
        <w:top w:val="none" w:sz="0" w:space="0" w:color="auto"/>
        <w:left w:val="none" w:sz="0" w:space="0" w:color="auto"/>
        <w:bottom w:val="none" w:sz="0" w:space="0" w:color="auto"/>
        <w:right w:val="none" w:sz="0" w:space="0" w:color="auto"/>
      </w:divBdr>
    </w:div>
    <w:div w:id="1796288784">
      <w:bodyDiv w:val="1"/>
      <w:marLeft w:val="0"/>
      <w:marRight w:val="0"/>
      <w:marTop w:val="0"/>
      <w:marBottom w:val="0"/>
      <w:divBdr>
        <w:top w:val="none" w:sz="0" w:space="0" w:color="auto"/>
        <w:left w:val="none" w:sz="0" w:space="0" w:color="auto"/>
        <w:bottom w:val="none" w:sz="0" w:space="0" w:color="auto"/>
        <w:right w:val="none" w:sz="0" w:space="0" w:color="auto"/>
      </w:divBdr>
    </w:div>
    <w:div w:id="1798177916">
      <w:bodyDiv w:val="1"/>
      <w:marLeft w:val="0"/>
      <w:marRight w:val="0"/>
      <w:marTop w:val="0"/>
      <w:marBottom w:val="0"/>
      <w:divBdr>
        <w:top w:val="none" w:sz="0" w:space="0" w:color="auto"/>
        <w:left w:val="none" w:sz="0" w:space="0" w:color="auto"/>
        <w:bottom w:val="none" w:sz="0" w:space="0" w:color="auto"/>
        <w:right w:val="none" w:sz="0" w:space="0" w:color="auto"/>
      </w:divBdr>
    </w:div>
    <w:div w:id="1799182053">
      <w:bodyDiv w:val="1"/>
      <w:marLeft w:val="0"/>
      <w:marRight w:val="0"/>
      <w:marTop w:val="0"/>
      <w:marBottom w:val="0"/>
      <w:divBdr>
        <w:top w:val="none" w:sz="0" w:space="0" w:color="auto"/>
        <w:left w:val="none" w:sz="0" w:space="0" w:color="auto"/>
        <w:bottom w:val="none" w:sz="0" w:space="0" w:color="auto"/>
        <w:right w:val="none" w:sz="0" w:space="0" w:color="auto"/>
      </w:divBdr>
    </w:div>
    <w:div w:id="180311701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614207">
      <w:bodyDiv w:val="1"/>
      <w:marLeft w:val="0"/>
      <w:marRight w:val="0"/>
      <w:marTop w:val="0"/>
      <w:marBottom w:val="0"/>
      <w:divBdr>
        <w:top w:val="none" w:sz="0" w:space="0" w:color="auto"/>
        <w:left w:val="none" w:sz="0" w:space="0" w:color="auto"/>
        <w:bottom w:val="none" w:sz="0" w:space="0" w:color="auto"/>
        <w:right w:val="none" w:sz="0" w:space="0" w:color="auto"/>
      </w:divBdr>
    </w:div>
    <w:div w:id="1806658538">
      <w:bodyDiv w:val="1"/>
      <w:marLeft w:val="0"/>
      <w:marRight w:val="0"/>
      <w:marTop w:val="0"/>
      <w:marBottom w:val="0"/>
      <w:divBdr>
        <w:top w:val="none" w:sz="0" w:space="0" w:color="auto"/>
        <w:left w:val="none" w:sz="0" w:space="0" w:color="auto"/>
        <w:bottom w:val="none" w:sz="0" w:space="0" w:color="auto"/>
        <w:right w:val="none" w:sz="0" w:space="0" w:color="auto"/>
      </w:divBdr>
    </w:div>
    <w:div w:id="1808739306">
      <w:bodyDiv w:val="1"/>
      <w:marLeft w:val="0"/>
      <w:marRight w:val="0"/>
      <w:marTop w:val="0"/>
      <w:marBottom w:val="0"/>
      <w:divBdr>
        <w:top w:val="none" w:sz="0" w:space="0" w:color="auto"/>
        <w:left w:val="none" w:sz="0" w:space="0" w:color="auto"/>
        <w:bottom w:val="none" w:sz="0" w:space="0" w:color="auto"/>
        <w:right w:val="none" w:sz="0" w:space="0" w:color="auto"/>
      </w:divBdr>
    </w:div>
    <w:div w:id="1810246385">
      <w:bodyDiv w:val="1"/>
      <w:marLeft w:val="0"/>
      <w:marRight w:val="0"/>
      <w:marTop w:val="0"/>
      <w:marBottom w:val="0"/>
      <w:divBdr>
        <w:top w:val="none" w:sz="0" w:space="0" w:color="auto"/>
        <w:left w:val="none" w:sz="0" w:space="0" w:color="auto"/>
        <w:bottom w:val="none" w:sz="0" w:space="0" w:color="auto"/>
        <w:right w:val="none" w:sz="0" w:space="0" w:color="auto"/>
      </w:divBdr>
    </w:div>
    <w:div w:id="1813332663">
      <w:bodyDiv w:val="1"/>
      <w:marLeft w:val="0"/>
      <w:marRight w:val="0"/>
      <w:marTop w:val="0"/>
      <w:marBottom w:val="0"/>
      <w:divBdr>
        <w:top w:val="none" w:sz="0" w:space="0" w:color="auto"/>
        <w:left w:val="none" w:sz="0" w:space="0" w:color="auto"/>
        <w:bottom w:val="none" w:sz="0" w:space="0" w:color="auto"/>
        <w:right w:val="none" w:sz="0" w:space="0" w:color="auto"/>
      </w:divBdr>
    </w:div>
    <w:div w:id="1819373804">
      <w:bodyDiv w:val="1"/>
      <w:marLeft w:val="0"/>
      <w:marRight w:val="0"/>
      <w:marTop w:val="0"/>
      <w:marBottom w:val="0"/>
      <w:divBdr>
        <w:top w:val="none" w:sz="0" w:space="0" w:color="auto"/>
        <w:left w:val="none" w:sz="0" w:space="0" w:color="auto"/>
        <w:bottom w:val="none" w:sz="0" w:space="0" w:color="auto"/>
        <w:right w:val="none" w:sz="0" w:space="0" w:color="auto"/>
      </w:divBdr>
    </w:div>
    <w:div w:id="182068521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28705">
      <w:bodyDiv w:val="1"/>
      <w:marLeft w:val="0"/>
      <w:marRight w:val="0"/>
      <w:marTop w:val="0"/>
      <w:marBottom w:val="0"/>
      <w:divBdr>
        <w:top w:val="none" w:sz="0" w:space="0" w:color="auto"/>
        <w:left w:val="none" w:sz="0" w:space="0" w:color="auto"/>
        <w:bottom w:val="none" w:sz="0" w:space="0" w:color="auto"/>
        <w:right w:val="none" w:sz="0" w:space="0" w:color="auto"/>
      </w:divBdr>
    </w:div>
    <w:div w:id="1822237636">
      <w:bodyDiv w:val="1"/>
      <w:marLeft w:val="0"/>
      <w:marRight w:val="0"/>
      <w:marTop w:val="0"/>
      <w:marBottom w:val="0"/>
      <w:divBdr>
        <w:top w:val="none" w:sz="0" w:space="0" w:color="auto"/>
        <w:left w:val="none" w:sz="0" w:space="0" w:color="auto"/>
        <w:bottom w:val="none" w:sz="0" w:space="0" w:color="auto"/>
        <w:right w:val="none" w:sz="0" w:space="0" w:color="auto"/>
      </w:divBdr>
    </w:div>
    <w:div w:id="1822386211">
      <w:bodyDiv w:val="1"/>
      <w:marLeft w:val="0"/>
      <w:marRight w:val="0"/>
      <w:marTop w:val="0"/>
      <w:marBottom w:val="0"/>
      <w:divBdr>
        <w:top w:val="none" w:sz="0" w:space="0" w:color="auto"/>
        <w:left w:val="none" w:sz="0" w:space="0" w:color="auto"/>
        <w:bottom w:val="none" w:sz="0" w:space="0" w:color="auto"/>
        <w:right w:val="none" w:sz="0" w:space="0" w:color="auto"/>
      </w:divBdr>
    </w:div>
    <w:div w:id="1823153918">
      <w:bodyDiv w:val="1"/>
      <w:marLeft w:val="0"/>
      <w:marRight w:val="0"/>
      <w:marTop w:val="0"/>
      <w:marBottom w:val="0"/>
      <w:divBdr>
        <w:top w:val="none" w:sz="0" w:space="0" w:color="auto"/>
        <w:left w:val="none" w:sz="0" w:space="0" w:color="auto"/>
        <w:bottom w:val="none" w:sz="0" w:space="0" w:color="auto"/>
        <w:right w:val="none" w:sz="0" w:space="0" w:color="auto"/>
      </w:divBdr>
    </w:div>
    <w:div w:id="1834639718">
      <w:bodyDiv w:val="1"/>
      <w:marLeft w:val="0"/>
      <w:marRight w:val="0"/>
      <w:marTop w:val="0"/>
      <w:marBottom w:val="0"/>
      <w:divBdr>
        <w:top w:val="none" w:sz="0" w:space="0" w:color="auto"/>
        <w:left w:val="none" w:sz="0" w:space="0" w:color="auto"/>
        <w:bottom w:val="none" w:sz="0" w:space="0" w:color="auto"/>
        <w:right w:val="none" w:sz="0" w:space="0" w:color="auto"/>
      </w:divBdr>
    </w:div>
    <w:div w:id="1838038778">
      <w:bodyDiv w:val="1"/>
      <w:marLeft w:val="0"/>
      <w:marRight w:val="0"/>
      <w:marTop w:val="0"/>
      <w:marBottom w:val="0"/>
      <w:divBdr>
        <w:top w:val="none" w:sz="0" w:space="0" w:color="auto"/>
        <w:left w:val="none" w:sz="0" w:space="0" w:color="auto"/>
        <w:bottom w:val="none" w:sz="0" w:space="0" w:color="auto"/>
        <w:right w:val="none" w:sz="0" w:space="0" w:color="auto"/>
      </w:divBdr>
    </w:div>
    <w:div w:id="1842769418">
      <w:bodyDiv w:val="1"/>
      <w:marLeft w:val="0"/>
      <w:marRight w:val="0"/>
      <w:marTop w:val="0"/>
      <w:marBottom w:val="0"/>
      <w:divBdr>
        <w:top w:val="none" w:sz="0" w:space="0" w:color="auto"/>
        <w:left w:val="none" w:sz="0" w:space="0" w:color="auto"/>
        <w:bottom w:val="none" w:sz="0" w:space="0" w:color="auto"/>
        <w:right w:val="none" w:sz="0" w:space="0" w:color="auto"/>
      </w:divBdr>
    </w:div>
    <w:div w:id="1842817120">
      <w:bodyDiv w:val="1"/>
      <w:marLeft w:val="0"/>
      <w:marRight w:val="0"/>
      <w:marTop w:val="0"/>
      <w:marBottom w:val="0"/>
      <w:divBdr>
        <w:top w:val="none" w:sz="0" w:space="0" w:color="auto"/>
        <w:left w:val="none" w:sz="0" w:space="0" w:color="auto"/>
        <w:bottom w:val="none" w:sz="0" w:space="0" w:color="auto"/>
        <w:right w:val="none" w:sz="0" w:space="0" w:color="auto"/>
      </w:divBdr>
    </w:div>
    <w:div w:id="1842892893">
      <w:bodyDiv w:val="1"/>
      <w:marLeft w:val="0"/>
      <w:marRight w:val="0"/>
      <w:marTop w:val="0"/>
      <w:marBottom w:val="0"/>
      <w:divBdr>
        <w:top w:val="none" w:sz="0" w:space="0" w:color="auto"/>
        <w:left w:val="none" w:sz="0" w:space="0" w:color="auto"/>
        <w:bottom w:val="none" w:sz="0" w:space="0" w:color="auto"/>
        <w:right w:val="none" w:sz="0" w:space="0" w:color="auto"/>
      </w:divBdr>
    </w:div>
    <w:div w:id="1844582816">
      <w:bodyDiv w:val="1"/>
      <w:marLeft w:val="0"/>
      <w:marRight w:val="0"/>
      <w:marTop w:val="0"/>
      <w:marBottom w:val="0"/>
      <w:divBdr>
        <w:top w:val="none" w:sz="0" w:space="0" w:color="auto"/>
        <w:left w:val="none" w:sz="0" w:space="0" w:color="auto"/>
        <w:bottom w:val="none" w:sz="0" w:space="0" w:color="auto"/>
        <w:right w:val="none" w:sz="0" w:space="0" w:color="auto"/>
      </w:divBdr>
    </w:div>
    <w:div w:id="1846433291">
      <w:bodyDiv w:val="1"/>
      <w:marLeft w:val="0"/>
      <w:marRight w:val="0"/>
      <w:marTop w:val="0"/>
      <w:marBottom w:val="0"/>
      <w:divBdr>
        <w:top w:val="none" w:sz="0" w:space="0" w:color="auto"/>
        <w:left w:val="none" w:sz="0" w:space="0" w:color="auto"/>
        <w:bottom w:val="none" w:sz="0" w:space="0" w:color="auto"/>
        <w:right w:val="none" w:sz="0" w:space="0" w:color="auto"/>
      </w:divBdr>
    </w:div>
    <w:div w:id="1846552964">
      <w:bodyDiv w:val="1"/>
      <w:marLeft w:val="0"/>
      <w:marRight w:val="0"/>
      <w:marTop w:val="0"/>
      <w:marBottom w:val="0"/>
      <w:divBdr>
        <w:top w:val="none" w:sz="0" w:space="0" w:color="auto"/>
        <w:left w:val="none" w:sz="0" w:space="0" w:color="auto"/>
        <w:bottom w:val="none" w:sz="0" w:space="0" w:color="auto"/>
        <w:right w:val="none" w:sz="0" w:space="0" w:color="auto"/>
      </w:divBdr>
    </w:div>
    <w:div w:id="1849715905">
      <w:bodyDiv w:val="1"/>
      <w:marLeft w:val="0"/>
      <w:marRight w:val="0"/>
      <w:marTop w:val="0"/>
      <w:marBottom w:val="0"/>
      <w:divBdr>
        <w:top w:val="none" w:sz="0" w:space="0" w:color="auto"/>
        <w:left w:val="none" w:sz="0" w:space="0" w:color="auto"/>
        <w:bottom w:val="none" w:sz="0" w:space="0" w:color="auto"/>
        <w:right w:val="none" w:sz="0" w:space="0" w:color="auto"/>
      </w:divBdr>
    </w:div>
    <w:div w:id="1853489503">
      <w:bodyDiv w:val="1"/>
      <w:marLeft w:val="0"/>
      <w:marRight w:val="0"/>
      <w:marTop w:val="0"/>
      <w:marBottom w:val="0"/>
      <w:divBdr>
        <w:top w:val="none" w:sz="0" w:space="0" w:color="auto"/>
        <w:left w:val="none" w:sz="0" w:space="0" w:color="auto"/>
        <w:bottom w:val="none" w:sz="0" w:space="0" w:color="auto"/>
        <w:right w:val="none" w:sz="0" w:space="0" w:color="auto"/>
      </w:divBdr>
    </w:div>
    <w:div w:id="1855219406">
      <w:bodyDiv w:val="1"/>
      <w:marLeft w:val="0"/>
      <w:marRight w:val="0"/>
      <w:marTop w:val="0"/>
      <w:marBottom w:val="0"/>
      <w:divBdr>
        <w:top w:val="none" w:sz="0" w:space="0" w:color="auto"/>
        <w:left w:val="none" w:sz="0" w:space="0" w:color="auto"/>
        <w:bottom w:val="none" w:sz="0" w:space="0" w:color="auto"/>
        <w:right w:val="none" w:sz="0" w:space="0" w:color="auto"/>
      </w:divBdr>
    </w:div>
    <w:div w:id="1860241375">
      <w:bodyDiv w:val="1"/>
      <w:marLeft w:val="0"/>
      <w:marRight w:val="0"/>
      <w:marTop w:val="0"/>
      <w:marBottom w:val="0"/>
      <w:divBdr>
        <w:top w:val="none" w:sz="0" w:space="0" w:color="auto"/>
        <w:left w:val="none" w:sz="0" w:space="0" w:color="auto"/>
        <w:bottom w:val="none" w:sz="0" w:space="0" w:color="auto"/>
        <w:right w:val="none" w:sz="0" w:space="0" w:color="auto"/>
      </w:divBdr>
    </w:div>
    <w:div w:id="1869099940">
      <w:bodyDiv w:val="1"/>
      <w:marLeft w:val="0"/>
      <w:marRight w:val="0"/>
      <w:marTop w:val="0"/>
      <w:marBottom w:val="0"/>
      <w:divBdr>
        <w:top w:val="none" w:sz="0" w:space="0" w:color="auto"/>
        <w:left w:val="none" w:sz="0" w:space="0" w:color="auto"/>
        <w:bottom w:val="none" w:sz="0" w:space="0" w:color="auto"/>
        <w:right w:val="none" w:sz="0" w:space="0" w:color="auto"/>
      </w:divBdr>
    </w:div>
    <w:div w:id="1872300134">
      <w:bodyDiv w:val="1"/>
      <w:marLeft w:val="0"/>
      <w:marRight w:val="0"/>
      <w:marTop w:val="0"/>
      <w:marBottom w:val="0"/>
      <w:divBdr>
        <w:top w:val="none" w:sz="0" w:space="0" w:color="auto"/>
        <w:left w:val="none" w:sz="0" w:space="0" w:color="auto"/>
        <w:bottom w:val="none" w:sz="0" w:space="0" w:color="auto"/>
        <w:right w:val="none" w:sz="0" w:space="0" w:color="auto"/>
      </w:divBdr>
    </w:div>
    <w:div w:id="1877813095">
      <w:bodyDiv w:val="1"/>
      <w:marLeft w:val="0"/>
      <w:marRight w:val="0"/>
      <w:marTop w:val="0"/>
      <w:marBottom w:val="0"/>
      <w:divBdr>
        <w:top w:val="none" w:sz="0" w:space="0" w:color="auto"/>
        <w:left w:val="none" w:sz="0" w:space="0" w:color="auto"/>
        <w:bottom w:val="none" w:sz="0" w:space="0" w:color="auto"/>
        <w:right w:val="none" w:sz="0" w:space="0" w:color="auto"/>
      </w:divBdr>
    </w:div>
    <w:div w:id="1885942390">
      <w:bodyDiv w:val="1"/>
      <w:marLeft w:val="0"/>
      <w:marRight w:val="0"/>
      <w:marTop w:val="0"/>
      <w:marBottom w:val="0"/>
      <w:divBdr>
        <w:top w:val="none" w:sz="0" w:space="0" w:color="auto"/>
        <w:left w:val="none" w:sz="0" w:space="0" w:color="auto"/>
        <w:bottom w:val="none" w:sz="0" w:space="0" w:color="auto"/>
        <w:right w:val="none" w:sz="0" w:space="0" w:color="auto"/>
      </w:divBdr>
    </w:div>
    <w:div w:id="1886674294">
      <w:bodyDiv w:val="1"/>
      <w:marLeft w:val="0"/>
      <w:marRight w:val="0"/>
      <w:marTop w:val="0"/>
      <w:marBottom w:val="0"/>
      <w:divBdr>
        <w:top w:val="none" w:sz="0" w:space="0" w:color="auto"/>
        <w:left w:val="none" w:sz="0" w:space="0" w:color="auto"/>
        <w:bottom w:val="none" w:sz="0" w:space="0" w:color="auto"/>
        <w:right w:val="none" w:sz="0" w:space="0" w:color="auto"/>
      </w:divBdr>
    </w:div>
    <w:div w:id="1895772401">
      <w:bodyDiv w:val="1"/>
      <w:marLeft w:val="0"/>
      <w:marRight w:val="0"/>
      <w:marTop w:val="0"/>
      <w:marBottom w:val="0"/>
      <w:divBdr>
        <w:top w:val="none" w:sz="0" w:space="0" w:color="auto"/>
        <w:left w:val="none" w:sz="0" w:space="0" w:color="auto"/>
        <w:bottom w:val="none" w:sz="0" w:space="0" w:color="auto"/>
        <w:right w:val="none" w:sz="0" w:space="0" w:color="auto"/>
      </w:divBdr>
    </w:div>
    <w:div w:id="1896038089">
      <w:bodyDiv w:val="1"/>
      <w:marLeft w:val="0"/>
      <w:marRight w:val="0"/>
      <w:marTop w:val="0"/>
      <w:marBottom w:val="0"/>
      <w:divBdr>
        <w:top w:val="none" w:sz="0" w:space="0" w:color="auto"/>
        <w:left w:val="none" w:sz="0" w:space="0" w:color="auto"/>
        <w:bottom w:val="none" w:sz="0" w:space="0" w:color="auto"/>
        <w:right w:val="none" w:sz="0" w:space="0" w:color="auto"/>
      </w:divBdr>
    </w:div>
    <w:div w:id="1897281580">
      <w:bodyDiv w:val="1"/>
      <w:marLeft w:val="0"/>
      <w:marRight w:val="0"/>
      <w:marTop w:val="0"/>
      <w:marBottom w:val="0"/>
      <w:divBdr>
        <w:top w:val="none" w:sz="0" w:space="0" w:color="auto"/>
        <w:left w:val="none" w:sz="0" w:space="0" w:color="auto"/>
        <w:bottom w:val="none" w:sz="0" w:space="0" w:color="auto"/>
        <w:right w:val="none" w:sz="0" w:space="0" w:color="auto"/>
      </w:divBdr>
    </w:div>
    <w:div w:id="1909804469">
      <w:bodyDiv w:val="1"/>
      <w:marLeft w:val="0"/>
      <w:marRight w:val="0"/>
      <w:marTop w:val="0"/>
      <w:marBottom w:val="0"/>
      <w:divBdr>
        <w:top w:val="none" w:sz="0" w:space="0" w:color="auto"/>
        <w:left w:val="none" w:sz="0" w:space="0" w:color="auto"/>
        <w:bottom w:val="none" w:sz="0" w:space="0" w:color="auto"/>
        <w:right w:val="none" w:sz="0" w:space="0" w:color="auto"/>
      </w:divBdr>
    </w:div>
    <w:div w:id="1911839867">
      <w:bodyDiv w:val="1"/>
      <w:marLeft w:val="0"/>
      <w:marRight w:val="0"/>
      <w:marTop w:val="0"/>
      <w:marBottom w:val="0"/>
      <w:divBdr>
        <w:top w:val="none" w:sz="0" w:space="0" w:color="auto"/>
        <w:left w:val="none" w:sz="0" w:space="0" w:color="auto"/>
        <w:bottom w:val="none" w:sz="0" w:space="0" w:color="auto"/>
        <w:right w:val="none" w:sz="0" w:space="0" w:color="auto"/>
      </w:divBdr>
    </w:div>
    <w:div w:id="1920945213">
      <w:bodyDiv w:val="1"/>
      <w:marLeft w:val="0"/>
      <w:marRight w:val="0"/>
      <w:marTop w:val="0"/>
      <w:marBottom w:val="0"/>
      <w:divBdr>
        <w:top w:val="none" w:sz="0" w:space="0" w:color="auto"/>
        <w:left w:val="none" w:sz="0" w:space="0" w:color="auto"/>
        <w:bottom w:val="none" w:sz="0" w:space="0" w:color="auto"/>
        <w:right w:val="none" w:sz="0" w:space="0" w:color="auto"/>
      </w:divBdr>
    </w:div>
    <w:div w:id="1921717687">
      <w:bodyDiv w:val="1"/>
      <w:marLeft w:val="0"/>
      <w:marRight w:val="0"/>
      <w:marTop w:val="0"/>
      <w:marBottom w:val="0"/>
      <w:divBdr>
        <w:top w:val="none" w:sz="0" w:space="0" w:color="auto"/>
        <w:left w:val="none" w:sz="0" w:space="0" w:color="auto"/>
        <w:bottom w:val="none" w:sz="0" w:space="0" w:color="auto"/>
        <w:right w:val="none" w:sz="0" w:space="0" w:color="auto"/>
      </w:divBdr>
    </w:div>
    <w:div w:id="1923756988">
      <w:bodyDiv w:val="1"/>
      <w:marLeft w:val="0"/>
      <w:marRight w:val="0"/>
      <w:marTop w:val="0"/>
      <w:marBottom w:val="0"/>
      <w:divBdr>
        <w:top w:val="none" w:sz="0" w:space="0" w:color="auto"/>
        <w:left w:val="none" w:sz="0" w:space="0" w:color="auto"/>
        <w:bottom w:val="none" w:sz="0" w:space="0" w:color="auto"/>
        <w:right w:val="none" w:sz="0" w:space="0" w:color="auto"/>
      </w:divBdr>
    </w:div>
    <w:div w:id="1925338053">
      <w:bodyDiv w:val="1"/>
      <w:marLeft w:val="0"/>
      <w:marRight w:val="0"/>
      <w:marTop w:val="0"/>
      <w:marBottom w:val="0"/>
      <w:divBdr>
        <w:top w:val="none" w:sz="0" w:space="0" w:color="auto"/>
        <w:left w:val="none" w:sz="0" w:space="0" w:color="auto"/>
        <w:bottom w:val="none" w:sz="0" w:space="0" w:color="auto"/>
        <w:right w:val="none" w:sz="0" w:space="0" w:color="auto"/>
      </w:divBdr>
    </w:div>
    <w:div w:id="1928078956">
      <w:bodyDiv w:val="1"/>
      <w:marLeft w:val="0"/>
      <w:marRight w:val="0"/>
      <w:marTop w:val="0"/>
      <w:marBottom w:val="0"/>
      <w:divBdr>
        <w:top w:val="none" w:sz="0" w:space="0" w:color="auto"/>
        <w:left w:val="none" w:sz="0" w:space="0" w:color="auto"/>
        <w:bottom w:val="none" w:sz="0" w:space="0" w:color="auto"/>
        <w:right w:val="none" w:sz="0" w:space="0" w:color="auto"/>
      </w:divBdr>
    </w:div>
    <w:div w:id="1929269275">
      <w:bodyDiv w:val="1"/>
      <w:marLeft w:val="0"/>
      <w:marRight w:val="0"/>
      <w:marTop w:val="0"/>
      <w:marBottom w:val="0"/>
      <w:divBdr>
        <w:top w:val="none" w:sz="0" w:space="0" w:color="auto"/>
        <w:left w:val="none" w:sz="0" w:space="0" w:color="auto"/>
        <w:bottom w:val="none" w:sz="0" w:space="0" w:color="auto"/>
        <w:right w:val="none" w:sz="0" w:space="0" w:color="auto"/>
      </w:divBdr>
    </w:div>
    <w:div w:id="1930919691">
      <w:bodyDiv w:val="1"/>
      <w:marLeft w:val="0"/>
      <w:marRight w:val="0"/>
      <w:marTop w:val="0"/>
      <w:marBottom w:val="0"/>
      <w:divBdr>
        <w:top w:val="none" w:sz="0" w:space="0" w:color="auto"/>
        <w:left w:val="none" w:sz="0" w:space="0" w:color="auto"/>
        <w:bottom w:val="none" w:sz="0" w:space="0" w:color="auto"/>
        <w:right w:val="none" w:sz="0" w:space="0" w:color="auto"/>
      </w:divBdr>
    </w:div>
    <w:div w:id="1931352637">
      <w:bodyDiv w:val="1"/>
      <w:marLeft w:val="0"/>
      <w:marRight w:val="0"/>
      <w:marTop w:val="0"/>
      <w:marBottom w:val="0"/>
      <w:divBdr>
        <w:top w:val="none" w:sz="0" w:space="0" w:color="auto"/>
        <w:left w:val="none" w:sz="0" w:space="0" w:color="auto"/>
        <w:bottom w:val="none" w:sz="0" w:space="0" w:color="auto"/>
        <w:right w:val="none" w:sz="0" w:space="0" w:color="auto"/>
      </w:divBdr>
    </w:div>
    <w:div w:id="1931885741">
      <w:bodyDiv w:val="1"/>
      <w:marLeft w:val="0"/>
      <w:marRight w:val="0"/>
      <w:marTop w:val="0"/>
      <w:marBottom w:val="0"/>
      <w:divBdr>
        <w:top w:val="none" w:sz="0" w:space="0" w:color="auto"/>
        <w:left w:val="none" w:sz="0" w:space="0" w:color="auto"/>
        <w:bottom w:val="none" w:sz="0" w:space="0" w:color="auto"/>
        <w:right w:val="none" w:sz="0" w:space="0" w:color="auto"/>
      </w:divBdr>
    </w:div>
    <w:div w:id="1943612346">
      <w:bodyDiv w:val="1"/>
      <w:marLeft w:val="0"/>
      <w:marRight w:val="0"/>
      <w:marTop w:val="0"/>
      <w:marBottom w:val="0"/>
      <w:divBdr>
        <w:top w:val="none" w:sz="0" w:space="0" w:color="auto"/>
        <w:left w:val="none" w:sz="0" w:space="0" w:color="auto"/>
        <w:bottom w:val="none" w:sz="0" w:space="0" w:color="auto"/>
        <w:right w:val="none" w:sz="0" w:space="0" w:color="auto"/>
      </w:divBdr>
    </w:div>
    <w:div w:id="1957061920">
      <w:bodyDiv w:val="1"/>
      <w:marLeft w:val="0"/>
      <w:marRight w:val="0"/>
      <w:marTop w:val="0"/>
      <w:marBottom w:val="0"/>
      <w:divBdr>
        <w:top w:val="none" w:sz="0" w:space="0" w:color="auto"/>
        <w:left w:val="none" w:sz="0" w:space="0" w:color="auto"/>
        <w:bottom w:val="none" w:sz="0" w:space="0" w:color="auto"/>
        <w:right w:val="none" w:sz="0" w:space="0" w:color="auto"/>
      </w:divBdr>
    </w:div>
    <w:div w:id="1959027335">
      <w:bodyDiv w:val="1"/>
      <w:marLeft w:val="0"/>
      <w:marRight w:val="0"/>
      <w:marTop w:val="0"/>
      <w:marBottom w:val="0"/>
      <w:divBdr>
        <w:top w:val="none" w:sz="0" w:space="0" w:color="auto"/>
        <w:left w:val="none" w:sz="0" w:space="0" w:color="auto"/>
        <w:bottom w:val="none" w:sz="0" w:space="0" w:color="auto"/>
        <w:right w:val="none" w:sz="0" w:space="0" w:color="auto"/>
      </w:divBdr>
    </w:div>
    <w:div w:id="1961766603">
      <w:bodyDiv w:val="1"/>
      <w:marLeft w:val="0"/>
      <w:marRight w:val="0"/>
      <w:marTop w:val="0"/>
      <w:marBottom w:val="0"/>
      <w:divBdr>
        <w:top w:val="none" w:sz="0" w:space="0" w:color="auto"/>
        <w:left w:val="none" w:sz="0" w:space="0" w:color="auto"/>
        <w:bottom w:val="none" w:sz="0" w:space="0" w:color="auto"/>
        <w:right w:val="none" w:sz="0" w:space="0" w:color="auto"/>
      </w:divBdr>
    </w:div>
    <w:div w:id="1966693812">
      <w:bodyDiv w:val="1"/>
      <w:marLeft w:val="0"/>
      <w:marRight w:val="0"/>
      <w:marTop w:val="0"/>
      <w:marBottom w:val="0"/>
      <w:divBdr>
        <w:top w:val="none" w:sz="0" w:space="0" w:color="auto"/>
        <w:left w:val="none" w:sz="0" w:space="0" w:color="auto"/>
        <w:bottom w:val="none" w:sz="0" w:space="0" w:color="auto"/>
        <w:right w:val="none" w:sz="0" w:space="0" w:color="auto"/>
      </w:divBdr>
    </w:div>
    <w:div w:id="1967546712">
      <w:bodyDiv w:val="1"/>
      <w:marLeft w:val="0"/>
      <w:marRight w:val="0"/>
      <w:marTop w:val="0"/>
      <w:marBottom w:val="0"/>
      <w:divBdr>
        <w:top w:val="none" w:sz="0" w:space="0" w:color="auto"/>
        <w:left w:val="none" w:sz="0" w:space="0" w:color="auto"/>
        <w:bottom w:val="none" w:sz="0" w:space="0" w:color="auto"/>
        <w:right w:val="none" w:sz="0" w:space="0" w:color="auto"/>
      </w:divBdr>
    </w:div>
    <w:div w:id="1974361417">
      <w:bodyDiv w:val="1"/>
      <w:marLeft w:val="0"/>
      <w:marRight w:val="0"/>
      <w:marTop w:val="0"/>
      <w:marBottom w:val="0"/>
      <w:divBdr>
        <w:top w:val="none" w:sz="0" w:space="0" w:color="auto"/>
        <w:left w:val="none" w:sz="0" w:space="0" w:color="auto"/>
        <w:bottom w:val="none" w:sz="0" w:space="0" w:color="auto"/>
        <w:right w:val="none" w:sz="0" w:space="0" w:color="auto"/>
      </w:divBdr>
    </w:div>
    <w:div w:id="197952749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7275106">
      <w:bodyDiv w:val="1"/>
      <w:marLeft w:val="0"/>
      <w:marRight w:val="0"/>
      <w:marTop w:val="0"/>
      <w:marBottom w:val="0"/>
      <w:divBdr>
        <w:top w:val="none" w:sz="0" w:space="0" w:color="auto"/>
        <w:left w:val="none" w:sz="0" w:space="0" w:color="auto"/>
        <w:bottom w:val="none" w:sz="0" w:space="0" w:color="auto"/>
        <w:right w:val="none" w:sz="0" w:space="0" w:color="auto"/>
      </w:divBdr>
    </w:div>
    <w:div w:id="1989285084">
      <w:bodyDiv w:val="1"/>
      <w:marLeft w:val="0"/>
      <w:marRight w:val="0"/>
      <w:marTop w:val="0"/>
      <w:marBottom w:val="0"/>
      <w:divBdr>
        <w:top w:val="none" w:sz="0" w:space="0" w:color="auto"/>
        <w:left w:val="none" w:sz="0" w:space="0" w:color="auto"/>
        <w:bottom w:val="none" w:sz="0" w:space="0" w:color="auto"/>
        <w:right w:val="none" w:sz="0" w:space="0" w:color="auto"/>
      </w:divBdr>
    </w:div>
    <w:div w:id="1995259286">
      <w:bodyDiv w:val="1"/>
      <w:marLeft w:val="0"/>
      <w:marRight w:val="0"/>
      <w:marTop w:val="0"/>
      <w:marBottom w:val="0"/>
      <w:divBdr>
        <w:top w:val="none" w:sz="0" w:space="0" w:color="auto"/>
        <w:left w:val="none" w:sz="0" w:space="0" w:color="auto"/>
        <w:bottom w:val="none" w:sz="0" w:space="0" w:color="auto"/>
        <w:right w:val="none" w:sz="0" w:space="0" w:color="auto"/>
      </w:divBdr>
    </w:div>
    <w:div w:id="1995405162">
      <w:bodyDiv w:val="1"/>
      <w:marLeft w:val="0"/>
      <w:marRight w:val="0"/>
      <w:marTop w:val="0"/>
      <w:marBottom w:val="0"/>
      <w:divBdr>
        <w:top w:val="none" w:sz="0" w:space="0" w:color="auto"/>
        <w:left w:val="none" w:sz="0" w:space="0" w:color="auto"/>
        <w:bottom w:val="none" w:sz="0" w:space="0" w:color="auto"/>
        <w:right w:val="none" w:sz="0" w:space="0" w:color="auto"/>
      </w:divBdr>
    </w:div>
    <w:div w:id="2009823582">
      <w:bodyDiv w:val="1"/>
      <w:marLeft w:val="0"/>
      <w:marRight w:val="0"/>
      <w:marTop w:val="0"/>
      <w:marBottom w:val="0"/>
      <w:divBdr>
        <w:top w:val="none" w:sz="0" w:space="0" w:color="auto"/>
        <w:left w:val="none" w:sz="0" w:space="0" w:color="auto"/>
        <w:bottom w:val="none" w:sz="0" w:space="0" w:color="auto"/>
        <w:right w:val="none" w:sz="0" w:space="0" w:color="auto"/>
      </w:divBdr>
    </w:div>
    <w:div w:id="2014645620">
      <w:bodyDiv w:val="1"/>
      <w:marLeft w:val="0"/>
      <w:marRight w:val="0"/>
      <w:marTop w:val="0"/>
      <w:marBottom w:val="0"/>
      <w:divBdr>
        <w:top w:val="none" w:sz="0" w:space="0" w:color="auto"/>
        <w:left w:val="none" w:sz="0" w:space="0" w:color="auto"/>
        <w:bottom w:val="none" w:sz="0" w:space="0" w:color="auto"/>
        <w:right w:val="none" w:sz="0" w:space="0" w:color="auto"/>
      </w:divBdr>
    </w:div>
    <w:div w:id="2017880489">
      <w:bodyDiv w:val="1"/>
      <w:marLeft w:val="0"/>
      <w:marRight w:val="0"/>
      <w:marTop w:val="0"/>
      <w:marBottom w:val="0"/>
      <w:divBdr>
        <w:top w:val="none" w:sz="0" w:space="0" w:color="auto"/>
        <w:left w:val="none" w:sz="0" w:space="0" w:color="auto"/>
        <w:bottom w:val="none" w:sz="0" w:space="0" w:color="auto"/>
        <w:right w:val="none" w:sz="0" w:space="0" w:color="auto"/>
      </w:divBdr>
    </w:div>
    <w:div w:id="2024932846">
      <w:bodyDiv w:val="1"/>
      <w:marLeft w:val="0"/>
      <w:marRight w:val="0"/>
      <w:marTop w:val="0"/>
      <w:marBottom w:val="0"/>
      <w:divBdr>
        <w:top w:val="none" w:sz="0" w:space="0" w:color="auto"/>
        <w:left w:val="none" w:sz="0" w:space="0" w:color="auto"/>
        <w:bottom w:val="none" w:sz="0" w:space="0" w:color="auto"/>
        <w:right w:val="none" w:sz="0" w:space="0" w:color="auto"/>
      </w:divBdr>
    </w:div>
    <w:div w:id="2030911198">
      <w:bodyDiv w:val="1"/>
      <w:marLeft w:val="0"/>
      <w:marRight w:val="0"/>
      <w:marTop w:val="0"/>
      <w:marBottom w:val="0"/>
      <w:divBdr>
        <w:top w:val="none" w:sz="0" w:space="0" w:color="auto"/>
        <w:left w:val="none" w:sz="0" w:space="0" w:color="auto"/>
        <w:bottom w:val="none" w:sz="0" w:space="0" w:color="auto"/>
        <w:right w:val="none" w:sz="0" w:space="0" w:color="auto"/>
      </w:divBdr>
    </w:div>
    <w:div w:id="2038462469">
      <w:bodyDiv w:val="1"/>
      <w:marLeft w:val="0"/>
      <w:marRight w:val="0"/>
      <w:marTop w:val="0"/>
      <w:marBottom w:val="0"/>
      <w:divBdr>
        <w:top w:val="none" w:sz="0" w:space="0" w:color="auto"/>
        <w:left w:val="none" w:sz="0" w:space="0" w:color="auto"/>
        <w:bottom w:val="none" w:sz="0" w:space="0" w:color="auto"/>
        <w:right w:val="none" w:sz="0" w:space="0" w:color="auto"/>
      </w:divBdr>
    </w:div>
    <w:div w:id="2044286371">
      <w:bodyDiv w:val="1"/>
      <w:marLeft w:val="0"/>
      <w:marRight w:val="0"/>
      <w:marTop w:val="0"/>
      <w:marBottom w:val="0"/>
      <w:divBdr>
        <w:top w:val="none" w:sz="0" w:space="0" w:color="auto"/>
        <w:left w:val="none" w:sz="0" w:space="0" w:color="auto"/>
        <w:bottom w:val="none" w:sz="0" w:space="0" w:color="auto"/>
        <w:right w:val="none" w:sz="0" w:space="0" w:color="auto"/>
      </w:divBdr>
    </w:div>
    <w:div w:id="2045597960">
      <w:bodyDiv w:val="1"/>
      <w:marLeft w:val="0"/>
      <w:marRight w:val="0"/>
      <w:marTop w:val="0"/>
      <w:marBottom w:val="0"/>
      <w:divBdr>
        <w:top w:val="none" w:sz="0" w:space="0" w:color="auto"/>
        <w:left w:val="none" w:sz="0" w:space="0" w:color="auto"/>
        <w:bottom w:val="none" w:sz="0" w:space="0" w:color="auto"/>
        <w:right w:val="none" w:sz="0" w:space="0" w:color="auto"/>
      </w:divBdr>
    </w:div>
    <w:div w:id="2045666448">
      <w:bodyDiv w:val="1"/>
      <w:marLeft w:val="0"/>
      <w:marRight w:val="0"/>
      <w:marTop w:val="0"/>
      <w:marBottom w:val="0"/>
      <w:divBdr>
        <w:top w:val="none" w:sz="0" w:space="0" w:color="auto"/>
        <w:left w:val="none" w:sz="0" w:space="0" w:color="auto"/>
        <w:bottom w:val="none" w:sz="0" w:space="0" w:color="auto"/>
        <w:right w:val="none" w:sz="0" w:space="0" w:color="auto"/>
      </w:divBdr>
    </w:div>
    <w:div w:id="2048262768">
      <w:bodyDiv w:val="1"/>
      <w:marLeft w:val="0"/>
      <w:marRight w:val="0"/>
      <w:marTop w:val="0"/>
      <w:marBottom w:val="0"/>
      <w:divBdr>
        <w:top w:val="none" w:sz="0" w:space="0" w:color="auto"/>
        <w:left w:val="none" w:sz="0" w:space="0" w:color="auto"/>
        <w:bottom w:val="none" w:sz="0" w:space="0" w:color="auto"/>
        <w:right w:val="none" w:sz="0" w:space="0" w:color="auto"/>
      </w:divBdr>
    </w:div>
    <w:div w:id="2049376759">
      <w:bodyDiv w:val="1"/>
      <w:marLeft w:val="0"/>
      <w:marRight w:val="0"/>
      <w:marTop w:val="0"/>
      <w:marBottom w:val="0"/>
      <w:divBdr>
        <w:top w:val="none" w:sz="0" w:space="0" w:color="auto"/>
        <w:left w:val="none" w:sz="0" w:space="0" w:color="auto"/>
        <w:bottom w:val="none" w:sz="0" w:space="0" w:color="auto"/>
        <w:right w:val="none" w:sz="0" w:space="0" w:color="auto"/>
      </w:divBdr>
    </w:div>
    <w:div w:id="2052073798">
      <w:bodyDiv w:val="1"/>
      <w:marLeft w:val="0"/>
      <w:marRight w:val="0"/>
      <w:marTop w:val="0"/>
      <w:marBottom w:val="0"/>
      <w:divBdr>
        <w:top w:val="none" w:sz="0" w:space="0" w:color="auto"/>
        <w:left w:val="none" w:sz="0" w:space="0" w:color="auto"/>
        <w:bottom w:val="none" w:sz="0" w:space="0" w:color="auto"/>
        <w:right w:val="none" w:sz="0" w:space="0" w:color="auto"/>
      </w:divBdr>
    </w:div>
    <w:div w:id="2053798110">
      <w:bodyDiv w:val="1"/>
      <w:marLeft w:val="0"/>
      <w:marRight w:val="0"/>
      <w:marTop w:val="0"/>
      <w:marBottom w:val="0"/>
      <w:divBdr>
        <w:top w:val="none" w:sz="0" w:space="0" w:color="auto"/>
        <w:left w:val="none" w:sz="0" w:space="0" w:color="auto"/>
        <w:bottom w:val="none" w:sz="0" w:space="0" w:color="auto"/>
        <w:right w:val="none" w:sz="0" w:space="0" w:color="auto"/>
      </w:divBdr>
    </w:div>
    <w:div w:id="2057076458">
      <w:bodyDiv w:val="1"/>
      <w:marLeft w:val="0"/>
      <w:marRight w:val="0"/>
      <w:marTop w:val="0"/>
      <w:marBottom w:val="0"/>
      <w:divBdr>
        <w:top w:val="none" w:sz="0" w:space="0" w:color="auto"/>
        <w:left w:val="none" w:sz="0" w:space="0" w:color="auto"/>
        <w:bottom w:val="none" w:sz="0" w:space="0" w:color="auto"/>
        <w:right w:val="none" w:sz="0" w:space="0" w:color="auto"/>
      </w:divBdr>
    </w:div>
    <w:div w:id="2062973918">
      <w:bodyDiv w:val="1"/>
      <w:marLeft w:val="0"/>
      <w:marRight w:val="0"/>
      <w:marTop w:val="0"/>
      <w:marBottom w:val="0"/>
      <w:divBdr>
        <w:top w:val="none" w:sz="0" w:space="0" w:color="auto"/>
        <w:left w:val="none" w:sz="0" w:space="0" w:color="auto"/>
        <w:bottom w:val="none" w:sz="0" w:space="0" w:color="auto"/>
        <w:right w:val="none" w:sz="0" w:space="0" w:color="auto"/>
      </w:divBdr>
    </w:div>
    <w:div w:id="2063552347">
      <w:bodyDiv w:val="1"/>
      <w:marLeft w:val="0"/>
      <w:marRight w:val="0"/>
      <w:marTop w:val="0"/>
      <w:marBottom w:val="0"/>
      <w:divBdr>
        <w:top w:val="none" w:sz="0" w:space="0" w:color="auto"/>
        <w:left w:val="none" w:sz="0" w:space="0" w:color="auto"/>
        <w:bottom w:val="none" w:sz="0" w:space="0" w:color="auto"/>
        <w:right w:val="none" w:sz="0" w:space="0" w:color="auto"/>
      </w:divBdr>
    </w:div>
    <w:div w:id="2069721387">
      <w:bodyDiv w:val="1"/>
      <w:marLeft w:val="0"/>
      <w:marRight w:val="0"/>
      <w:marTop w:val="0"/>
      <w:marBottom w:val="0"/>
      <w:divBdr>
        <w:top w:val="none" w:sz="0" w:space="0" w:color="auto"/>
        <w:left w:val="none" w:sz="0" w:space="0" w:color="auto"/>
        <w:bottom w:val="none" w:sz="0" w:space="0" w:color="auto"/>
        <w:right w:val="none" w:sz="0" w:space="0" w:color="auto"/>
      </w:divBdr>
    </w:div>
    <w:div w:id="2080013771">
      <w:bodyDiv w:val="1"/>
      <w:marLeft w:val="0"/>
      <w:marRight w:val="0"/>
      <w:marTop w:val="0"/>
      <w:marBottom w:val="0"/>
      <w:divBdr>
        <w:top w:val="none" w:sz="0" w:space="0" w:color="auto"/>
        <w:left w:val="none" w:sz="0" w:space="0" w:color="auto"/>
        <w:bottom w:val="none" w:sz="0" w:space="0" w:color="auto"/>
        <w:right w:val="none" w:sz="0" w:space="0" w:color="auto"/>
      </w:divBdr>
    </w:div>
    <w:div w:id="2083478045">
      <w:bodyDiv w:val="1"/>
      <w:marLeft w:val="0"/>
      <w:marRight w:val="0"/>
      <w:marTop w:val="0"/>
      <w:marBottom w:val="0"/>
      <w:divBdr>
        <w:top w:val="none" w:sz="0" w:space="0" w:color="auto"/>
        <w:left w:val="none" w:sz="0" w:space="0" w:color="auto"/>
        <w:bottom w:val="none" w:sz="0" w:space="0" w:color="auto"/>
        <w:right w:val="none" w:sz="0" w:space="0" w:color="auto"/>
      </w:divBdr>
    </w:div>
    <w:div w:id="2083867895">
      <w:bodyDiv w:val="1"/>
      <w:marLeft w:val="0"/>
      <w:marRight w:val="0"/>
      <w:marTop w:val="0"/>
      <w:marBottom w:val="0"/>
      <w:divBdr>
        <w:top w:val="none" w:sz="0" w:space="0" w:color="auto"/>
        <w:left w:val="none" w:sz="0" w:space="0" w:color="auto"/>
        <w:bottom w:val="none" w:sz="0" w:space="0" w:color="auto"/>
        <w:right w:val="none" w:sz="0" w:space="0" w:color="auto"/>
      </w:divBdr>
    </w:div>
    <w:div w:id="208522673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0156510">
      <w:bodyDiv w:val="1"/>
      <w:marLeft w:val="0"/>
      <w:marRight w:val="0"/>
      <w:marTop w:val="0"/>
      <w:marBottom w:val="0"/>
      <w:divBdr>
        <w:top w:val="none" w:sz="0" w:space="0" w:color="auto"/>
        <w:left w:val="none" w:sz="0" w:space="0" w:color="auto"/>
        <w:bottom w:val="none" w:sz="0" w:space="0" w:color="auto"/>
        <w:right w:val="none" w:sz="0" w:space="0" w:color="auto"/>
      </w:divBdr>
    </w:div>
    <w:div w:id="2095852696">
      <w:bodyDiv w:val="1"/>
      <w:marLeft w:val="0"/>
      <w:marRight w:val="0"/>
      <w:marTop w:val="0"/>
      <w:marBottom w:val="0"/>
      <w:divBdr>
        <w:top w:val="none" w:sz="0" w:space="0" w:color="auto"/>
        <w:left w:val="none" w:sz="0" w:space="0" w:color="auto"/>
        <w:bottom w:val="none" w:sz="0" w:space="0" w:color="auto"/>
        <w:right w:val="none" w:sz="0" w:space="0" w:color="auto"/>
      </w:divBdr>
    </w:div>
    <w:div w:id="2095974725">
      <w:bodyDiv w:val="1"/>
      <w:marLeft w:val="0"/>
      <w:marRight w:val="0"/>
      <w:marTop w:val="0"/>
      <w:marBottom w:val="0"/>
      <w:divBdr>
        <w:top w:val="none" w:sz="0" w:space="0" w:color="auto"/>
        <w:left w:val="none" w:sz="0" w:space="0" w:color="auto"/>
        <w:bottom w:val="none" w:sz="0" w:space="0" w:color="auto"/>
        <w:right w:val="none" w:sz="0" w:space="0" w:color="auto"/>
      </w:divBdr>
    </w:div>
    <w:div w:id="2097823152">
      <w:bodyDiv w:val="1"/>
      <w:marLeft w:val="0"/>
      <w:marRight w:val="0"/>
      <w:marTop w:val="0"/>
      <w:marBottom w:val="0"/>
      <w:divBdr>
        <w:top w:val="none" w:sz="0" w:space="0" w:color="auto"/>
        <w:left w:val="none" w:sz="0" w:space="0" w:color="auto"/>
        <w:bottom w:val="none" w:sz="0" w:space="0" w:color="auto"/>
        <w:right w:val="none" w:sz="0" w:space="0" w:color="auto"/>
      </w:divBdr>
    </w:div>
    <w:div w:id="210876857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360124">
      <w:bodyDiv w:val="1"/>
      <w:marLeft w:val="0"/>
      <w:marRight w:val="0"/>
      <w:marTop w:val="0"/>
      <w:marBottom w:val="0"/>
      <w:divBdr>
        <w:top w:val="none" w:sz="0" w:space="0" w:color="auto"/>
        <w:left w:val="none" w:sz="0" w:space="0" w:color="auto"/>
        <w:bottom w:val="none" w:sz="0" w:space="0" w:color="auto"/>
        <w:right w:val="none" w:sz="0" w:space="0" w:color="auto"/>
      </w:divBdr>
    </w:div>
    <w:div w:id="2130393903">
      <w:bodyDiv w:val="1"/>
      <w:marLeft w:val="0"/>
      <w:marRight w:val="0"/>
      <w:marTop w:val="0"/>
      <w:marBottom w:val="0"/>
      <w:divBdr>
        <w:top w:val="none" w:sz="0" w:space="0" w:color="auto"/>
        <w:left w:val="none" w:sz="0" w:space="0" w:color="auto"/>
        <w:bottom w:val="none" w:sz="0" w:space="0" w:color="auto"/>
        <w:right w:val="none" w:sz="0" w:space="0" w:color="auto"/>
      </w:divBdr>
    </w:div>
    <w:div w:id="213243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5.xml"/><Relationship Id="rId32" Type="http://schemas.microsoft.com/office/2020/10/relationships/intelligence" Target="intelligence2.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CD3630" w:rsidRDefault="001935DC" w:rsidP="001935DC">
          <w:pPr>
            <w:pStyle w:val="0D0421AB1B8C47CEA5263279462BA361"/>
          </w:pPr>
          <w:r w:rsidRPr="00AA72DC">
            <w:rPr>
              <w:rStyle w:val="PlaceholderText"/>
            </w:rPr>
            <w:t>[Publication Issue No.]</w:t>
          </w:r>
        </w:p>
      </w:docPartBody>
    </w:docPart>
    <w:docPart>
      <w:docPartPr>
        <w:name w:val="607574C46D904E9896C03B6FFF92C5C6"/>
        <w:category>
          <w:name w:val="General"/>
          <w:gallery w:val="placeholder"/>
        </w:category>
        <w:types>
          <w:type w:val="bbPlcHdr"/>
        </w:types>
        <w:behaviors>
          <w:behavior w:val="content"/>
        </w:behaviors>
        <w:guid w:val="{EB4AE424-FB73-4052-8852-856E5BAB7773}"/>
      </w:docPartPr>
      <w:docPartBody>
        <w:p w:rsidR="00386EC0" w:rsidRDefault="007154C5">
          <w:pPr>
            <w:pStyle w:val="607574C46D904E9896C03B6FFF92C5C6"/>
          </w:pPr>
          <w:r w:rsidRPr="0069507A">
            <w:rPr>
              <w:rStyle w:val="PlaceholderText"/>
            </w:rPr>
            <w:t>[Title]</w:t>
          </w:r>
        </w:p>
      </w:docPartBody>
    </w:docPart>
    <w:docPart>
      <w:docPartPr>
        <w:name w:val="26901253E9A546A08EB3B7AD28C25FB1"/>
        <w:category>
          <w:name w:val="General"/>
          <w:gallery w:val="placeholder"/>
        </w:category>
        <w:types>
          <w:type w:val="bbPlcHdr"/>
        </w:types>
        <w:behaviors>
          <w:behavior w:val="content"/>
        </w:behaviors>
        <w:guid w:val="{5070E635-1423-4EFA-B85B-C1375658A687}"/>
      </w:docPartPr>
      <w:docPartBody>
        <w:p w:rsidR="00386EC0" w:rsidRDefault="007154C5">
          <w:pPr>
            <w:pStyle w:val="26901253E9A546A08EB3B7AD28C25FB1"/>
          </w:pPr>
          <w:r w:rsidRPr="00812B14">
            <w:rPr>
              <w:rStyle w:val="PlaceholderText"/>
            </w:rPr>
            <w:t>[Title]</w:t>
          </w:r>
        </w:p>
      </w:docPartBody>
    </w:docPart>
    <w:docPart>
      <w:docPartPr>
        <w:name w:val="46E192E01AC54A93A2671B6A131263F3"/>
        <w:category>
          <w:name w:val="General"/>
          <w:gallery w:val="placeholder"/>
        </w:category>
        <w:types>
          <w:type w:val="bbPlcHdr"/>
        </w:types>
        <w:behaviors>
          <w:behavior w:val="content"/>
        </w:behaviors>
        <w:guid w:val="{844401E0-461C-477B-8040-1AE9B3B916CB}"/>
      </w:docPartPr>
      <w:docPartBody>
        <w:p w:rsidR="00386EC0" w:rsidRDefault="007154C5">
          <w:pPr>
            <w:pStyle w:val="46E192E01AC54A93A2671B6A131263F3"/>
          </w:pPr>
          <w:r w:rsidRPr="00812B14">
            <w:rPr>
              <w:rStyle w:val="PlaceholderText"/>
            </w:rPr>
            <w:t>Click or tap here to enter text.</w:t>
          </w:r>
        </w:p>
      </w:docPartBody>
    </w:docPart>
    <w:docPart>
      <w:docPartPr>
        <w:name w:val="890E08EE27CC4C2EB021DC5BAAC9B14F"/>
        <w:category>
          <w:name w:val="General"/>
          <w:gallery w:val="placeholder"/>
        </w:category>
        <w:types>
          <w:type w:val="bbPlcHdr"/>
        </w:types>
        <w:behaviors>
          <w:behavior w:val="content"/>
        </w:behaviors>
        <w:guid w:val="{EB82EB8A-7BAC-49D1-93D2-D91920F36E6C}"/>
      </w:docPartPr>
      <w:docPartBody>
        <w:p w:rsidR="00386EC0" w:rsidRDefault="007154C5">
          <w:pPr>
            <w:pStyle w:val="890E08EE27CC4C2EB021DC5BAAC9B14F"/>
          </w:pPr>
          <w:r w:rsidRPr="00561874">
            <w:rPr>
              <w:rStyle w:val="PlaceholderText"/>
            </w:rPr>
            <w:t>[Title]</w:t>
          </w:r>
        </w:p>
      </w:docPartBody>
    </w:docPart>
    <w:docPart>
      <w:docPartPr>
        <w:name w:val="B087EFB80C204CF595B508DFB91D67B8"/>
        <w:category>
          <w:name w:val="General"/>
          <w:gallery w:val="placeholder"/>
        </w:category>
        <w:types>
          <w:type w:val="bbPlcHdr"/>
        </w:types>
        <w:behaviors>
          <w:behavior w:val="content"/>
        </w:behaviors>
        <w:guid w:val="{73040E3D-BBF9-4E57-84CE-3F0BA8A98BDF}"/>
      </w:docPartPr>
      <w:docPartBody>
        <w:p w:rsidR="00386EC0" w:rsidRDefault="007154C5">
          <w:pPr>
            <w:pStyle w:val="B087EFB80C204CF595B508DFB91D67B8"/>
          </w:pPr>
          <w:r w:rsidRPr="00D1240B">
            <w:rPr>
              <w:rStyle w:val="PlaceholderText"/>
            </w:rPr>
            <w:t>[Status]</w:t>
          </w:r>
        </w:p>
      </w:docPartBody>
    </w:docPart>
    <w:docPart>
      <w:docPartPr>
        <w:name w:val="95260C0E33E44E0397752AE01D89AA60"/>
        <w:category>
          <w:name w:val="General"/>
          <w:gallery w:val="placeholder"/>
        </w:category>
        <w:types>
          <w:type w:val="bbPlcHdr"/>
        </w:types>
        <w:behaviors>
          <w:behavior w:val="content"/>
        </w:behaviors>
        <w:guid w:val="{F0F3E8E1-5899-4C70-A4A7-E510E2BD2553}"/>
      </w:docPartPr>
      <w:docPartBody>
        <w:p w:rsidR="00386EC0" w:rsidRDefault="007154C5">
          <w:pPr>
            <w:pStyle w:val="95260C0E33E44E0397752AE01D89AA60"/>
          </w:pPr>
          <w:r w:rsidRPr="00561874">
            <w:rPr>
              <w:rStyle w:val="PlaceholderText"/>
            </w:rPr>
            <w:t>[Title]</w:t>
          </w:r>
        </w:p>
      </w:docPartBody>
    </w:docPart>
    <w:docPart>
      <w:docPartPr>
        <w:name w:val="979FD1A8EF1E47A9884D7ED5F03E5F2A"/>
        <w:category>
          <w:name w:val="General"/>
          <w:gallery w:val="placeholder"/>
        </w:category>
        <w:types>
          <w:type w:val="bbPlcHdr"/>
        </w:types>
        <w:behaviors>
          <w:behavior w:val="content"/>
        </w:behaviors>
        <w:guid w:val="{2AD38154-7D67-4A92-81B0-621685B5FF83}"/>
      </w:docPartPr>
      <w:docPartBody>
        <w:p w:rsidR="00386EC0" w:rsidRDefault="007154C5">
          <w:pPr>
            <w:pStyle w:val="979FD1A8EF1E47A9884D7ED5F03E5F2A"/>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5C68"/>
    <w:rsid w:val="00076D36"/>
    <w:rsid w:val="00183F29"/>
    <w:rsid w:val="001935DC"/>
    <w:rsid w:val="00236D83"/>
    <w:rsid w:val="00246035"/>
    <w:rsid w:val="002550FD"/>
    <w:rsid w:val="00333F8E"/>
    <w:rsid w:val="00350199"/>
    <w:rsid w:val="00363E73"/>
    <w:rsid w:val="00386EC0"/>
    <w:rsid w:val="00397E8F"/>
    <w:rsid w:val="003E12B3"/>
    <w:rsid w:val="005802C8"/>
    <w:rsid w:val="005F59F9"/>
    <w:rsid w:val="00611F13"/>
    <w:rsid w:val="006A1F0A"/>
    <w:rsid w:val="007154C5"/>
    <w:rsid w:val="00826C19"/>
    <w:rsid w:val="008315DF"/>
    <w:rsid w:val="00834E73"/>
    <w:rsid w:val="00835E07"/>
    <w:rsid w:val="00863744"/>
    <w:rsid w:val="00A232A9"/>
    <w:rsid w:val="00AB2271"/>
    <w:rsid w:val="00B24590"/>
    <w:rsid w:val="00B768E0"/>
    <w:rsid w:val="00BC4EF8"/>
    <w:rsid w:val="00C41BCC"/>
    <w:rsid w:val="00C84C30"/>
    <w:rsid w:val="00CD3630"/>
    <w:rsid w:val="00D3428F"/>
    <w:rsid w:val="00D57E7C"/>
    <w:rsid w:val="00D812D1"/>
    <w:rsid w:val="00DD7BA4"/>
    <w:rsid w:val="00E21194"/>
    <w:rsid w:val="00E318CE"/>
    <w:rsid w:val="00E646E1"/>
    <w:rsid w:val="00EF0B97"/>
    <w:rsid w:val="00F93872"/>
    <w:rsid w:val="00FD66A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630"/>
  </w:style>
  <w:style w:type="paragraph" w:customStyle="1" w:styleId="0D0421AB1B8C47CEA5263279462BA361">
    <w:name w:val="0D0421AB1B8C47CEA5263279462BA361"/>
    <w:rsid w:val="001935DC"/>
  </w:style>
  <w:style w:type="paragraph" w:customStyle="1" w:styleId="607574C46D904E9896C03B6FFF92C5C6">
    <w:name w:val="607574C46D904E9896C03B6FFF92C5C6"/>
  </w:style>
  <w:style w:type="paragraph" w:customStyle="1" w:styleId="26901253E9A546A08EB3B7AD28C25FB1">
    <w:name w:val="26901253E9A546A08EB3B7AD28C25FB1"/>
  </w:style>
  <w:style w:type="paragraph" w:customStyle="1" w:styleId="46E192E01AC54A93A2671B6A131263F3">
    <w:name w:val="46E192E01AC54A93A2671B6A131263F3"/>
  </w:style>
  <w:style w:type="paragraph" w:customStyle="1" w:styleId="890E08EE27CC4C2EB021DC5BAAC9B14F">
    <w:name w:val="890E08EE27CC4C2EB021DC5BAAC9B14F"/>
  </w:style>
  <w:style w:type="paragraph" w:customStyle="1" w:styleId="B087EFB80C204CF595B508DFB91D67B8">
    <w:name w:val="B087EFB80C204CF595B508DFB91D67B8"/>
  </w:style>
  <w:style w:type="paragraph" w:customStyle="1" w:styleId="95260C0E33E44E0397752AE01D89AA60">
    <w:name w:val="95260C0E33E44E0397752AE01D89AA60"/>
  </w:style>
  <w:style w:type="paragraph" w:customStyle="1" w:styleId="979FD1A8EF1E47A9884D7ED5F03E5F2A">
    <w:name w:val="979FD1A8EF1E47A9884D7ED5F03E5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ONRW-2019369590-5276</_dlc_DocId>
    <_dlc_DocIdUrl xmlns="f6cfbbfa-3ea0-4d8e-acde-632e83cd9c55">
      <Url>https://prodonrgov.sharepoint.com/_layouts/15/DocIdRedir.aspx?ID=ONRW-2019369590-5276</Url>
      <Description>ONRW-2019369590-5276</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PR-01167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GDA_x0020_Regulator_x0020_or_x0020_RP xmlns="f6cfbbfa-3ea0-4d8e-acde-632e83cd9c55">ONR</GDA_x0020_Regulator_x0020_or_x0020_RP>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Version="2006">
  <b:Source>
    <b:Tag>EDF234</b:Tag>
    <b:SourceType>Report</b:SourceType>
    <b:Guid>{EAE233F9-AE40-4B78-91A3-1FCE20482846}</b:Guid>
    <b:Author>
      <b:Author>
        <b:Corporate>EDF Nuclear Generation Limited</b:Corporate>
      </b:Author>
    </b:Author>
    <b:Title>Drawing Mark Ups Part 1</b:Title>
    <b:Year>ONRW-2019369590-869, February 2023</b:Year>
    <b:RefOrder>3</b:RefOrder>
  </b:Source>
  <b:Source>
    <b:Tag>INA</b:Tag>
    <b:SourceType>Report</b:SourceType>
    <b:Guid>{CBF1B78D-DF4C-4D5B-B7A4-CCD1AA35C9E7}</b:Guid>
    <b:Author>
      <b:Author>
        <b:Corporate>EDF Independent Nuclear Assurance</b:Corporate>
      </b:Author>
    </b:Author>
    <b:Title>Mk A2 AGR Flask Drawing Changes related to Approved Production Permits</b:Title>
    <b:Year>ONRW-2019369590-873, February 2023</b:Year>
    <b:RefOrder>6</b:RefOrder>
  </b:Source>
  <b:Source>
    <b:Tag>EDF235</b:Tag>
    <b:SourceType>Report</b:SourceType>
    <b:Guid>{48A7E715-F3BE-4ABE-A106-C097AE2E383E}</b:Guid>
    <b:Author>
      <b:Author>
        <b:Corporate>EDF Nuclear Generation Limited</b:Corporate>
      </b:Author>
    </b:Author>
    <b:Title>Drawing Mark Ups Part 2</b:Title>
    <b:Year>ONRW-2019369590-870, February 2023</b:Year>
    <b:RefOrder>4</b:RefOrder>
  </b:Source>
  <b:Source>
    <b:Tag>EDF236</b:Tag>
    <b:SourceType>Report</b:SourceType>
    <b:Guid>{9B41D0DC-3C3A-4AB1-9095-76C616149D58}</b:Guid>
    <b:Author>
      <b:Author>
        <b:Corporate>EDF Nuclear Energy Limited</b:Corporate>
      </b:Author>
    </b:Author>
    <b:Title>Drawing Mark Ups Part 3</b:Title>
    <b:Year>ONRW-2019369590-871, February 2023</b:Year>
    <b:RefOrder>5</b:RefOrder>
  </b:Source>
  <b:Source>
    <b:Tag>ONR23</b:Tag>
    <b:SourceType>Report</b:SourceType>
    <b:Guid>{AF7377E6-D019-46F6-BE55-2A79C6F90E81}</b:Guid>
    <b:Author>
      <b:Author>
        <b:Corporate>ONR</b:Corporate>
      </b:Author>
    </b:Author>
    <b:Title>GB/2834 – ​Mechanical Engineering Assessment of EDF Mk A2 AGR Flask Category B Transport Modification N0236</b:Title>
    <b:Year>ONRW-2126615823-1025, November 2023</b:Year>
    <b:RefOrder>7</b:RefOrder>
  </b:Source>
  <b:Source>
    <b:Tag>EDF231</b:Tag>
    <b:SourceType>Report</b:SourceType>
    <b:Guid>{1A324B0F-8E56-4353-92FE-4285C23239A9}</b:Guid>
    <b:Author>
      <b:Author>
        <b:Corporate>EDF Independent Nuclear Assurance</b:Corporate>
      </b:Author>
    </b:Author>
    <b:Title>GB/2834 Category B Transport Modification N0236 Approval Certificate</b:Title>
    <b:Year>ONRW-2019369590-872, January 2023</b:Year>
    <b:RefOrder>2</b:RefOrder>
  </b:Source>
  <b:Source>
    <b:Tag>ONR13</b:Tag>
    <b:SourceType>Report</b:SourceType>
    <b:Guid>{7EA2718F-EB11-4519-991E-B5CFB0AE194D}</b:Guid>
    <b:Author>
      <b:Author>
        <b:Corporate>ONR</b:Corporate>
      </b:Author>
    </b:Author>
    <b:Title>GB_2834 N0236 - Mk A2 AGR Flask Drawing Changes - Shielding and Criticality Implications email</b:Title>
    <b:Year>ONRW-2019369590-4401, September 2023</b:Year>
    <b:RefOrder>9</b:RefOrder>
  </b:Source>
  <b:Source>
    <b:Tag>EDF233</b:Tag>
    <b:SourceType>Report</b:SourceType>
    <b:Guid>{6C4751F6-D039-48EC-AF9B-CFEAB5BD0113}</b:Guid>
    <b:Author>
      <b:Author>
        <b:Corporate>EDF Energy Nuclear Generation Limited</b:Corporate>
      </b:Author>
    </b:Author>
    <b:Title>Modification N0236 Request for Approval Letter</b:Title>
    <b:Year>ONRW-2019369590-868, February 2023</b:Year>
    <b:RefOrder>1</b:RefOrder>
  </b:Source>
  <b:Source>
    <b:Tag>ONR12</b:Tag>
    <b:SourceType>Report</b:SourceType>
    <b:Guid>{1C311361-9D92-4EB0-933B-FE042362D083}</b:Guid>
    <b:Author>
      <b:Author>
        <b:Corporate>ONR</b:Corporate>
      </b:Author>
    </b:Author>
    <b:Title>ONR-TD-AR-22-003 Safety Case Requirements Assessment of Modification N0219</b:Title>
    <b:Year>CM9 2022/31401, May 2022</b:Year>
    <b:RefOrder>10</b:RefOrder>
  </b:Source>
  <b:Source>
    <b:Tag>His</b:Tag>
    <b:SourceType>InternetSite</b:SourceType>
    <b:Guid>{1283C4FB-04BE-464B-A416-F697E10D96D0}</b:Guid>
    <b:Author>
      <b:Author>
        <b:Corporate>HMSO</b:Corporate>
      </b:Author>
    </b:Author>
    <b:Title>The Carriage of Dangerous Goods and Use of Transportable Pressure Equipment Regulations 2009</b:Title>
    <b:URL>https://www.legislation.gov.uk/uksi/2009/1348/contents/made</b:URL>
    <b:RefOrder>8</b:RefOrder>
  </b:Source>
  <b:Source>
    <b:Tag>ONR11</b:Tag>
    <b:SourceType>ElectronicSource</b:SourceType>
    <b:Guid>{46F7B938-A55A-465E-B62A-FE37E5531C59}</b:Guid>
    <b:Author>
      <b:Author>
        <b:Corporate>ONR</b:Corporate>
      </b:Author>
    </b:Author>
    <b:Title>Compliance inspection - nuclear transport - EDF</b:Title>
    <b:URL>https://wired.crm11.dynamics.com/main.aspx?appid=58b7bb57-c806-ec11-b6e5-00224841dad4&amp;pagetype=entityrecord&amp;etn=can_inspection&amp;id=4b5da83d-67a4-439c-966e-3d5f4df0d59b&amp;lid=1701361897261</b:URL>
    <b:Year>IR-52708, May 2023 </b:Yea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144F8566-E6BD-4D92-9F8F-977B8B0C3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FFA3A0BF-F25F-4F07-8533-0DCD9E55A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Assessment of Modification N0236</vt:lpstr>
    </vt:vector>
  </TitlesOfParts>
  <Manager>Office for Nuclear Regulation</Manager>
  <Company>Office for Nuclear Regulation</Company>
  <LinksUpToDate>false</LinksUpToDate>
  <CharactersWithSpaces>10437</CharactersWithSpaces>
  <SharedDoc>false</SharedDoc>
  <HLinks>
    <vt:vector size="78" baseType="variant">
      <vt:variant>
        <vt:i4>1638450</vt:i4>
      </vt:variant>
      <vt:variant>
        <vt:i4>74</vt:i4>
      </vt:variant>
      <vt:variant>
        <vt:i4>0</vt:i4>
      </vt:variant>
      <vt:variant>
        <vt:i4>5</vt:i4>
      </vt:variant>
      <vt:variant>
        <vt:lpwstr/>
      </vt:variant>
      <vt:variant>
        <vt:lpwstr>_Toc147824665</vt:lpwstr>
      </vt:variant>
      <vt:variant>
        <vt:i4>1638450</vt:i4>
      </vt:variant>
      <vt:variant>
        <vt:i4>68</vt:i4>
      </vt:variant>
      <vt:variant>
        <vt:i4>0</vt:i4>
      </vt:variant>
      <vt:variant>
        <vt:i4>5</vt:i4>
      </vt:variant>
      <vt:variant>
        <vt:lpwstr/>
      </vt:variant>
      <vt:variant>
        <vt:lpwstr>_Toc147824664</vt:lpwstr>
      </vt:variant>
      <vt:variant>
        <vt:i4>1638450</vt:i4>
      </vt:variant>
      <vt:variant>
        <vt:i4>62</vt:i4>
      </vt:variant>
      <vt:variant>
        <vt:i4>0</vt:i4>
      </vt:variant>
      <vt:variant>
        <vt:i4>5</vt:i4>
      </vt:variant>
      <vt:variant>
        <vt:lpwstr/>
      </vt:variant>
      <vt:variant>
        <vt:lpwstr>_Toc147824663</vt:lpwstr>
      </vt:variant>
      <vt:variant>
        <vt:i4>1638450</vt:i4>
      </vt:variant>
      <vt:variant>
        <vt:i4>56</vt:i4>
      </vt:variant>
      <vt:variant>
        <vt:i4>0</vt:i4>
      </vt:variant>
      <vt:variant>
        <vt:i4>5</vt:i4>
      </vt:variant>
      <vt:variant>
        <vt:lpwstr/>
      </vt:variant>
      <vt:variant>
        <vt:lpwstr>_Toc147824662</vt:lpwstr>
      </vt:variant>
      <vt:variant>
        <vt:i4>1638450</vt:i4>
      </vt:variant>
      <vt:variant>
        <vt:i4>50</vt:i4>
      </vt:variant>
      <vt:variant>
        <vt:i4>0</vt:i4>
      </vt:variant>
      <vt:variant>
        <vt:i4>5</vt:i4>
      </vt:variant>
      <vt:variant>
        <vt:lpwstr/>
      </vt:variant>
      <vt:variant>
        <vt:lpwstr>_Toc147824661</vt:lpwstr>
      </vt:variant>
      <vt:variant>
        <vt:i4>1638450</vt:i4>
      </vt:variant>
      <vt:variant>
        <vt:i4>44</vt:i4>
      </vt:variant>
      <vt:variant>
        <vt:i4>0</vt:i4>
      </vt:variant>
      <vt:variant>
        <vt:i4>5</vt:i4>
      </vt:variant>
      <vt:variant>
        <vt:lpwstr/>
      </vt:variant>
      <vt:variant>
        <vt:lpwstr>_Toc147824660</vt:lpwstr>
      </vt:variant>
      <vt:variant>
        <vt:i4>1703986</vt:i4>
      </vt:variant>
      <vt:variant>
        <vt:i4>38</vt:i4>
      </vt:variant>
      <vt:variant>
        <vt:i4>0</vt:i4>
      </vt:variant>
      <vt:variant>
        <vt:i4>5</vt:i4>
      </vt:variant>
      <vt:variant>
        <vt:lpwstr/>
      </vt:variant>
      <vt:variant>
        <vt:lpwstr>_Toc147824659</vt:lpwstr>
      </vt:variant>
      <vt:variant>
        <vt:i4>1703986</vt:i4>
      </vt:variant>
      <vt:variant>
        <vt:i4>32</vt:i4>
      </vt:variant>
      <vt:variant>
        <vt:i4>0</vt:i4>
      </vt:variant>
      <vt:variant>
        <vt:i4>5</vt:i4>
      </vt:variant>
      <vt:variant>
        <vt:lpwstr/>
      </vt:variant>
      <vt:variant>
        <vt:lpwstr>_Toc147824658</vt:lpwstr>
      </vt:variant>
      <vt:variant>
        <vt:i4>1703986</vt:i4>
      </vt:variant>
      <vt:variant>
        <vt:i4>26</vt:i4>
      </vt:variant>
      <vt:variant>
        <vt:i4>0</vt:i4>
      </vt:variant>
      <vt:variant>
        <vt:i4>5</vt:i4>
      </vt:variant>
      <vt:variant>
        <vt:lpwstr/>
      </vt:variant>
      <vt:variant>
        <vt:lpwstr>_Toc147824657</vt:lpwstr>
      </vt:variant>
      <vt:variant>
        <vt:i4>1703986</vt:i4>
      </vt:variant>
      <vt:variant>
        <vt:i4>20</vt:i4>
      </vt:variant>
      <vt:variant>
        <vt:i4>0</vt:i4>
      </vt:variant>
      <vt:variant>
        <vt:i4>5</vt:i4>
      </vt:variant>
      <vt:variant>
        <vt:lpwstr/>
      </vt:variant>
      <vt:variant>
        <vt:lpwstr>_Toc147824656</vt:lpwstr>
      </vt:variant>
      <vt:variant>
        <vt:i4>1703986</vt:i4>
      </vt:variant>
      <vt:variant>
        <vt:i4>14</vt:i4>
      </vt:variant>
      <vt:variant>
        <vt:i4>0</vt:i4>
      </vt:variant>
      <vt:variant>
        <vt:i4>5</vt:i4>
      </vt:variant>
      <vt:variant>
        <vt:lpwstr/>
      </vt:variant>
      <vt:variant>
        <vt:lpwstr>_Toc147824655</vt:lpwstr>
      </vt:variant>
      <vt:variant>
        <vt:i4>1703986</vt:i4>
      </vt:variant>
      <vt:variant>
        <vt:i4>8</vt:i4>
      </vt:variant>
      <vt:variant>
        <vt:i4>0</vt:i4>
      </vt:variant>
      <vt:variant>
        <vt:i4>5</vt:i4>
      </vt:variant>
      <vt:variant>
        <vt:lpwstr/>
      </vt:variant>
      <vt:variant>
        <vt:lpwstr>_Toc147824654</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N0236</dc:title>
  <dc:subject>[Subtitle or description]</dc:subject>
  <dc:creator>Liam Dunning</dc:creator>
  <cp:keywords>[Key words separated by commas]</cp:keywords>
  <dc:description/>
  <cp:lastModifiedBy>Helen Wilcock</cp:lastModifiedBy>
  <cp:revision>3</cp:revision>
  <cp:lastPrinted>2016-11-29T03:35:00Z</cp:lastPrinted>
  <dcterms:created xsi:type="dcterms:W3CDTF">2023-12-01T12:58:00Z</dcterms:created>
  <dcterms:modified xsi:type="dcterms:W3CDTF">2023-12-13T15:06:00Z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c2ccade9-c666-49dc-9616-42e5379100c0</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