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p46="http://www.thebigword.com" xmlns:d1p1="http://www.thebigword.com" xmlns:p42="http://www.thebigword.com" xmlns:p44="http://www.thebigword.com" xmlns:a="http://schemas.openxmlformats.org/drawingml/2006/main" xmlns:adec="http://schemas.microsoft.com/office/drawing/2017/decorative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28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113" w:type="dxa"/>
          <w:left w:w="198" w:type="dxa"/>
          <w:bottom w:w="113" w:type="dxa"/>
          <w:right w:w="198" w:type="dxa"/>
        </w:tblCellMar>
        <w:tblLook w:val="04A0" w:firstRow="1" w:lastRow="0" w:firstColumn="1" w:lastColumn="0" w:noHBand="0" w:noVBand="1"/>
      </w:tblPr>
      <w:tblGrid>
        <w:gridCol w:w="9156"/>
      </w:tblGrid>
      <w:tr w:rsidRPr="00C20562" w:rsidR="00C20562" w:rsidTr="00881B6F" w14:paraId="6C65111E" w14:textId="77777777">
        <w:trPr>
          <w:trHeight w:val="1162"/>
        </w:trPr>
        <w:tc>
          <w:tcPr>
            <w:tcW w:w="9156" w:type="dxa"/>
            <w:tcBorders>
              <w:bottom w:val="single" w:color="22413A" w:sz="24" w:space="0"/>
            </w:tcBorders>
          </w:tcPr>
          <w:p w:rsidRPr="00C20562" w:rsidR="00C20562" w:rsidP="00323E71" w:rsidRDefault="00C20562" w14:paraId="35C1F1C6" w14:textId="77777777">
            <w:bookmarkStart w:name="_Toc466022543" w:id="0"/>
          </w:p>
        </w:tc>
      </w:tr>
      <w:tr w:rsidRPr="001E03E1" w:rsidR="00D0226A" w:rsidTr="00881B6F" w14:paraId="6FF9A0F4" w14:textId="77777777">
        <w:trPr>
          <w:trHeight w:val="2778" w:hRule="exact"/>
        </w:trPr>
        <w:tc>
          <w:tcPr>
            <w:tcW w:w="9156" w:type="dxa"/>
            <w:tcBorders>
              <w:top w:val="single" w:color="22413A" w:sz="24" w:space="0"/>
              <w:left w:val="single" w:color="22413A" w:sz="24" w:space="0"/>
              <w:bottom w:val="single" w:color="22413A" w:sz="24" w:space="0"/>
              <w:right w:val="single" w:color="22413A" w:sz="24" w:space="0"/>
            </w:tcBorders>
          </w:tcPr>
          <w:p xmlns:p46="http://www.thebigword.com" w:rsidRPr="00595C8C" w:rsidR="00595C8C" w:rsidP="00595C8C" w:rsidRDefault="00595C8C" w14:paraId="2F059A92" w14:textId="7FB1E404" p46:tuId="tu_1">
            <w:pPr p46:extracted="">
              <w:pStyle w:val="InnerCoverTitle"/>
              <w:rPr>
                <w:sz w:val="36"/>
                <w:szCs w:val="36"/>
              </w:rPr>
            </w:pPr>
            <w:r>
              <w:rPr>
                <w:sz xmlns:w="http://schemas.openxmlformats.org/wordprocessingml/2006/main" w:val="36"/>
                <w:szCs xmlns:w="http://schemas.openxmlformats.org/wordprocessingml/2006/main" w:val="36"/>
              </w:rPr>
              <w:t xml:space="preserve">Adroddiad safle ONR</w:t>
            </w:r>
            <w:r>
              <w:t xml:space="preserve"/>
            </w:r>
          </w:p>
          <w:p xmlns:p46="http://www.thebigword.com" w:rsidRPr="001E03E1" w:rsidR="00D0226A" w:rsidP="001E03E1" w:rsidRDefault="00AD0952" w14:paraId="7C4EA414" w14:textId="3F583191" p46:tuId="tu_3">
            <w:pPr p46:extracted="">
              <w:pStyle w:val="CoverTitle"/>
              <w:rPr>
                <w:szCs w:val="90"/>
              </w:rPr>
            </w:pPr>
            <w:sdt xmlns:d1p1="http://www.thebigword.com" xmlns:w="http://schemas.openxmlformats.org/wordprocessingml/2006/main" d1p1:extracted="">
              <w:sdtPr>
                <w:rPr>
                  <w:rStyle w:val="Style7"/>
                </w:rPr>
                <w:alias w:val="Dutyholder"/>
                <w:tag w:val="Dutyholder"/>
                <w:id w:val="1703974128"/>
                <w:lock w:val="sdtLocked"/>
                <w:placeholder>
                  <w:docPart w:val="B3A1D902102244A1AD0EC188A034F599"/>
                </w:placeholder>
                <w:dataBinding w:prefixMappings="xmlns:ns0='http://schemas.openxmlformats.org/officeDocument/2006/extended-properties' " w:xpath="/ns0:Properties[1]/ns0:Company[1]" w:storeItemID="{6668398D-A668-4E3E-A5EB-62B293D839F1}"/>
                <w:text/>
              </w:sdtPr>
              <w:sdtEndPr>
                <w:rPr>
                  <w:rStyle w:val="Style7"/>
                </w:rPr>
              </w:sdtEndPr>
              <w:sdtContent d1p1:tuId="tu_2">
                <w:r>
                  <w:rPr>
                    <w:rStyle xmlns:w="http://schemas.openxmlformats.org/wordprocessingml/2006/main" w:val="Style7"/>
                  </w:rPr>
                  <w:t xml:space="preserve">Gwasanaethau Adfer Niwclear</w:t>
                </w:r>
                <w:r>
                  <w:t xml:space="preserve"/>
                </w:r>
              </w:sdtContent>
            </w:sdt>
            <w:r>
              <w:rPr>
                <w:sz xmlns:w="http://schemas.openxmlformats.org/wordprocessingml/2006/main" w:val="72"/>
                <w:szCs xmlns:w="http://schemas.openxmlformats.org/wordprocessingml/2006/main" w:val="72"/>
              </w:rPr>
              <w:t xml:space="preserve"> </w:t>
            </w:r>
            <w:r>
              <w:rPr>
                <w:szCs xmlns:w="http://schemas.openxmlformats.org/wordprocessingml/2006/main" w:val="36"/>
                <w:sz xmlns:w="http://schemas.openxmlformats.org/wordprocessingml/2006/main" w:val="36"/>
              </w:rPr>
              <w:t xml:space="preserve">–</w:t>
            </w:r>
            <w:r>
              <w:rPr>
                <w:sz xmlns:w="http://schemas.openxmlformats.org/wordprocessingml/2006/main" w:val="72"/>
                <w:szCs xmlns:w="http://schemas.openxmlformats.org/wordprocessingml/2006/main" w:val="72"/>
              </w:rPr>
              <w:t xml:space="preserve"> </w:t>
            </w:r>
            <w:sdt xmlns:d1p1="http://www.thebigword.com" xmlns:w="http://schemas.openxmlformats.org/wordprocessingml/2006/main" d1p1:extracted="">
              <w:sdtPr>
                <w:rPr>
                  <w:rStyle w:val="Style7"/>
                </w:rPr>
                <w:alias w:val="Site Name"/>
                <w:tag w:val="Site Name"/>
                <w:id w:val="1228188510"/>
                <w:placeholder>
                  <w:docPart w:val="DefaultPlaceholder_-1854013440"/>
                </w:placeholder>
              </w:sdtPr>
              <w:sdtEndPr>
                <w:rPr>
                  <w:rStyle w:val="Style7"/>
                </w:rPr>
              </w:sdtEndPr>
              <w:sdtContent>
                <w:sdt>
                  <w:sdtPr>
                    <w:rPr>
                      <w:rStyle w:val="Style7"/>
                    </w:rPr>
                    <w:alias w:val="Document Title"/>
                    <w:tag w:val=""/>
                    <w:id w:val="-1089070423"/>
                    <w:lock w:val="sdtLocked"/>
                    <w:placeholder>
                      <w:docPart w:val="F91DE249B2D64236B5C9B282FE9D467B"/>
                    </w:placeholder>
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<w15:color xmlns:w15="http://schemas.microsoft.com/office/word/2012/wordml" w:val="000000"/>
                    <w15:appearance xmlns:w15="http://schemas.microsoft.com/office/word/2012/wordml" w15:val="hidden"/>
                    <w:text/>
                  </w:sdtPr>
                  <w:sdtEndPr>
                    <w:rPr>
                      <w:rStyle w:val="Style7"/>
                    </w:rPr>
                  </w:sdtEndPr>
                  <w:sdtContent>
                    <w:r w:rsidR="00731B6F">
                      <w:rPr>
                        <w:rStyle w:val="Style7"/>
                      </w:rPr>
                      <w:t>Wylfa</w:t>
                    </w:r>
                  </w:sdtContent>
                </w:sdt>
              </w:sdtContent>
            </w:sdt>
            <w:sdt xmlns:w="http://schemas.openxmlformats.org/wordprocessingml/2006/main">
              <w:sdtPr>
                <w:rPr>
                  <w:rStyle w:val="Style7"/>
                </w:rPr>
                <w:alias w:val="Document Title"/>
                <w:tag w:val=""/>
                <w:id w:val="-1089070423"/>
                <w:lock w:val="sdtLocked"/>
                <w:placeholder>
                  <w:docPart w:val="F91DE249B2D64236B5C9B282FE9D467B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15:color xmlns:w15="http://schemas.microsoft.com/office/word/2012/wordml" w:val="000000"/>
                <w15:appearance xmlns:w15="http://schemas.microsoft.com/office/word/2012/wordml" w15:val="hidden"/>
                <w:text/>
              </w:sdtPr>
              <w:sdtEndPr>
                <w:rPr>
                  <w:rStyle w:val="Style7"/>
                </w:rPr>
              </w:sdtEndPr>
              <w:sdtContent>
                <w:r/>
              </w:sdtContent>
            </w:sdt>
            <w:r>
              <w:t xml:space="preserve"/>
            </w:r>
          </w:p>
        </w:tc>
      </w:tr>
    </w:tbl>
    <w:p xmlns:p42="http://www.thebigword.com" w:rsidR="00D0226A" w:rsidRDefault="0016079B" w14:paraId="56A09D10" w14:textId="779E3F86" p42:tuId="tu_5">
      <w:pPr p42:extracted="">
        <w:spacing w:after="0"/>
      </w:pPr>
      <w:r>
        <w:rPr>
          <w:noProof xmlns:w="http://schemas.openxmlformats.org/wordprocessingml/2006/main"/>
        </w:rPr>
        <w:drawing xmlns:w="http://schemas.openxmlformats.org/wordprocessingml/2006/main">
          <wp:anchor xmlns:wp14="http://schemas.microsoft.com/office/word/2010/wordprocessingDrawing" xmlns:wp="http://schemas.openxmlformats.org/drawingml/2006/wordprocessingDrawing" distT="0" distB="0" distL="114300" distR="114300" simplePos="0" relativeHeight="251661312" behindDoc="1" locked="0" layoutInCell="1" allowOverlap="1" wp14:editId="44C65CC4" wp14:anchorId="10B0A4AA">
            <wp:simplePos x="0" y="0"/>
            <wp:positionH relativeFrom="page">
              <wp:posOffset>0</wp:posOffset>
            </wp:positionH>
            <wp:positionV relativeFrom="page">
              <wp:posOffset>551815</wp:posOffset>
            </wp:positionV>
            <wp:extent cx="7567930" cy="9587230"/>
            <wp:effectExtent l="0" t="0" r="0" b="0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xmlns:r="http://schemas.openxmlformats.org/officeDocument/2006/relationships"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65" b="5165"/>
                    <a:stretch/>
                  </pic:blipFill>
                  <pic:spPr bwMode="auto">
                    <a:xfrm>
                      <a:off x="0" y="0"/>
                      <a:ext cx="7567930" cy="958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/>
      </w:r>
    </w:p>
    <w:p w:rsidR="00D0226A" w:rsidRDefault="00D0226A" w14:paraId="6AB6425B" w14:textId="495C5E66">
      <w:pPr>
        <w:spacing w:after="0"/>
      </w:pPr>
    </w:p>
    <w:p xmlns:p42="http://www.thebigword.com" w:rsidR="00267815" w:rsidRDefault="00267815" w14:paraId="6D1C8B33" w14:textId="77777777" p42:tuId="tu_6">
      <w:pPr p42:extracted="">
        <w:spacing w:after="0"/>
      </w:pPr>
      <w:r>
        <w:br xmlns:w="http://schemas.openxmlformats.org/wordprocessingml/2006/main" w:type="page"/>
        <w:t xml:space="preserve"/>
      </w:r>
    </w:p>
    <w:p xmlns:p42="http://www.thebigword.com" w:rsidRPr="003C4909" w:rsidR="00004C16" w:rsidP="00004C16" w:rsidRDefault="00004C16" w14:paraId="108F43C7" w14:textId="3FAD553A" p42:tuId="tu_7">
      <w:pPr p42:extracted="">
        <w:rPr>
          <w:color w:val="22413A"/>
          <w:sz w:val="36"/>
          <w:szCs w:val="36"/>
        </w:rPr>
      </w:pPr>
      <w:r>
        <w:rPr>
          <w:color xmlns:w="http://schemas.openxmlformats.org/wordprocessingml/2006/main" w:val="22413A"/>
          <w:sz xmlns:w="http://schemas.openxmlformats.org/wordprocessingml/2006/main" w:val="36"/>
          <w:szCs xmlns:w="http://schemas.openxmlformats.org/wordprocessingml/2006/main" w:val="36"/>
        </w:rPr>
        <w:lastRenderedPageBreak xmlns:w="http://schemas.openxmlformats.org/wordprocessingml/2006/main"/>
        <w:t xml:space="preserve">Adroddiad safle ONR</w:t>
      </w:r>
      <w:r>
        <w:t xml:space="preserve"/>
      </w:r>
    </w:p>
    <w:p xmlns:p42="http://www.thebigword.com" w:rsidR="00004C16" w:rsidP="00004C16" w:rsidRDefault="00AD0952" w14:paraId="297D790E" w14:textId="7E7BA8FC" p42:tuId="tu_9">
      <w:pPr p42:extracted="">
        <w:rPr>
          <w:rStyle w:val="Style2"/>
        </w:rPr>
      </w:pPr>
      <w:sdt xmlns:d1p1="http://www.thebigword.com" xmlns:w="http://schemas.openxmlformats.org/wordprocessingml/2006/main" d1p1:extracted="">
        <w:sdtPr>
          <w:rPr>
            <w:rStyle w:val="Style3"/>
          </w:rPr>
          <w:alias w:val="Dutyholder"/>
          <w:tag w:val=""/>
          <w:id w:val="107092610"/>
          <w:lock w:val="sdtLocked"/>
          <w:placeholder>
            <w:docPart w:val="21A28D0454AB401D8B9E0913EB105627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>
          <w:rPr>
            <w:rStyle w:val="Style2"/>
            <w:sz w:val="48"/>
          </w:rPr>
        </w:sdtEndPr>
        <w:sdtContent d1p1:tuId="tu_8">
          <w:r>
            <w:rPr>
              <w:rStyle xmlns:w="http://schemas.openxmlformats.org/wordprocessingml/2006/main" w:val="Style3"/>
            </w:rPr>
            <w:t xml:space="preserve">Gwasanaethau Adfer Niwclear</w:t>
          </w:r>
          <w:r>
            <w:t xml:space="preserve"/>
          </w:r>
        </w:sdtContent>
      </w:sdt>
      <w:r>
        <w:rPr>
          <w:rStyle xmlns:w="http://schemas.openxmlformats.org/wordprocessingml/2006/main" w:val="Style2"/>
        </w:rPr>
        <w:t xml:space="preserve"> </w:t>
      </w:r>
      <w:r>
        <w:rPr>
          <w:rStyle xmlns:w="http://schemas.openxmlformats.org/wordprocessingml/2006/main" w:val="Style2"/>
          <w:sz xmlns:w="http://schemas.openxmlformats.org/wordprocessingml/2006/main" w:val="36"/>
          <w:szCs xmlns:w="http://schemas.openxmlformats.org/wordprocessingml/2006/main" w:val="16"/>
        </w:rPr>
        <w:t xml:space="preserve">-</w:t>
      </w:r>
      <w:r>
        <w:rPr>
          <w:rStyle xmlns:w="http://schemas.openxmlformats.org/wordprocessingml/2006/main" w:val="Style2"/>
        </w:rPr>
        <w:t xml:space="preserve"> </w:t>
      </w:r>
      <w:sdt xmlns:d1p1="http://www.thebigword.com" xmlns:w="http://schemas.openxmlformats.org/wordprocessingml/2006/main" d1p1:extracted="">
        <w:sdtPr>
          <w:rPr>
            <w:rStyle w:val="Style3"/>
          </w:rPr>
          <w:alias w:val="Site Name"/>
          <w:tag w:val=""/>
          <w:id w:val="1635287648"/>
          <w:lock w:val="sdtLocked"/>
          <w:placeholder>
            <w:docPart w:val="DAC6149FE6A74335990CEA540F130DE8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>
          <w:rPr>
            <w:rStyle w:val="DefaultParagraphFont"/>
            <w:sz w:val="24"/>
          </w:rPr>
        </w:sdtEndPr>
        <w:sdtContent>
          <w:r/>
        </w:sdtContent>
      </w:sdt>
      <w:r>
        <w:t xml:space="preserve"/>
      </w:r>
    </w:p>
    <w:p xmlns:p42="http://www.thebigword.com" w:rsidRPr="007A7E3A" w:rsidR="00D04326" w:rsidP="00004C16" w:rsidRDefault="00D04326" w14:paraId="2A318818" w14:textId="46591636" p42:tuId="tu_11">
      <w:pPr p42:extracted="">
        <w:rPr>
          <w:sz w:val="28"/>
          <w:szCs w:val="28"/>
        </w:rPr>
      </w:pPr>
      <w:r>
        <w:rPr>
          <w:rStyle xmlns:w="http://schemas.openxmlformats.org/wordprocessingml/2006/main" w:val="Style2"/>
          <w:b xmlns:w="http://schemas.openxmlformats.org/wordprocessingml/2006/main"/>
          <w:bCs xmlns:w="http://schemas.openxmlformats.org/wordprocessingml/2006/main"/>
          <w:sz xmlns:w="http://schemas.openxmlformats.org/wordprocessingml/2006/main" w:val="28"/>
          <w:szCs xmlns:w="http://schemas.openxmlformats.org/wordprocessingml/2006/main" w:val="28"/>
        </w:rPr>
        <w:t xml:space="preserve">Adroddiad ar gyfer y cyfnod</w:t>
      </w:r>
      <w:r>
        <w:rPr>
          <w:szCs xmlns:w="http://schemas.openxmlformats.org/wordprocessingml/2006/main" w:val="28"/>
          <w:sz xmlns:w="http://schemas.openxmlformats.org/wordprocessingml/2006/main" w:val="28"/>
          <w:rStyle xmlns:w="http://schemas.openxmlformats.org/wordprocessingml/2006/main" w:val="Style2"/>
        </w:rPr>
        <w:t xml:space="preserve">: 1 Ionawr – 30 Mehefin 2025</w:t>
      </w:r>
      <w:r>
        <w:t xml:space="preserve"/>
      </w:r>
    </w:p>
    <w:p w:rsidR="00004C16" w:rsidP="00004C16" w:rsidRDefault="00004C16" w14:paraId="61A25C0F" w14:textId="39EC7DBA">
      <w:pPr>
        <w:rPr>
          <w:sz w:val="28"/>
          <w:szCs w:val="28"/>
        </w:rPr>
      </w:pPr>
    </w:p>
    <w:p xmlns:p42="http://www.thebigword.com" w:rsidRPr="0016079B" w:rsidR="00004C16" w:rsidP="00004C16" w:rsidRDefault="00004C16" w14:paraId="4D99E381" w14:textId="7B174045" p42:tuId="tu_12">
      <w:pPr p42:extracted="">
        <w:rPr>
          <w:szCs w:val="24"/>
        </w:rPr>
      </w:pPr>
      <w:r>
        <w:rPr>
          <w:b xmlns:w="http://schemas.openxmlformats.org/wordprocessingml/2006/main"/>
          <w:bCs xmlns:w="http://schemas.openxmlformats.org/wordprocessingml/2006/main"/>
          <w:szCs xmlns:w="http://schemas.openxmlformats.org/wordprocessingml/2006/main" w:val="24"/>
        </w:rPr>
        <w:t xml:space="preserve">Awdurwyd gan</w:t>
      </w:r>
      <w:r>
        <w:rPr>
          <w:szCs xmlns:w="http://schemas.openxmlformats.org/wordprocessingml/2006/main" w:val="24"/>
        </w:rPr>
        <w:t xml:space="preserve">: Arolygydd Safle Enwebedig</w:t>
      </w:r>
      <w:r>
        <w:t xml:space="preserve"/>
      </w:r>
    </w:p>
    <w:p xmlns:p42="http://www.thebigword.com" w:rsidRPr="0016079B" w:rsidR="00004C16" w:rsidP="00004C16" w:rsidRDefault="00004C16" w14:paraId="23B9A867" w14:textId="25BE6A61" p42:tuId="tu_13">
      <w:pPr p42:extracted="">
        <w:rPr>
          <w:szCs w:val="24"/>
        </w:rPr>
      </w:pPr>
      <w:r>
        <w:rPr>
          <w:b xmlns:w="http://schemas.openxmlformats.org/wordprocessingml/2006/main"/>
          <w:bCs xmlns:w="http://schemas.openxmlformats.org/wordprocessingml/2006/main"/>
          <w:szCs xmlns:w="http://schemas.openxmlformats.org/wordprocessingml/2006/main" w:val="24"/>
        </w:rPr>
        <w:t xml:space="preserve">Cymeradwywyd gan</w:t>
      </w:r>
      <w:r>
        <w:rPr>
          <w:szCs xmlns:w="http://schemas.openxmlformats.org/wordprocessingml/2006/main" w:val="24"/>
        </w:rPr>
        <w:t xml:space="preserve">: Dirprwy Bennaeth Rheoleiddio DFW</w:t>
      </w:r>
      <w:r>
        <w:t xml:space="preserve"/>
      </w:r>
    </w:p>
    <w:p xmlns:p42="http://www.thebigword.com" w:rsidRPr="0016079B" w:rsidR="00004C16" w:rsidP="00004C16" w:rsidRDefault="00004C16" w14:paraId="247E3769" w14:textId="02A80A7B" p42:tuId="tu_14">
      <w:pPr p42:extracted="">
        <w:rPr>
          <w:szCs w:val="24"/>
        </w:rPr>
      </w:pPr>
      <w:r>
        <w:rPr>
          <w:b xmlns:w="http://schemas.openxmlformats.org/wordprocessingml/2006/main"/>
          <w:bCs xmlns:w="http://schemas.openxmlformats.org/wordprocessingml/2006/main"/>
          <w:szCs xmlns:w="http://schemas.openxmlformats.org/wordprocessingml/2006/main" w:val="24"/>
        </w:rPr>
        <w:t xml:space="preserve">Rhifyn:</w:t>
      </w:r>
      <w:r>
        <w:rPr>
          <w:szCs xmlns:w="http://schemas.openxmlformats.org/wordprocessingml/2006/main" w:val="24"/>
        </w:rPr>
        <w:t xml:space="preserve"> </w:t>
      </w:r>
      <w:sdt xmlns:d1p1="http://www.thebigword.com" xmlns:w="http://schemas.openxmlformats.org/wordprocessingml/2006/main" d1p1:extracted="">
        <w:sdtPr>
          <w:rPr>
            <w:szCs w:val="24"/>
          </w:rPr>
          <w:alias w:val="Issue No."/>
          <w:tag w:val=""/>
          <w:id w:val="-894428327"/>
          <w:lock w:val="sdtLocked"/>
          <w:placeholder>
            <w:docPart w:val="7059B6F672C24F8487D7AFF2B2EB1FE6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/>
        <w:sdtContent>
          <w:r/>
        </w:sdtContent>
      </w:sdt>
      <w:r>
        <w:t xml:space="preserve"/>
      </w:r>
    </w:p>
    <w:p xmlns:p42="http://www.thebigword.com" w:rsidRPr="0016079B" w:rsidR="00004C16" w:rsidP="00004C16" w:rsidRDefault="008227C8" w14:paraId="19206F45" w14:textId="01DA4461" p42:tuId="tu_16">
      <w:pPr p42:extracted="">
        <w:rPr>
          <w:szCs w:val="24"/>
        </w:rPr>
      </w:pPr>
      <w:r>
        <w:rPr>
          <w:b xmlns:w="http://schemas.openxmlformats.org/wordprocessingml/2006/main"/>
          <w:bCs xmlns:w="http://schemas.openxmlformats.org/wordprocessingml/2006/main"/>
          <w:szCs xmlns:w="http://schemas.openxmlformats.org/wordprocessingml/2006/main" w:val="24"/>
        </w:rPr>
        <w:t xml:space="preserve">Cyhoeddwyd</w:t>
      </w:r>
      <w:r>
        <w:rPr>
          <w:szCs xmlns:w="http://schemas.openxmlformats.org/wordprocessingml/2006/main" w:val="24"/>
        </w:rPr>
        <w:t xml:space="preserve">: Medi 2025</w:t>
      </w:r>
      <w:r>
        <w:t xml:space="preserve"/>
      </w:r>
    </w:p>
    <w:p xmlns:p42="http://www.thebigword.com" w:rsidRPr="0016079B" w:rsidR="00004C16" w:rsidP="00004C16" w:rsidRDefault="00004C16" w14:paraId="55057C62" w14:textId="0C7D7875" p42:tuId="tu_17">
      <w:pPr p42:extracted="">
        <w:rPr>
          <w:szCs w:val="24"/>
        </w:rPr>
      </w:pPr>
      <w:r>
        <w:rPr>
          <w:b xmlns:w="http://schemas.openxmlformats.org/wordprocessingml/2006/main"/>
          <w:bCs xmlns:w="http://schemas.openxmlformats.org/wordprocessingml/2006/main"/>
          <w:szCs xmlns:w="http://schemas.openxmlformats.org/wordprocessingml/2006/main" w:val="24"/>
        </w:rPr>
        <w:t xml:space="preserve">Cyfeirnod cofnod</w:t>
      </w:r>
      <w:r>
        <w:rPr>
          <w:szCs xmlns:w="http://schemas.openxmlformats.org/wordprocessingml/2006/main" w:val="24"/>
        </w:rPr>
        <w:t xml:space="preserve">: 2025/32461</w:t>
      </w:r>
      <w:r>
        <w:t xml:space="preserve"/>
      </w:r>
    </w:p>
    <w:p w:rsidR="00595C8C" w:rsidP="00323E71" w:rsidRDefault="00595C8C" w14:paraId="71445457" w14:textId="77777777"/>
    <w:p xmlns:p42="http://www.thebigword.com" w:rsidRPr="003C4909" w:rsidR="000E4D5E" w:rsidP="003C4909" w:rsidRDefault="000E4D5E" w14:paraId="7961B4A8" w14:textId="77777777" p42:tuId="tu_18">
      <w:pPr p42:extracted="">
        <w:rPr>
          <w:color w:val="22413A"/>
          <w:sz w:val="48"/>
          <w:szCs w:val="44"/>
        </w:rPr>
      </w:pPr>
      <w:r>
        <w:rPr>
          <w:color xmlns:w="http://schemas.openxmlformats.org/wordprocessingml/2006/main" w:val="22413A"/>
          <w:sz xmlns:w="http://schemas.openxmlformats.org/wordprocessingml/2006/main" w:val="48"/>
          <w:szCs xmlns:w="http://schemas.openxmlformats.org/wordprocessingml/2006/main" w:val="44"/>
        </w:rPr>
        <w:t xml:space="preserve">Rhagair</w:t>
      </w:r>
      <w:r>
        <w:t xml:space="preserve"/>
      </w:r>
    </w:p>
    <w:p xmlns:p42="http://www.thebigword.com" w:rsidRPr="002D1551" w:rsidR="000E4D5E" w:rsidP="000E4D5E" w:rsidRDefault="000E4D5E" w14:paraId="345C8DF0" w14:textId="334272F9" p42:tuId="tu_19">
      <w:pPr p42:extracted="">
        <w:pStyle w:val="F9-Paragraph"/>
      </w:pPr>
      <w:r>
        <w:t xml:space="preserve">Cyhoeddir yr adroddiad hwn fel rhan o'n hymrwymiad i sicrhau bod gwybodaeth am weithgareddau arolygu a rheoleiddio sy'n ymwneud â'r safle uchod ar gael i'r cyhoedd.</w:t>
        <w:t xml:space="preserve"/>
        <w:t xml:space="preserve"> </w:t>
        <w:t xml:space="preserve"/>
        <w:t xml:space="preserve">Caiff adroddiadau eu dosbarthu i aelodau ar gyfer Grŵp Rhanddeiliaid Safle Wylfa ac maent hefyd ar gael ar ein gwefan: </w:t>
      </w:r>
      <w:hyperlink r:id="rId11" p42:referenceIdentifier="tp_133">
        <w:r>
          <w:rPr>
            <w:rStyle xmlns:w="http://schemas.openxmlformats.org/wordprocessingml/2006/main" w:val="Hyperlink"/>
          </w:rPr>
          <w:t xml:space="preserve">www.onr.org.uk/publications/regulatory-reports/site-specific-reports/llcssg-reports</w:t>
        </w:r>
      </w:hyperlink>
      <w:r>
        <w:t xml:space="preserve">.</w:t>
        <w:t xml:space="preserve"/>
      </w:r>
    </w:p>
    <w:p xmlns:p42="http://www.thebigword.com" w:rsidR="000E4D5E" w:rsidP="002A3A99" w:rsidRDefault="00C35562" w14:paraId="1FDB4B56" w14:textId="0899AECC" p42:tuId="tu_20">
      <w:pPr p42:extracted="">
        <w:pStyle w:val="F9-Paragraph"/>
        <w:sectPr w:rsidR="000E4D5E" w:rsidSect="0016079B">
          <w:headerReference w:type="default" r:id="rId12"/>
          <w:footerReference w:type="default" r:id="rId13"/>
          <w:headerReference w:type="first" r:id="rId14"/>
          <w:pgSz w:w="11906" w:h="16838" w:code="9"/>
          <w:pgMar w:top="1440" w:right="1440" w:bottom="1440" w:left="1440" w:header="397" w:footer="397" w:gutter="0"/>
          <w:cols w:space="312"/>
          <w:titlePg/>
          <w:docGrid w:linePitch="360"/>
        </w:sectPr>
      </w:pPr>
      <w:r>
        <w:t xml:space="preserve">Fel arfer, mae ein harolygwyr safle yn mynychu cyfarfodydd SSG Wylfa lle cyflwynir yr adroddiadau hyn a byddant yn ymateb i unrhyw gwestiynau a godir yno.</w:t>
        <w:t xml:space="preserve"/>
        <w:t xml:space="preserve"> </w:t>
        <w:t xml:space="preserve"/>
        <w:t xml:space="preserve">Dylai unrhyw un sy'n dymuno ymholi am faterion a gwmpesir gan yr adroddiad hwn gysylltu â ni drwy e-bost yn </w:t>
      </w:r>
      <w:hyperlink r:id="rId15" p42:referenceIdentifier="tp_137">
        <w:r>
          <w:rPr>
            <w:rStyle xmlns:w="http://schemas.openxmlformats.org/wordprocessingml/2006/main" w:val="Hyperlink"/>
          </w:rPr>
          <w:t xml:space="preserve">contact@onr.gov.uk</w:t>
        </w:r>
      </w:hyperlink>
      <w:r>
        <w:t xml:space="preserve">.</w:t>
        <w:t xml:space="preserve"/>
      </w:r>
    </w:p>
    <w:bookmarkEnd w:id="0"/>
    <w:p xmlns:p42="http://www.thebigword.com" w:rsidRPr="003C4909" w:rsidR="0084061E" w:rsidRDefault="0084061E" w14:paraId="5AF20216" w14:textId="19F00630" p42:tuId="tu_21">
      <w:pPr p42:extracted="">
        <w:pStyle w:val="TOC1"/>
        <w:tabs>
          <w:tab w:val="left" w:pos="720"/>
        </w:tabs>
        <w:rPr>
          <w:color w:val="22413A"/>
          <w:sz w:val="48"/>
        </w:rPr>
      </w:pPr>
      <w:r>
        <w:rPr>
          <w:color xmlns:w="http://schemas.openxmlformats.org/wordprocessingml/2006/main" w:val="22413A"/>
          <w:sz xmlns:w="http://schemas.openxmlformats.org/wordprocessingml/2006/main" w:val="48"/>
        </w:rPr>
        <w:lastRenderedPageBreak xmlns:w="http://schemas.openxmlformats.org/wordprocessingml/2006/main"/>
        <w:t xml:space="preserve">Cynnwys</w:t>
      </w:r>
      <w:r>
        <w:t xml:space="preserve"/>
      </w:r>
    </w:p>
    <w:p w:rsidR="006134DB" w:rsidRDefault="0084061E" w14:paraId="2DD662A1" w14:textId="645B8DED">
      <w:pPr>
        <w:pStyle w:val="TOC1"/>
        <w:tabs>
          <w:tab w:val="left" w:pos="720"/>
        </w:tabs>
        <w:rPr>
          <w:rFonts w:asciiTheme="minorHAnsi" w:hAnsiTheme="minorHAnsi" w:eastAsiaTheme="minorEastAsia" w:cstheme="minorBidi"/>
          <w:kern w:val="2"/>
          <w:sz w:val="22"/>
          <w:lang w:eastAsia="en-GB" w:bidi="ar-SA"/>
          <w14:ligatures w14:val="standardContextual"/>
        </w:rPr>
      </w:pPr>
      <w:r>
        <w:rPr>
          <w:color w:val="22413A"/>
          <w:sz w:val="48"/>
        </w:rPr>
        <w:fldChar w:fldCharType="begin"/>
      </w:r>
      <w:r>
        <w:rPr>
          <w:color w:val="22413A"/>
          <w:sz w:val="48"/>
        </w:rPr>
        <w:instrText xml:space="preserve"> TOC \o "1-1" \h \z \u </w:instrText>
      </w:r>
      <w:r>
        <w:rPr>
          <w:color w:val="22413A"/>
          <w:sz w:val="48"/>
        </w:rPr>
        <w:fldChar w:fldCharType="separate"/>
      </w:r>
      <w:hyperlink w:history="1" w:anchor="_Toc180135448">
        <w:r w:rsidRPr="0043202F" w:rsidR="006134DB">
          <w:rPr>
            <w:rStyle w:val="Hyperlink"/>
          </w:rPr>
          <w:t>1.</w:t>
        </w:r>
        <w:r w:rsidR="006134DB">
          <w:rPr>
            <w:rFonts w:asciiTheme="minorHAnsi" w:hAnsiTheme="minorHAnsi" w:eastAsiaTheme="minorEastAsia" w:cstheme="minorBidi"/>
            <w:kern w:val="2"/>
            <w:sz w:val="22"/>
            <w:lang w:eastAsia="en-GB" w:bidi="ar-SA"/>
            <w14:ligatures w14:val="standardContextual"/>
          </w:rPr>
          <w:tab/>
        </w:r>
        <w:r w:rsidRPr="0043202F" w:rsidR="006134DB">
          <w:rPr>
            <w:rStyle w:val="Hyperlink"/>
          </w:rPr>
          <w:t>Inspections</w:t>
        </w:r>
        <w:r w:rsidR="006134DB">
          <w:rPr>
            <w:webHidden/>
          </w:rPr>
          <w:tab/>
        </w:r>
        <w:r w:rsidR="006134DB">
          <w:rPr>
            <w:webHidden/>
          </w:rPr>
          <w:fldChar w:fldCharType="begin"/>
        </w:r>
        <w:r w:rsidR="006134DB">
          <w:rPr>
            <w:webHidden/>
          </w:rPr>
          <w:instrText xml:space="preserve"> PAGEREF _Toc180135448 \h </w:instrText>
        </w:r>
        <w:r w:rsidR="006134DB">
          <w:rPr>
            <w:webHidden/>
          </w:rPr>
        </w:r>
        <w:r w:rsidR="006134DB">
          <w:rPr>
            <w:webHidden/>
          </w:rPr>
          <w:fldChar w:fldCharType="separate"/>
        </w:r>
        <w:r w:rsidR="00895A22">
          <w:rPr>
            <w:webHidden/>
          </w:rPr>
          <w:t>4</w:t>
        </w:r>
        <w:r w:rsidR="006134DB">
          <w:rPr>
            <w:webHidden/>
          </w:rPr>
          <w:fldChar w:fldCharType="end"/>
        </w:r>
      </w:hyperlink>
    </w:p>
    <w:p w:rsidR="006134DB" w:rsidRDefault="006134DB" w14:paraId="14928A11" w14:textId="404E4D2F">
      <w:pPr>
        <w:pStyle w:val="TOC1"/>
        <w:tabs>
          <w:tab w:val="left" w:pos="720"/>
        </w:tabs>
        <w:rPr>
          <w:rFonts w:asciiTheme="minorHAnsi" w:hAnsiTheme="minorHAnsi" w:eastAsiaTheme="minorEastAsia" w:cstheme="minorBidi"/>
          <w:kern w:val="2"/>
          <w:sz w:val="22"/>
          <w:lang w:eastAsia="en-GB" w:bidi="ar-SA"/>
          <w14:ligatures w14:val="standardContextual"/>
        </w:rPr>
      </w:pPr>
      <w:hyperlink w:history="1" w:anchor="_Toc180135449">
        <w:r w:rsidRPr="0043202F">
          <w:rPr>
            <w:rStyle w:val="Hyperlink"/>
            <w:caps/>
          </w:rPr>
          <w:t>2.</w:t>
        </w:r>
        <w:r>
          <w:rPr>
            <w:rFonts w:asciiTheme="minorHAnsi" w:hAnsiTheme="minorHAnsi" w:eastAsiaTheme="minorEastAsia" w:cstheme="minorBidi"/>
            <w:kern w:val="2"/>
            <w:sz w:val="22"/>
            <w:lang w:eastAsia="en-GB" w:bidi="ar-SA"/>
            <w14:ligatures w14:val="standardContextual"/>
          </w:rPr>
          <w:tab/>
        </w:r>
        <w:r w:rsidRPr="0043202F">
          <w:rPr>
            <w:rStyle w:val="Hyperlink"/>
          </w:rPr>
          <w:t>Routine matters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_Toc180135449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95A22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6134DB" w:rsidRDefault="006134DB" w14:paraId="54C75DE7" w14:textId="0418BF1C">
      <w:pPr>
        <w:pStyle w:val="TOC1"/>
        <w:tabs>
          <w:tab w:val="left" w:pos="720"/>
        </w:tabs>
        <w:rPr>
          <w:rFonts w:asciiTheme="minorHAnsi" w:hAnsiTheme="minorHAnsi" w:eastAsiaTheme="minorEastAsia" w:cstheme="minorBidi"/>
          <w:kern w:val="2"/>
          <w:sz w:val="22"/>
          <w:lang w:eastAsia="en-GB" w:bidi="ar-SA"/>
          <w14:ligatures w14:val="standardContextual"/>
        </w:rPr>
      </w:pPr>
      <w:hyperlink w:history="1" w:anchor="_Toc180135450">
        <w:r w:rsidRPr="0043202F">
          <w:rPr>
            <w:rStyle w:val="Hyperlink"/>
            <w:caps/>
          </w:rPr>
          <w:t>3.</w:t>
        </w:r>
        <w:r>
          <w:rPr>
            <w:rFonts w:asciiTheme="minorHAnsi" w:hAnsiTheme="minorHAnsi" w:eastAsiaTheme="minorEastAsia" w:cstheme="minorBidi"/>
            <w:kern w:val="2"/>
            <w:sz w:val="22"/>
            <w:lang w:eastAsia="en-GB" w:bidi="ar-SA"/>
            <w14:ligatures w14:val="standardContextual"/>
          </w:rPr>
          <w:tab/>
        </w:r>
        <w:r w:rsidRPr="0043202F">
          <w:rPr>
            <w:rStyle w:val="Hyperlink"/>
          </w:rPr>
          <w:t>Non-routine matters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_Toc180135450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95A22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:rsidR="006134DB" w:rsidRDefault="006134DB" w14:paraId="7F6A5BCD" w14:textId="2A231C99">
      <w:pPr>
        <w:pStyle w:val="TOC1"/>
        <w:tabs>
          <w:tab w:val="left" w:pos="720"/>
        </w:tabs>
        <w:rPr>
          <w:rFonts w:asciiTheme="minorHAnsi" w:hAnsiTheme="minorHAnsi" w:eastAsiaTheme="minorEastAsia" w:cstheme="minorBidi"/>
          <w:kern w:val="2"/>
          <w:sz w:val="22"/>
          <w:lang w:eastAsia="en-GB" w:bidi="ar-SA"/>
          <w14:ligatures w14:val="standardContextual"/>
        </w:rPr>
      </w:pPr>
      <w:hyperlink w:history="1" w:anchor="_Toc180135451">
        <w:r w:rsidRPr="0043202F">
          <w:rPr>
            <w:rStyle w:val="Hyperlink"/>
            <w:caps/>
          </w:rPr>
          <w:t>4.</w:t>
        </w:r>
        <w:r>
          <w:rPr>
            <w:rFonts w:asciiTheme="minorHAnsi" w:hAnsiTheme="minorHAnsi" w:eastAsiaTheme="minorEastAsia" w:cstheme="minorBidi"/>
            <w:kern w:val="2"/>
            <w:sz w:val="22"/>
            <w:lang w:eastAsia="en-GB" w:bidi="ar-SA"/>
            <w14:ligatures w14:val="standardContextual"/>
          </w:rPr>
          <w:tab/>
        </w:r>
        <w:r w:rsidRPr="0043202F">
          <w:rPr>
            <w:rStyle w:val="Hyperlink"/>
          </w:rPr>
          <w:t>Regulatory activity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_Toc180135451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95A22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:rsidR="006134DB" w:rsidRDefault="006134DB" w14:paraId="2E50D577" w14:textId="4A411E3D">
      <w:pPr>
        <w:pStyle w:val="TOC1"/>
        <w:tabs>
          <w:tab w:val="left" w:pos="720"/>
        </w:tabs>
        <w:rPr>
          <w:rFonts w:asciiTheme="minorHAnsi" w:hAnsiTheme="minorHAnsi" w:eastAsiaTheme="minorEastAsia" w:cstheme="minorBidi"/>
          <w:kern w:val="2"/>
          <w:sz w:val="22"/>
          <w:lang w:eastAsia="en-GB" w:bidi="ar-SA"/>
          <w14:ligatures w14:val="standardContextual"/>
        </w:rPr>
      </w:pPr>
      <w:hyperlink w:history="1" w:anchor="_Toc180135452">
        <w:r w:rsidRPr="0043202F">
          <w:rPr>
            <w:rStyle w:val="Hyperlink"/>
            <w:caps/>
          </w:rPr>
          <w:t>5.</w:t>
        </w:r>
        <w:r>
          <w:rPr>
            <w:rFonts w:asciiTheme="minorHAnsi" w:hAnsiTheme="minorHAnsi" w:eastAsiaTheme="minorEastAsia" w:cstheme="minorBidi"/>
            <w:kern w:val="2"/>
            <w:sz w:val="22"/>
            <w:lang w:eastAsia="en-GB" w:bidi="ar-SA"/>
            <w14:ligatures w14:val="standardContextual"/>
          </w:rPr>
          <w:tab/>
        </w:r>
        <w:r w:rsidRPr="0043202F">
          <w:rPr>
            <w:rStyle w:val="Hyperlink"/>
          </w:rPr>
          <w:t>News from ONR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_Toc180135452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95A22"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:rsidR="006134DB" w:rsidRDefault="006134DB" w14:paraId="6E19F1CC" w14:textId="036C102E">
      <w:pPr>
        <w:pStyle w:val="TOC1"/>
        <w:tabs>
          <w:tab w:val="left" w:pos="720"/>
        </w:tabs>
        <w:rPr>
          <w:rFonts w:asciiTheme="minorHAnsi" w:hAnsiTheme="minorHAnsi" w:eastAsiaTheme="minorEastAsia" w:cstheme="minorBidi"/>
          <w:kern w:val="2"/>
          <w:sz w:val="22"/>
          <w:lang w:eastAsia="en-GB" w:bidi="ar-SA"/>
          <w14:ligatures w14:val="standardContextual"/>
        </w:rPr>
      </w:pPr>
      <w:hyperlink w:history="1" w:anchor="_Toc180135453">
        <w:r w:rsidRPr="0043202F">
          <w:rPr>
            <w:rStyle w:val="Hyperlink"/>
            <w:caps/>
          </w:rPr>
          <w:t>6.</w:t>
        </w:r>
        <w:r>
          <w:rPr>
            <w:rFonts w:asciiTheme="minorHAnsi" w:hAnsiTheme="minorHAnsi" w:eastAsiaTheme="minorEastAsia" w:cstheme="minorBidi"/>
            <w:kern w:val="2"/>
            <w:sz w:val="22"/>
            <w:lang w:eastAsia="en-GB" w:bidi="ar-SA"/>
            <w14:ligatures w14:val="standardContextual"/>
          </w:rPr>
          <w:tab/>
        </w:r>
        <w:r w:rsidRPr="0043202F">
          <w:rPr>
            <w:rStyle w:val="Hyperlink"/>
          </w:rPr>
          <w:t>Contacts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_Toc180135453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95A22"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:rsidR="006134DB" w:rsidRDefault="006134DB" w14:paraId="745E0875" w14:textId="3B9B46EA">
      <w:pPr>
        <w:pStyle w:val="TOC1"/>
        <w:rPr>
          <w:rFonts w:asciiTheme="minorHAnsi" w:hAnsiTheme="minorHAnsi" w:eastAsiaTheme="minorEastAsia" w:cstheme="minorBidi"/>
          <w:kern w:val="2"/>
          <w:sz w:val="22"/>
          <w:lang w:eastAsia="en-GB" w:bidi="ar-SA"/>
          <w14:ligatures w14:val="standardContextual"/>
        </w:rPr>
      </w:pPr>
      <w:hyperlink w:history="1" w:anchor="_Toc180135454">
        <w:r w:rsidRPr="0043202F">
          <w:rPr>
            <w:rStyle w:val="Hyperlink"/>
          </w:rPr>
          <w:t>References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_Toc180135454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95A22"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xmlns:p42="http://www.thebigword.com" w:rsidR="0084061E" w:rsidP="003429B0" w:rsidRDefault="0084061E" w14:paraId="7A4747C4" w14:textId="56775954" p42:tuId="tu_22">
      <w:pPr p42:extracted="">
        <w:pStyle w:val="F9-Paragraph"/>
        <w:rPr>
          <w:rFonts w:eastAsia="Calibri" w:cs="Arial"/>
          <w:color w:val="22413A"/>
          <w:sz w:val="48"/>
          <w:szCs w:val="22"/>
          <w:lang w:bidi="he-IL"/>
        </w:rPr>
        <w:sectPr w:rsidR="0084061E" w:rsidSect="000E4D5E">
          <w:headerReference w:type="even" r:id="rId16"/>
          <w:headerReference w:type="default" r:id="rId17"/>
          <w:footerReference w:type="even" r:id="rId18"/>
          <w:footerReference w:type="default" r:id="rId19"/>
          <w:pgSz w:w="11906" w:h="16838" w:code="9"/>
          <w:pgMar w:top="1440" w:right="1440" w:bottom="1440" w:left="1440" w:header="397" w:footer="397" w:gutter="0"/>
          <w:cols w:space="312"/>
          <w:docGrid w:linePitch="360"/>
        </w:sectPr>
      </w:pPr>
      <w:r>
        <w:fldChar xmlns:w="http://schemas.openxmlformats.org/wordprocessingml/2006/main" w:fldCharType="end"/>
      </w:r>
      <w:r>
        <w:t xml:space="preserve"/>
      </w:r>
    </w:p>
    <w:p xmlns:p42="http://www.thebigword.com" w:rsidRPr="0016079B" w:rsidR="008D49A5" w:rsidP="0016079B" w:rsidRDefault="008072C7" w14:paraId="05AAE39A" w14:textId="03F24082" p42:tuId="tu_23">
      <w:pPr p42:extracted="">
        <w:pStyle w:val="Heading1"/>
      </w:pPr>
      <w:bookmarkStart w:name="_Toc109727646" w:id="1" p42:extracted=""/>
      <w:bookmarkStart w:name="_Toc180135448" w:id="2" p42:extracted=""/>
      <w:bookmarkEnd w:id="1" p42:extracted=""/>
      <w:bookmarkEnd w:id="2" p42:extracted=""/>
      <w:r>
        <w:lastRenderedPageBreak xmlns:w="http://schemas.openxmlformats.org/wordprocessingml/2006/main"/>
        <w:t xml:space="preserve">Arolygiadau</w:t>
        <w:t xml:space="preserve"/>
      </w:r>
    </w:p>
    <w:p xmlns:p42="http://www.thebigword.com" w:rsidRPr="0016079B" w:rsidR="009E0E52" w:rsidP="0016079B" w:rsidRDefault="009A5071" w14:paraId="6E712D03" w14:textId="2088E4CC" p42:tuId="tu_24">
      <w:pPr p42:extracted="">
        <w:pStyle w:val="Heading2"/>
      </w:pPr>
      <w:bookmarkStart w:name="_Toc109727647" w:id="3" p42:extracted=""/>
      <w:bookmarkEnd w:id="3" p42:extracted=""/>
      <w:r>
        <w:t xml:space="preserve">Dyddiad(au) arolygu</w:t>
        <w:t xml:space="preserve"/>
      </w:r>
    </w:p>
    <w:p xmlns:p42="http://www.thebigword.com" w:rsidR="00BE1652" w:rsidP="00BE1652" w:rsidRDefault="000952FA" w14:paraId="54B25DD4" w14:textId="68122508" p42:tuId="tu_25">
      <w:pPr p42:extracted="">
        <w:spacing w:before="240" w:after="120"/>
      </w:pPr>
      <w:r>
        <w:t xml:space="preserve">Fe wnaeth ein harolygydd safle arolygiadau ar y dyddiadau canlynol yn ystod y cyfnod adrodd</w:t>
      </w:r>
      <w:r>
        <w:rPr>
          <w:highlight xmlns:w="http://schemas.openxmlformats.org/wordprocessingml/2006/main" w:val="yellow"/>
        </w:rPr>
        <w:t xml:space="preserve"> </w:t>
      </w:r>
      <w:r>
        <w:t xml:space="preserve">1 Ionawr i 30 Mehefin 2025:</w:t>
        <w:t xml:space="preserve"/>
      </w:r>
    </w:p>
    <w:p xmlns:p42="http://www.thebigword.com" w:rsidR="00731B6F" w:rsidP="00BE1652" w:rsidRDefault="00731B6F" w14:paraId="02F92B7A" w14:textId="592C0E61" p42:tuId="tu_26">
      <w:pPr p42:extracted="">
        <w:spacing w:before="240" w:after="120"/>
      </w:pPr>
      <w:r>
        <w:t xml:space="preserve">11 Chwefror</w:t>
        <w:t xml:space="preserve"/>
      </w:r>
    </w:p>
    <w:p xmlns:p42="http://www.thebigword.com" w:rsidR="00731B6F" w:rsidP="00BE1652" w:rsidRDefault="00731B6F" w14:paraId="72A78006" w14:textId="72EECC15" p42:tuId="tu_27">
      <w:pPr p42:extracted="">
        <w:spacing w:before="240" w:after="120"/>
      </w:pPr>
      <w:r>
        <w:t xml:space="preserve">27 Mawrth</w:t>
        <w:t xml:space="preserve"/>
      </w:r>
    </w:p>
    <w:p xmlns:p42="http://www.thebigword.com" w:rsidR="00731B6F" w:rsidP="00BE1652" w:rsidRDefault="00731B6F" w14:paraId="3429454A" w14:textId="726FB94D" p42:tuId="tu_28">
      <w:pPr p42:extracted="">
        <w:spacing w:before="240" w:after="120"/>
      </w:pPr>
      <w:r>
        <w:t xml:space="preserve">8 Ebrill</w:t>
        <w:t xml:space="preserve"/>
      </w:r>
    </w:p>
    <w:p w:rsidR="00731B6F" w:rsidP="00BE1652" w:rsidRDefault="00731B6F" w14:paraId="031469C0" w14:textId="77777777">
      <w:pPr>
        <w:spacing w:before="240" w:after="120"/>
      </w:pPr>
    </w:p>
    <w:p w:rsidR="00FA2F2F" w:rsidP="00FA2F2F" w:rsidRDefault="00FA2F2F" w14:paraId="10C8194F" w14:textId="585348B7">
      <w:pPr>
        <w:spacing w:before="240" w:after="120"/>
        <w:sectPr w:rsidR="00FA2F2F" w:rsidSect="000E4D5E">
          <w:pgSz w:w="11906" w:h="16838" w:code="9"/>
          <w:pgMar w:top="1440" w:right="1440" w:bottom="1440" w:left="1440" w:header="397" w:footer="397" w:gutter="0"/>
          <w:cols w:space="312"/>
          <w:docGrid w:linePitch="360"/>
        </w:sectPr>
      </w:pPr>
    </w:p>
    <w:p xmlns:p42="http://www.thebigword.com" w:rsidRPr="002D1551" w:rsidR="00745534" w:rsidP="006134DB" w:rsidRDefault="00745534" w14:paraId="728A6882" w14:textId="14F78806" p42:tuId="tu_29">
      <w:pPr p42:extracted="">
        <w:pStyle w:val="Heading1"/>
        <w:rPr>
          <w:caps/>
        </w:rPr>
      </w:pPr>
      <w:bookmarkStart w:name="_Toc95889183" w:id="4" p42:extracted=""/>
      <w:bookmarkStart w:name="_Toc180135449" w:id="5" p42:extracted=""/>
      <w:bookmarkEnd w:id="4" p42:extracted=""/>
      <w:bookmarkEnd w:id="5" p42:extracted=""/>
      <w:r>
        <w:lastRenderedPageBreak xmlns:w="http://schemas.openxmlformats.org/wordprocessingml/2006/main"/>
        <w:t xml:space="preserve">Materion arferol</w:t>
        <w:t xml:space="preserve"/>
      </w:r>
    </w:p>
    <w:p xmlns:p42="http://www.thebigword.com" w:rsidRPr="002D1551" w:rsidR="00745534" w:rsidP="006134DB" w:rsidRDefault="00745534" w14:paraId="7D12CB1E" w14:textId="125CF4C8" p42:tuId="tu_30">
      <w:pPr p42:extracted="">
        <w:pStyle w:val="Heading2"/>
        <w:rPr>
          <w:sz w:val="24"/>
          <w:szCs w:val="28"/>
        </w:rPr>
      </w:pPr>
      <w:r>
        <w:t xml:space="preserve">Arolygiadau</w:t>
        <w:t xml:space="preserve"/>
      </w:r>
    </w:p>
    <w:p xmlns:p42="http://www.thebigword.com" w:rsidRPr="00690387" w:rsidR="00745534" w:rsidP="00745534" w:rsidRDefault="00745534" w14:paraId="55072F57" w14:textId="77777777" p42:tuId="tu_31">
      <w:r>
        <w:t xml:space="preserve">Cynhelir arolygiadau yn rhan o’r broses o fonitro cydymffurfiaeth â’r canlynol:</w:t>
        <w:t xml:space="preserve"/>
      </w:r>
    </w:p>
    <w:p xmlns:p42="http://www.thebigword.com" w:rsidRPr="00690387" w:rsidR="00745534" w:rsidP="00745534" w:rsidRDefault="00043F89" w14:paraId="0FAFF6BF" w14:textId="2F6EF546" p42:tuId="tu_32">
      <w:pPr p42:extracted="">
        <w:pStyle w:val="Bulletlist1"/>
      </w:pPr>
      <w:r>
        <w:t xml:space="preserve">Yr amodau a atodwyd gan ONR i'r drwydded safle niwclear a roddwyd o dan Ddeddf Gosodiadau Niwclear 1965 (NIA65) (fel y'i diwygiwyd);</w:t>
        <w:t xml:space="preserve"/>
      </w:r>
    </w:p>
    <w:p xmlns:p42="http://www.thebigword.com" w:rsidRPr="00690387" w:rsidR="00745534" w:rsidP="00745534" w:rsidRDefault="00043F89" w14:paraId="6C99C491" w14:textId="5D7B20BD" p42:tuId="tu_33">
      <w:pPr p42:extracted="">
        <w:pStyle w:val="Bulletlist1"/>
      </w:pPr>
      <w:r>
        <w:t xml:space="preserve">Deddf Ynni 2013;</w:t>
        <w:t xml:space="preserve"/>
      </w:r>
    </w:p>
    <w:p xmlns:p42="http://www.thebigword.com" w:rsidRPr="00690387" w:rsidR="00745534" w:rsidP="00687789" w:rsidRDefault="00043F89" w14:paraId="6216DDF1" w14:textId="41D7DCF3" p42:tuId="tu_34">
      <w:pPr p42:extracted="">
        <w:pStyle w:val="Bulletlist1"/>
      </w:pPr>
      <w:r>
        <w:t xml:space="preserve">Deddf Iechyd a Diogelwch yn y Gwaith ac ati 1974 (HSWA74); a</w:t>
        <w:t xml:space="preserve"/>
      </w:r>
    </w:p>
    <w:p xmlns:p42="http://www.thebigword.com" w:rsidRPr="00690387" w:rsidR="00745534" w:rsidP="00745534" w:rsidRDefault="00043F89" w14:paraId="224D5CB7" w14:textId="7DDA58E1" p42:tuId="tu_35">
      <w:pPr p42:extracted="">
        <w:pStyle w:val="Bulletlist1"/>
      </w:pPr>
      <w:r>
        <w:t xml:space="preserve">Rheoliadau a wnaed o dan HSWA74, er enghraifft, Rheoliadau Ymbelydredd Ïoneiddio 2017 (IRR17) a Rheoliadau Rheoli Iechyd a Diogelwch yn y Gwaith 1999 (MHSWR99).</w:t>
        <w:t xml:space="preserve"/>
      </w:r>
    </w:p>
    <w:p xmlns:p42="http://www.thebigword.com" w:rsidRPr="00BA4851" w:rsidR="00745534" w:rsidP="00745534" w:rsidRDefault="00745534" w14:paraId="0CEA9D1E" w14:textId="77777777" p42:tuId="tu_36">
      <w:r>
        <w:t xml:space="preserve">Mae'r arolygiadau'n cynnwys monitro gweithredoedd y trwyddedai ar y safle mewn perthynas â digwyddiadau, gweithrediadau, cynnal a chadw, prosiectau, addasiadau, newidiadau i achosion diogelwch ac unrhyw faterion eraill a allai effeithio ar ddiogelwch.</w:t>
        <w:t xml:space="preserve"> </w:t>
        <w:t xml:space="preserve">Mae'n ofynnol i'r trwyddedai wneud a gweithredu trefniadau digonol o dan yr amodau sydd ynghlwm wrth y drwydded er mwyn sicrhau cydymffurfiaeth gyfreithiol.</w:t>
        <w:t xml:space="preserve"> </w:t>
        <w:t xml:space="preserve">Mae arolygiadau’n ceisio barnu digonolrwydd y trefniadau hyn a’u gweithrediad.</w:t>
        <w:t xml:space="preserve"/>
      </w:r>
    </w:p>
    <w:p xmlns:p42="http://www.thebigword.com" w:rsidR="00745534" w:rsidP="00745534" w:rsidRDefault="00745534" w14:paraId="31FBCF63" w14:textId="08F58D32" p42:tuId="tu_37">
      <w:r>
        <w:t xml:space="preserve">Yn ystod y cyfnod hwn, roedd arolygiadau arferol o Wylfa yn cwmpasu'r canlynol:</w:t>
        <w:t xml:space="preserve"/>
      </w:r>
    </w:p>
    <w:p xmlns:p42="http://www.thebigword.com" w:rsidRPr="00731B6F" w:rsidR="00745534" w:rsidP="00745534" w:rsidRDefault="00745534" w14:paraId="7D180A32" w14:textId="4C08F2DE" p42:tuId="tu_38">
      <w:pPr p42:extracted="">
        <w:pStyle w:val="Bulletlist1"/>
      </w:pPr>
      <w:r>
        <w:t xml:space="preserve">archwilio, cynnal a chadw, arolygu a phrofi</w:t>
        <w:t xml:space="preserve"/>
      </w:r>
    </w:p>
    <w:p xmlns:p42="http://www.thebigword.com" w:rsidR="008F7952" w:rsidP="00745534" w:rsidRDefault="00745534" w14:paraId="5D7D6885" w14:textId="661C78CF" p42:tuId="tu_39">
      <w:r>
        <w:t xml:space="preserve">Gall aelodau o'r cyhoedd sydd eisiau rhagor o wybodaeth am ein gweithgareddau arolygu yn ystod y cyfnod adrodd weld cofnodion arolygu safleoedd ar ein gwefan: </w:t>
      </w:r>
      <w:hyperlink r:id="rId20" p42:referenceIdentifier="tp_161">
        <w:r>
          <w:rPr>
            <w:rStyle xmlns:w="http://schemas.openxmlformats.org/wordprocessingml/2006/main" w:val="Hyperlink"/>
          </w:rPr>
          <w:t xml:space="preserve">www.onr.org.uk/publications/regulatory-reports/site-specific-reports/inspection-records</w:t>
        </w:r>
      </w:hyperlink>
      <w:r>
        <w:t xml:space="preserve">.</w:t>
        <w:t xml:space="preserve"/>
      </w:r>
    </w:p>
    <w:p xmlns:p42="http://www.thebigword.com" w:rsidR="00745534" w:rsidP="00745534" w:rsidRDefault="00745534" w14:paraId="654EAF6C" w14:textId="7FE06BC5" p42:tuId="tu_40">
      <w:r>
        <w:t xml:space="preserve">Os oes gennych unrhyw ymholiadau ynghylch ein gweithgareddau arolygu, anfonwch e-bost at </w:t>
      </w:r>
      <w:hyperlink r:id="rId21" p42:referenceIdentifier="tp_165">
        <w:r>
          <w:rPr>
            <w:rStyle xmlns:w="http://schemas.openxmlformats.org/wordprocessingml/2006/main" w:val="Hyperlink"/>
          </w:rPr>
          <w:t xml:space="preserve">contact@onr.gov.uk</w:t>
        </w:r>
      </w:hyperlink>
      <w:r>
        <w:t xml:space="preserve">.</w:t>
        <w:t xml:space="preserve"/>
      </w:r>
    </w:p>
    <w:p w:rsidRPr="00690387" w:rsidR="00731B6F" w:rsidP="00745534" w:rsidRDefault="00731B6F" w14:paraId="1B5F37DE" w14:textId="77777777"/>
    <w:p w:rsidR="00745534" w:rsidP="00731B6F" w:rsidRDefault="00745534" w14:paraId="4027A931" w14:textId="77777777">
      <w:pPr>
        <w:pStyle w:val="TSHeadingNumbered1"/>
        <w:tabs>
          <w:tab w:val="clear" w:pos="-31680"/>
        </w:tabs>
        <w:rPr>
          <w:sz w:val="24"/>
        </w:rPr>
        <w:sectPr w:rsidR="00745534" w:rsidSect="000E4D5E">
          <w:pgSz w:w="11906" w:h="16838" w:code="9"/>
          <w:pgMar w:top="1440" w:right="1440" w:bottom="1440" w:left="1440" w:header="431" w:footer="567" w:gutter="0"/>
          <w:cols w:space="708"/>
          <w:docGrid w:linePitch="360"/>
        </w:sectPr>
      </w:pPr>
    </w:p>
    <w:p xmlns:p42="http://www.thebigword.com" w:rsidRPr="002D1551" w:rsidR="00745534" w:rsidP="000A58A7" w:rsidRDefault="00745534" w14:paraId="4C929298" w14:textId="214C4895" p42:tuId="tu_41">
      <w:pPr p42:extracted="">
        <w:pStyle w:val="Heading1"/>
        <w:rPr>
          <w:caps/>
        </w:rPr>
      </w:pPr>
      <w:bookmarkStart w:name="_Toc95889184" w:id="6" p42:extracted=""/>
      <w:bookmarkStart w:name="_Toc180135450" w:id="7" p42:extracted=""/>
      <w:bookmarkEnd w:id="6" p42:extracted=""/>
      <w:bookmarkEnd w:id="7" p42:extracted=""/>
      <w:r>
        <w:lastRenderedPageBreak xmlns:w="http://schemas.openxmlformats.org/wordprocessingml/2006/main"/>
        <w:t xml:space="preserve">Materion anarferol</w:t>
        <w:t xml:space="preserve"/>
      </w:r>
    </w:p>
    <w:p xmlns:p42="http://www.thebigword.com" w:rsidRPr="00690387" w:rsidR="00745534" w:rsidP="000A58A7" w:rsidRDefault="00745534" w14:paraId="2E0EAA3C" w14:textId="45EE1F7B" p42:tuId="tu_42">
      <w:r>
        <w:t xml:space="preserve">Mae'n ofynnol i drwyddedeion wneud trefniadau i ymateb i faterion a digwyddiadau anarferol.</w:t>
        <w:t xml:space="preserve"> </w:t>
        <w:t xml:space="preserve">Mae ein harolygwyr yn barnu digonolrwydd ymateb y trwyddedai, gan gynnwys camau a gymerwyd i weithredu unrhyw welliannau angenrheidiol.</w:t>
        <w:t xml:space="preserve"> </w:t>
      </w:r>
    </w:p>
    <w:p xmlns:p42="http://www.thebigword.com" w:rsidRPr="00690387" w:rsidR="00745534" w:rsidP="00731B6F" w:rsidRDefault="00745534" w14:paraId="3F2FD8AA" w14:textId="0DD37F56" p42:tuId="tu_43">
      <w:r>
        <w:t xml:space="preserve">Nid oedd unrhyw faterion na digwyddiadau o'r fath o bwys yn ystod y cyfnod.</w:t>
        <w:t xml:space="preserve"/>
      </w:r>
    </w:p>
    <w:p w:rsidRPr="00690387" w:rsidR="00745534" w:rsidP="00745534" w:rsidRDefault="00745534" w14:paraId="2997BDE4" w14:textId="77777777"/>
    <w:p w:rsidR="00745534" w:rsidP="00745534" w:rsidRDefault="00745534" w14:paraId="3D5C8CED" w14:textId="77777777">
      <w:pPr>
        <w:pStyle w:val="TSHeadingNumbered1"/>
        <w:numPr>
          <w:ilvl w:val="0"/>
          <w:numId w:val="24"/>
        </w:numPr>
        <w:rPr>
          <w:sz w:val="24"/>
        </w:rPr>
        <w:sectPr w:rsidR="00745534" w:rsidSect="000E4D5E">
          <w:pgSz w:w="11906" w:h="16838" w:code="9"/>
          <w:pgMar w:top="1440" w:right="1440" w:bottom="1440" w:left="1440" w:header="431" w:footer="567" w:gutter="0"/>
          <w:cols w:space="708"/>
          <w:docGrid w:linePitch="360"/>
        </w:sectPr>
      </w:pPr>
    </w:p>
    <w:p xmlns:p42="http://www.thebigword.com" w:rsidRPr="002D1551" w:rsidR="00745534" w:rsidP="000A58A7" w:rsidRDefault="00745534" w14:paraId="2297234F" w14:textId="10FF3E34" p42:tuId="tu_44">
      <w:pPr p42:extracted="">
        <w:pStyle w:val="Heading1"/>
        <w:rPr>
          <w:caps/>
        </w:rPr>
      </w:pPr>
      <w:bookmarkStart w:name="_Toc95889185" w:id="8" p42:extracted=""/>
      <w:bookmarkStart w:name="_Toc180135451" w:id="9" p42:extracted=""/>
      <w:bookmarkEnd w:id="8" p42:extracted=""/>
      <w:bookmarkEnd w:id="9" p42:extracted=""/>
      <w:r>
        <w:lastRenderedPageBreak xmlns:w="http://schemas.openxmlformats.org/wordprocessingml/2006/main"/>
        <w:t xml:space="preserve">Gweithgarwch rheoleiddiol</w:t>
        <w:t xml:space="preserve"/>
      </w:r>
    </w:p>
    <w:p xmlns:p42="http://www.thebigword.com" w:rsidRPr="00690387" w:rsidR="00745534" w:rsidP="000A58A7" w:rsidRDefault="000952FA" w14:paraId="1B3264EB" w14:textId="57EA9388" p42:tuId="tu_45">
      <w:r>
        <w:t xml:space="preserve">Mae’n bosibl y byddwn yn cyhoeddi dogfennau ffurfiol i sicrhau cydymffurfiaeth â gofynion rheoleiddiol.</w:t>
        <w:t xml:space="preserve"> </w:t>
        <w:t xml:space="preserve">O dan amodau trwydded safle niwclear, rydym yn cyhoeddi dogfennau rheoleiddiol, sydd naill ai'n caniatáu gweithgaredd neu'n ei gwneud yn ofynnol i ryw fath o gamau gael eu cymryd.</w:t>
        <w:t xml:space="preserve"/>
        <w:t xml:space="preserve"> </w:t>
        <w:t xml:space="preserve"/>
        <w:t xml:space="preserve">Fel arfer, gelwir y rhain ar y cyd yn offerynnau trwydded ond gallant gymryd ffurfiau eraill.</w:t>
        <w:t xml:space="preserve"> </w:t>
        <w:t xml:space="preserve">Yn ogystal, gall arolygwyr gymryd amrywiaeth o gamau gorfodi, gan gynnwys cyhoeddi hysbysiad gorfodi.</w:t>
        <w:t xml:space="preserve"> </w:t>
      </w:r>
    </w:p>
    <w:p xmlns:p42="http://www.thebigword.com" w:rsidRPr="00690387" w:rsidR="00745534" w:rsidP="000A58A7" w:rsidRDefault="00745534" w14:paraId="3D539FB9" w14:textId="77B7F2F1" p42:tuId="tu_46">
      <w:pPr p42:extracted="">
        <w:pStyle w:val="Bulletlist1"/>
      </w:pPr>
      <w:r>
        <w:t xml:space="preserve">Ni chyhoeddwyd unrhyw offerynnau trwydded, hysbysiadau gorfodi na llythyrau gorfodi yn ystod y cyfnod hwn.</w:t>
        <w:t xml:space="preserve"/>
      </w:r>
    </w:p>
    <w:p w:rsidRPr="00690387" w:rsidR="00745534" w:rsidP="00961730" w:rsidRDefault="00745534" w14:paraId="7FEDE532" w14:textId="36E63F3F"/>
    <w:p w:rsidR="00745534" w:rsidP="002A3A99" w:rsidRDefault="00745534" w14:paraId="647E9FB4" w14:textId="77777777">
      <w:pPr>
        <w:pStyle w:val="TSHeadingNumbered1"/>
        <w:tabs>
          <w:tab w:val="clear" w:pos="-31680"/>
        </w:tabs>
        <w:ind w:left="0" w:firstLine="0"/>
        <w:rPr>
          <w:sz w:val="24"/>
        </w:rPr>
        <w:sectPr w:rsidR="00745534" w:rsidSect="000E4D5E">
          <w:pgSz w:w="11906" w:h="16838" w:code="9"/>
          <w:pgMar w:top="1440" w:right="1440" w:bottom="1440" w:left="1440" w:header="431" w:footer="567" w:gutter="0"/>
          <w:cols w:space="708"/>
          <w:docGrid w:linePitch="360"/>
        </w:sectPr>
      </w:pPr>
    </w:p>
    <w:p xmlns:p42="http://www.thebigword.com" w:rsidRPr="002D1551" w:rsidR="00745534" w:rsidP="006D53D9" w:rsidRDefault="00745534" w14:paraId="68C1B5FF" w14:textId="77777777" p42:tuId="tu_47">
      <w:pPr p42:extracted="">
        <w:pStyle w:val="Heading1"/>
        <w:rPr>
          <w:caps/>
        </w:rPr>
      </w:pPr>
      <w:bookmarkStart w:name="_Toc95889186" w:id="10" p42:extracted=""/>
      <w:bookmarkStart w:name="_Toc180135452" w:id="11" p42:extracted=""/>
      <w:bookmarkEnd w:id="10" p42:extracted=""/>
      <w:bookmarkEnd w:id="11" p42:extracted=""/>
      <w:r>
        <w:lastRenderedPageBreak xmlns:w="http://schemas.openxmlformats.org/wordprocessingml/2006/main"/>
        <w:t xml:space="preserve">Newyddion gan ONR</w:t>
        <w:t xml:space="preserve"/>
      </w:r>
    </w:p>
    <w:p xmlns:p42="http://www.thebigword.com" w:rsidR="00745534" w:rsidP="005B7B04" w:rsidRDefault="00745534" w14:paraId="636171D6" w14:textId="2D163ED0" p42:tuId="tu_48">
      <w:r>
        <w:t xml:space="preserve">I weld y diweddariadau a'r wybodaeth ddiweddaraf am ein gwaith, tanysgrifiwch i'n cylchlythyr e-bost rheolaidd, Newyddion ONR, yn </w:t>
      </w:r>
      <w:hyperlink r:id="rId22" p42:referenceIdentifier="tp_172">
        <w:r>
          <w:rPr>
            <w:rStyle xmlns:w="http://schemas.openxmlformats.org/wordprocessingml/2006/main" w:val="Hyperlink"/>
          </w:rPr>
          <w:t xml:space="preserve">www.onr.org.uk/news/newsletter</w:t>
        </w:r>
      </w:hyperlink>
      <w:r>
        <w:t xml:space="preserve">.</w:t>
        <w:t xml:space="preserve"/>
      </w:r>
    </w:p>
    <w:p w:rsidR="00687789" w:rsidP="005B7B04" w:rsidRDefault="00687789" w14:paraId="668FBC0C" w14:textId="77777777"/>
    <w:p xmlns:p42="http://www.thebigword.com" w:rsidRPr="002D1551" w:rsidR="00745534" w:rsidP="006D53D9" w:rsidRDefault="00745534" w14:paraId="2C5918BA" w14:textId="77777777" p42:tuId="tu_49">
      <w:pPr p42:extracted="">
        <w:pStyle w:val="Heading1"/>
        <w:rPr>
          <w:caps/>
        </w:rPr>
      </w:pPr>
      <w:bookmarkStart w:name="_Toc95889187" w:id="12" p42:extracted=""/>
      <w:bookmarkStart w:name="_Toc180135453" w:id="13" p42:extracted=""/>
      <w:bookmarkEnd w:id="12" p42:extracted=""/>
      <w:bookmarkEnd w:id="13" p42:extracted=""/>
      <w:r>
        <w:t xml:space="preserve">Cysylltiadau</w:t>
        <w:t xml:space="preserve"/>
      </w:r>
    </w:p>
    <w:p xmlns:p42="http://www.thebigword.com" w:rsidRPr="002D1551" w:rsidR="00745534" w:rsidP="00745534" w:rsidRDefault="00745534" w14:paraId="71166651" w14:textId="77777777" p42:tuId="tu_50">
      <w:pPr p42:extracted="">
        <w:pStyle w:val="F9-Paragraph"/>
        <w:contextualSpacing/>
      </w:pPr>
      <w:r>
        <w:t xml:space="preserve">Y Swyddfa Rheoleiddio Niwclear</w:t>
        <w:t xml:space="preserve"/>
      </w:r>
    </w:p>
    <w:p xmlns:p42="http://www.thebigword.com" w:rsidRPr="002D1551" w:rsidR="00745534" w:rsidP="00745534" w:rsidRDefault="00745534" w14:paraId="03602DF6" w14:textId="77777777" p42:tuId="tu_51">
      <w:pPr p42:extracted="">
        <w:pStyle w:val="F9-Paragraph"/>
        <w:contextualSpacing/>
      </w:pPr>
      <w:r>
        <w:t xml:space="preserve">Redgrave Court</w:t>
        <w:t xml:space="preserve"/>
      </w:r>
    </w:p>
    <w:p xmlns:p42="http://www.thebigword.com" w:rsidRPr="002D1551" w:rsidR="00745534" w:rsidP="00745534" w:rsidRDefault="00745534" w14:paraId="1BCFE5A6" w14:textId="77777777" p42:tuId="tu_52">
      <w:pPr p42:extracted="">
        <w:pStyle w:val="F9-Paragraph"/>
        <w:contextualSpacing/>
      </w:pPr>
      <w:r>
        <w:t xml:space="preserve">Merton Road</w:t>
        <w:t xml:space="preserve"/>
      </w:r>
    </w:p>
    <w:p xmlns:p42="http://www.thebigword.com" w:rsidRPr="002D1551" w:rsidR="00745534" w:rsidP="00745534" w:rsidRDefault="00745534" w14:paraId="11A9DC63" w14:textId="77777777" p42:tuId="tu_53">
      <w:pPr p42:extracted="">
        <w:pStyle w:val="F9-Paragraph"/>
        <w:contextualSpacing/>
      </w:pPr>
      <w:r>
        <w:t xml:space="preserve">Bootle</w:t>
        <w:t xml:space="preserve"/>
      </w:r>
    </w:p>
    <w:p xmlns:p42="http://www.thebigword.com" w:rsidRPr="002D1551" w:rsidR="00745534" w:rsidP="00745534" w:rsidRDefault="00745534" w14:paraId="3C787597" w14:textId="77777777" p42:tuId="tu_54">
      <w:pPr p42:extracted="">
        <w:pStyle w:val="F9-Paragraph"/>
        <w:contextualSpacing/>
      </w:pPr>
      <w:r>
        <w:t xml:space="preserve">Glannau Merswy</w:t>
        <w:t xml:space="preserve"/>
      </w:r>
    </w:p>
    <w:p xmlns:p42="http://www.thebigword.com" w:rsidRPr="002D1551" w:rsidR="00745534" w:rsidP="00745534" w:rsidRDefault="00745534" w14:paraId="74440176" w14:textId="77777777" p42:tuId="tu_55">
      <w:pPr p42:extracted="">
        <w:pStyle w:val="F9-Paragraph"/>
        <w:contextualSpacing/>
      </w:pPr>
      <w:r>
        <w:t xml:space="preserve">L20 7HS</w:t>
        <w:t xml:space="preserve"/>
      </w:r>
    </w:p>
    <w:p xmlns:p42="http://www.thebigword.com" w:rsidRPr="002D1551" w:rsidR="00745534" w:rsidP="00745534" w:rsidRDefault="00CD3A3B" w14:paraId="6FF90360" w14:textId="27464BD4" p42:tuId="tu_56">
      <w:pPr p42:extracted="">
        <w:pStyle w:val="F9-Paragraph"/>
        <w:contextualSpacing/>
      </w:pPr>
      <w:r>
        <w:t xml:space="preserve">Gwefan: </w:t>
      </w:r>
      <w:hyperlink r:id="rId23" p42:referenceIdentifier="tp_176">
        <w:r>
          <w:rPr>
            <w:rStyle xmlns:w="http://schemas.openxmlformats.org/wordprocessingml/2006/main" w:val="Hyperlink"/>
          </w:rPr>
          <w:t xml:space="preserve">www.onr.org.uk</w:t>
        </w:r>
      </w:hyperlink>
      <w:r>
        <w:t xml:space="preserve"/>
      </w:r>
    </w:p>
    <w:p xmlns:p42="http://www.thebigword.com" w:rsidRPr="002A3A99" w:rsidR="00745534" w:rsidP="00745534" w:rsidRDefault="00CD3A3B" w14:paraId="3F036F4A" w14:textId="73AB5BE5" p42:tuId="tu_57">
      <w:pPr p42:extracted="">
        <w:pStyle w:val="F9-Paragraph"/>
        <w:contextualSpacing/>
        <w:rPr>
          <w:lang w:val="fr-FR"/>
        </w:rPr>
      </w:pPr>
      <w:r>
        <w:rPr>
          <w:lang xmlns:w="http://schemas.openxmlformats.org/wordprocessingml/2006/main" w:val="fr-FR"/>
        </w:rPr>
        <w:t xml:space="preserve">E-bost: </w:t>
      </w:r>
      <w:hyperlink r:id="rId24" p42:referenceIdentifier="tp_181">
        <w:r>
          <w:rPr>
            <w:rStyle xmlns:w="http://schemas.openxmlformats.org/wordprocessingml/2006/main" w:val="Hyperlink"/>
            <w:lang xmlns:w="http://schemas.openxmlformats.org/wordprocessingml/2006/main" w:val="fr-FR"/>
          </w:rPr>
          <w:t xml:space="preserve">contact@onr.gov.uk</w:t>
        </w:r>
      </w:hyperlink>
      <w:r>
        <w:t xml:space="preserve"/>
      </w:r>
    </w:p>
    <w:p xmlns:p42="http://www.thebigword.com" w:rsidRPr="002D1551" w:rsidR="00745534" w:rsidP="006D53D9" w:rsidRDefault="00745534" w14:paraId="01D135A4" w14:textId="51503DB7" p42:tuId="tu_58">
      <w:r>
        <w:t xml:space="preserve">Cyhoeddir y ddogfen hon gan ONR.</w:t>
        <w:t xml:space="preserve"> </w:t>
        <w:t xml:space="preserve">I gael rhagor o wybodaeth amdanom ni, neu i roi gwybod am anghysondebau neu anghywirdebau yn y cyhoeddiad hwn, anfonwch e-bost at </w:t>
      </w:r>
      <w:hyperlink r:id="rId25" p42:referenceIdentifier="tp_188">
        <w:r>
          <w:rPr>
            <w:rStyle xmlns:w="http://schemas.openxmlformats.org/wordprocessingml/2006/main" w:val="Hyperlink"/>
          </w:rPr>
          <w:t xml:space="preserve">contact@onr.gov.uk</w:t>
        </w:r>
      </w:hyperlink>
      <w:r>
        <w:t xml:space="preserve">.</w:t>
        <w:t xml:space="preserve"> </w:t>
      </w:r>
    </w:p>
    <w:p xmlns:p42="http://www.thebigword.com" w:rsidRPr="002D1551" w:rsidR="00745534" w:rsidP="006D53D9" w:rsidRDefault="00745534" w14:paraId="6A738AAF" w14:textId="137B3140" p42:tuId="tu_59">
      <w:pPr p42:extracted="">
        <w:rPr>
          <w:rFonts w:ascii="Times New Roman" w:hAnsi="Times New Roman"/>
        </w:rPr>
      </w:pPr>
      <w:r>
        <w:t xml:space="preserve">Os ydych chi eisiau ailddefnyddio'r wybodaeth hon, ewch i </w:t>
      </w:r>
      <w:hyperlink r:id="rId26" p42:referenceIdentifier="tp_192">
        <w:r>
          <w:rPr>
            <w:rStyle xmlns:w="http://schemas.openxmlformats.org/wordprocessingml/2006/main" w:val="Hyperlink"/>
          </w:rPr>
          <w:t xml:space="preserve">www.onr.org.uk/access-to-information/copyright</w:t>
        </w:r>
      </w:hyperlink>
      <w:r>
        <w:t xml:space="preserve"> </w:t>
      </w:r>
      <w:r>
        <w:t xml:space="preserve">am fanylion.</w:t>
        <w:t xml:space="preserve"> </w:t>
      </w:r>
    </w:p>
    <w:p xmlns:p42="http://www.thebigword.com" w:rsidR="009E0E52" w:rsidP="006134DB" w:rsidRDefault="00745534" w14:paraId="6239C3AC" w14:textId="44A4FD83" p42:tuId="tu_60">
      <w:r>
        <w:t xml:space="preserve">Ar gyfer dogfennau cyhoeddedig, y copi electronig ar ein gwefan yw'r fersiwn fwyaf cyfredol sydd ar gael i'r cyhoedd ac mae copïo neu argraffu yn golygu bod y ddogfen hon heb ei rheoli.</w:t>
        <w:t xml:space="preserve"/>
      </w:r>
    </w:p>
    <w:p w:rsidR="006134DB" w:rsidP="006134DB" w:rsidRDefault="006134DB" w14:paraId="321CFA13" w14:textId="77777777">
      <w:pPr>
        <w:sectPr w:rsidR="006134DB" w:rsidSect="000E4D5E">
          <w:pgSz w:w="11906" w:h="16838" w:code="9"/>
          <w:pgMar w:top="1440" w:right="1440" w:bottom="1440" w:left="1440" w:header="397" w:footer="397" w:gutter="0"/>
          <w:cols w:space="312"/>
          <w:docGrid w:linePitch="360"/>
        </w:sectPr>
      </w:pPr>
    </w:p>
    <w:bookmarkStart w:name="_Toc180135454" w:displacedByCustomXml="next" w:id="14"/>
    <w:sdt>
      <w:sdtPr>
        <w:rPr>
          <w:color w:val="auto"/>
          <w:sz w:val="24"/>
        </w:rPr>
        <w:id w:val="454215845"/>
        <w:docPartObj>
          <w:docPartGallery w:val="Bibliographies"/>
          <w:docPartUnique/>
        </w:docPartObj>
      </w:sdtPr>
      <w:sdtEndPr/>
      <w:sdtContent>
        <w:p xmlns:p44="http://www.thebigword.com" w:rsidR="006134DB" w:rsidP="006134DB" w:rsidRDefault="006134DB" w14:paraId="6C2C6744" w14:textId="77A19976" p44:tuId="tu_61">
          <w:pPr p44:extracted="">
            <w:pStyle w:val="Heading1"/>
            <w:numPr>
              <w:ilvl w:val="0"/>
              <w:numId w:val="0"/>
            </w:numPr>
            <w:ind w:left="851" w:hanging="851"/>
          </w:pPr>
          <w:bookmarkEnd w:id="14" p44:extracted=""/>
          <w:r>
            <w:t xml:space="preserve">Cyfeiriadau</w:t>
            <w:t xml:space="preserve"/>
          </w:r>
        </w:p>
        <w:sdt>
          <w:sdtPr>
            <w:id w:val="-573587230"/>
            <w:bibliography/>
          </w:sdtPr>
          <w:sdtEndPr/>
          <w:sdtContent>
            <w:p xmlns:p46="http://www.thebigword.com" w:rsidR="006134DB" w:rsidRDefault="006134DB" w14:paraId="7E828F77" w14:textId="0A86FCEC" p46:tuId="tu_62">
              <w:r>
                <w:fldChar xmlns:w="http://schemas.openxmlformats.org/wordprocessingml/2006/main" w:fldCharType="begin"/>
              </w:r>
              <w:r>
                <w:instrText xmlns:w="http://schemas.openxmlformats.org/wordprocessingml/2006/main">BIBLIOGRAPHY</w:instrText>
              </w:r>
              <w:r>
                <w:fldChar xmlns:w="http://schemas.openxmlformats.org/wordprocessingml/2006/main" w:fldCharType="separate"/>
              </w:r>
              <w:r>
                <w:rPr>
                  <w:b xmlns:w="http://schemas.openxmlformats.org/wordprocessingml/2006/main"/>
                  <w:bCs xmlns:w="http://schemas.openxmlformats.org/wordprocessingml/2006/main"/>
                  <w:noProof xmlns:w="http://schemas.openxmlformats.org/wordprocessingml/2006/main"/>
                </w:rPr>
                <w:t xml:space="preserve">Nid oes unrhyw ffynonellau yn y ddogfen gyfredol.</w:t>
              </w:r>
              <w:r>
                <w:fldChar xmlns:w="http://schemas.openxmlformats.org/wordprocessingml/2006/main" w:fldCharType="end"/>
              </w:r>
              <w:r>
                <w:t xml:space="preserve"/>
              </w:r>
            </w:p>
          </w:sdtContent>
        </w:sdt>
      </w:sdtContent>
    </w:sdt>
    <w:p w:rsidR="006134DB" w:rsidP="006134DB" w:rsidRDefault="006134DB" w14:paraId="76E7B523" w14:textId="77777777"/>
    <w:sectPr w:rsidR="006134DB" w:rsidSect="000E4D5E">
      <w:pgSz w:w="11906" w:h="16838" w:code="9"/>
      <w:pgMar w:top="1440" w:right="1440" w:bottom="1440" w:left="1440" w:header="397" w:footer="397" w:gutter="0"/>
      <w:cols w:space="312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4">
      <wne:acd wne:acdName="acd1"/>
    </wne:keymap>
    <wne:keymap wne:kcmPrimary="0075">
      <wne:acd wne:acdName="acd2"/>
    </wne:keymap>
    <wne:keymap wne:kcmPrimary="0076">
      <wne:acd wne:acdName="acd3"/>
    </wne:keymap>
    <wne:keymap wne:kcmPrimary="0077">
      <wne:acd wne:acdName="acd4"/>
    </wne:keymap>
    <wne:keymap wne:kcmPrimary="0078">
      <wne:acd wne:acdName="acd0"/>
    </wne:keymap>
    <wne:keymap wne:kcmPrimary="0079">
      <wne:acd wne:acdName="acd5"/>
    </wne:keymap>
    <wne:keymap wne:kcmPrimary="007A">
      <wne:acd wne:acdName="acd6"/>
    </wne:keymap>
    <wne:keymap wne:kcmPrimary="007B">
      <wne:acd wne:acdName="acd7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</wne:acdManifest>
  </wne:toolbars>
  <wne:acds>
    <wne:acd wne:argValue="AQAAAAAA" wne:acdName="acd0" wne:fciIndexBasedOn="0065"/>
    <wne:acd wne:argValue="AQAAAAEA" wne:acdName="acd1" wne:fciIndexBasedOn="0065"/>
    <wne:acd wne:argValue="AQAAAAIA" wne:acdName="acd2" wne:fciIndexBasedOn="0065"/>
    <wne:acd wne:argValue="AQAAAAMA" wne:acdName="acd3" wne:fciIndexBasedOn="0065"/>
    <wne:acd wne:argValue="AQAAAAQA" wne:acdName="acd4" wne:fciIndexBasedOn="0065"/>
    <wne:acd wne:argValue="AgBCAHUAbABsAGUAdAAgAGwAaQBzAHQAIAAxAA==" wne:acdName="acd5" wne:fciIndexBasedOn="0065"/>
    <wne:acd wne:argValue="AgBCAHUAbABsAGUAdAAgAGwAaQBzAHQAIAAyAA==" wne:acdName="acd6" wne:fciIndexBasedOn="0065"/>
    <wne:acd wne:argValue="AgBCAHUAbABsAGUAdAAgAEwAaQBzAHQAIAAzAA==" wne:acdName="acd7" wne:fciIndexBasedOn="0065"/>
  </wne:acds>
</wne:tcg>
</file>

<file path=word/endnotes.xml><?xml version="1.0" encoding="utf-8"?>
<w:endnotes xmlns:p38="http://www.thebigword.com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p38="http://www.thebigword.com" w:rsidR="00805379" w:rsidP="007D199A" w:rsidRDefault="00805379" w14:paraId="0064568B" w14:textId="77777777" p38:tuId="tu_67">
      <w:pPr p38:extracted="">
        <w:spacing w:after="0"/>
      </w:pPr>
      <w:r>
        <w:separator xmlns:w="http://schemas.openxmlformats.org/wordprocessingml/2006/main"/>
        <w:t xml:space="preserve"/>
      </w:r>
    </w:p>
    <w:p w:rsidR="00805379" w:rsidRDefault="00805379" w14:paraId="2458B650" w14:textId="77777777"/>
  </w:endnote>
  <w:endnote w:type="continuationSeparator" w:id="0">
    <w:p xmlns:p38="http://www.thebigword.com" w:rsidR="00805379" w:rsidP="007D199A" w:rsidRDefault="00805379" w14:paraId="73FB6D9D" w14:textId="77777777" p38:tuId="tu_68">
      <w:pPr p38:extracted="">
        <w:spacing w:after="0"/>
      </w:pPr>
      <w:r>
        <w:continuationSeparator xmlns:w="http://schemas.openxmlformats.org/wordprocessingml/2006/main"/>
        <w:t xml:space="preserve"/>
      </w:r>
    </w:p>
    <w:p w:rsidR="00805379" w:rsidRDefault="00805379" w14:paraId="0FA90E42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p37="http://www.thebigword.com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p37="http://www.thebigword.com" w:rsidRPr="006A525B" w:rsidR="007C3C1D" w:rsidP="007C3C1D" w:rsidRDefault="006A525B" w14:paraId="5714E96E" w14:textId="2490FF7D" p37:tuId="tu_63">
    <w:pPr p37:extracted="">
      <w:pStyle w:val="Footer"/>
      <w:jc w:val="left"/>
      <w:rPr>
        <w:szCs w:val="24"/>
      </w:rPr>
    </w:pPr>
    <w:r>
      <w:rPr>
        <w:szCs xmlns:w="http://schemas.openxmlformats.org/wordprocessingml/2006/main" w:val="24"/>
      </w:rPr>
      <w:t xml:space="preserve">ONR-DOC-TEMP-008 (Rhifyn 10.4)</w:t>
    </w:r>
    <w:r>
      <w:t xml:space="preserve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8C50C3" w:rsidR="008C50C3" w:rsidP="008229BA" w:rsidRDefault="008C50C3" w14:paraId="515DBB12" w14:textId="77777777">
    <w:pPr>
      <w:pStyle w:val="Footer"/>
    </w:pPr>
  </w:p>
</w:ftr>
</file>

<file path=word/footer3.xml><?xml version="1.0" encoding="utf-8"?>
<w:ftr xmlns:p37="http://www.thebigword.com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p37="http://www.thebigword.com" w:rsidRPr="004D16D7" w:rsidR="004D16D7" w:rsidP="004D16D7" w:rsidRDefault="000E4D5E" w14:paraId="1AFA00D1" w14:textId="3D24390F" p37:tuId="tu_64">
    <w:pPr p37:extracted="">
      <w:pStyle w:val="Footer"/>
    </w:pPr>
    <w:r>
      <w:t xml:space="preserve">Tudalen | </w:t>
    </w:r>
    <w:r>
      <w:fldChar xmlns:w="http://schemas.openxmlformats.org/wordprocessingml/2006/main" w:fldCharType="begin"/>
    </w:r>
    <w:r>
      <w:instrText xmlns:w="http://schemas.openxmlformats.org/wordprocessingml/2006/main" xml:space="preserve"> PAGE   \* MERGEFORMAT </w:instrText>
    </w:r>
    <w:r>
      <w:fldChar xmlns:w="http://schemas.openxmlformats.org/wordprocessingml/2006/main" w:fldCharType="separate"/>
    </w:r>
    <w:r>
      <w:rPr>
        <w:noProof xmlns:w="http://schemas.openxmlformats.org/wordprocessingml/2006/main"/>
      </w:rPr>
      <w:t xml:space="preserve">1</w:t>
    </w:r>
    <w:r>
      <w:fldChar xmlns:w="http://schemas.openxmlformats.org/wordprocessingml/2006/main" w:fldCharType="end"/>
    </w:r>
    <w:r>
      <w:t xml:space="preserve"/>
    </w:r>
  </w:p>
</w:ftr>
</file>

<file path=word/footnotes.xml><?xml version="1.0" encoding="utf-8"?>
<w:footnotes xmlns:p38="http://www.thebigword.com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p38="http://www.thebigword.com" w:rsidRPr="005E0344" w:rsidR="00805379" w:rsidP="005E0344" w:rsidRDefault="00805379" w14:paraId="12D8BA8A" w14:textId="77777777" p38:tuId="tu_65">
      <w:pPr p38:extracted="">
        <w:spacing w:after="120"/>
        <w:rPr>
          <w:color w:val="000000" w:themeColor="text2"/>
        </w:rPr>
      </w:pPr>
      <w:r>
        <w:rPr>
          <w:color xmlns:w="http://schemas.openxmlformats.org/wordprocessingml/2006/main" w:val="000000" w:themeColor="text2"/>
        </w:rPr>
        <w:separator xmlns:w="http://schemas.openxmlformats.org/wordprocessingml/2006/main"/>
      </w:r>
      <w:r>
        <w:t xml:space="preserve"/>
      </w:r>
    </w:p>
  </w:footnote>
  <w:footnote w:type="continuationSeparator" w:id="0">
    <w:p xmlns:p38="http://www.thebigword.com" w:rsidRPr="005E0344" w:rsidR="00805379" w:rsidP="0090581D" w:rsidRDefault="00805379" w14:paraId="01C9CF72" w14:textId="77777777" p38:tuId="tu_66">
      <w:pPr p38:extracted="">
        <w:spacing w:after="120"/>
        <w:rPr>
          <w:color w:val="000000" w:themeColor="text2"/>
        </w:rPr>
      </w:pPr>
      <w:r>
        <w:rPr>
          <w:color xmlns:w="http://schemas.openxmlformats.org/wordprocessingml/2006/main" w:val="000000" w:themeColor="text2"/>
        </w:rPr>
        <w:continuationSeparator xmlns:w="http://schemas.openxmlformats.org/wordprocessingml/2006/main"/>
      </w:r>
      <w:r>
        <w:t xml:space="preserve"/>
      </w:r>
    </w:p>
    <w:p w:rsidR="00805379" w:rsidRDefault="00805379" w14:paraId="362802EF" w14:textId="77777777"/>
  </w:footnote>
  <w:footnote w:type="continuationNotice" w:id="1">
    <w:p w:rsidR="00805379" w:rsidRDefault="00805379" w14:paraId="41279F9D" w14:textId="77777777">
      <w:pPr>
        <w:spacing w:after="0"/>
      </w:pPr>
    </w:p>
    <w:p w:rsidR="00805379" w:rsidRDefault="00805379" w14:paraId="28233269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079B" w:rsidP="0016079B" w:rsidRDefault="0016079B" w14:paraId="6FEDAE0C" w14:textId="77777777">
    <w:pPr>
      <w:pStyle w:val="Header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5A39" w:rsidP="0016079B" w:rsidRDefault="00625A39" w14:paraId="63DA1CEA" w14:textId="77777777">
    <w:pPr>
      <w:pStyle w:val="Header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8C50C3" w:rsidR="008C50C3" w:rsidP="00257288" w:rsidRDefault="008C50C3" w14:paraId="3F8800CF" w14:textId="77777777">
    <w:pPr>
      <w:pStyle w:val="Header"/>
    </w:pPr>
  </w:p>
</w:hdr>
</file>

<file path=word/header4.xml><?xml version="1.0" encoding="utf-8"?>
<w:hdr xmlns:p37="http://www.thebigword.com" xmlns:d1p1="http://www.thebigword.com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p37="http://www.thebigword.com" w:rsidRPr="002B07AE" w:rsidR="00177666" w:rsidP="009E0E52" w:rsidRDefault="00AD0952" w14:paraId="47FFC75F" w14:textId="69227988" p37:tuId="tu_0">
    <w:pPr p37:extracted="">
      <w:pStyle w:val="Header"/>
      <w:rPr>
        <w:sz w:val="20"/>
        <w:szCs w:val="20"/>
      </w:rPr>
    </w:pPr>
    <w:sdt xmlns:d1p1="http://www.thebigword.com" xmlns:w="http://schemas.openxmlformats.org/wordprocessingml/2006/main" d1p1:extracted="">
      <w:sdtPr>
        <w:rPr>
          <w:rStyle w:val="Style4"/>
        </w:rPr>
        <w:alias w:val="Dutyholder"/>
        <w:tag w:val=""/>
        <w:id w:val="297576496"/>
        <w:lock w:val="sdtLocked"/>
        <w:placeholder>
          <w:docPart w:val="E9A819E7BAFE4185BEB4FF0E596E2FF9"/>
        </w:placeholder>
        <w:dataBinding w:prefixMappings="xmlns:ns0='http://schemas.openxmlformats.org/officeDocument/2006/extended-properties' " w:xpath="/ns0:Properties[1]/ns0:Company[1]" w:storeItemID="{6668398D-A668-4E3E-A5EB-62B293D839F1}"/>
        <w:text/>
      </w:sdtPr>
      <w:sdtEndPr>
        <w:rPr>
          <w:rStyle w:val="Style2"/>
          <w:color w:val="auto"/>
          <w:sz w:val="48"/>
          <w:szCs w:val="20"/>
        </w:rPr>
      </w:sdtEndPr>
      <w:sdtContent>
        <w:r/>
      </w:sdtContent>
    </w:sdt>
    <w:r>
      <w:rPr>
        <w:sz xmlns:w="http://schemas.openxmlformats.org/wordprocessingml/2006/main" w:val="20"/>
        <w:szCs xmlns:w="http://schemas.openxmlformats.org/wordprocessingml/2006/main" w:val="20"/>
      </w:rPr>
      <w:t xml:space="preserve"> - </w:t>
    </w:r>
    <w:sdt xmlns:d1p1="http://www.thebigword.com" xmlns:w="http://schemas.openxmlformats.org/wordprocessingml/2006/main" d1p1:extracted="">
      <w:sdtPr>
        <w:rPr>
          <w:rStyle w:val="Style4"/>
        </w:rPr>
        <w:alias w:val="Title"/>
        <w:tag w:val=""/>
        <w:id w:val="-545993998"/>
        <w:placeholder>
          <w:docPart w:val="71855CAFCD0440C4880AB5CD94A6002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Style w:val="DefaultParagraphFont"/>
          <w:sz w:val="18"/>
          <w:szCs w:val="20"/>
        </w:rPr>
      </w:sdtEndPr>
      <w:sdtContent>
        <w:r/>
      </w:sdtContent>
    </w:sdt>
    <w:r>
      <w:rPr>
        <w:sz xmlns:w="http://schemas.openxmlformats.org/wordprocessingml/2006/main" w:val="20"/>
        <w:szCs xmlns:w="http://schemas.openxmlformats.org/wordprocessingml/2006/main" w:val="20"/>
      </w:rPr>
      <w:br xmlns:w="http://schemas.openxmlformats.org/wordprocessingml/2006/main"/>
      <w:t xml:space="preserve">Rhifyn: </w:t>
    </w:r>
    <w:sdt xmlns:d1p1="http://www.thebigword.com" xmlns:w="http://schemas.openxmlformats.org/wordprocessingml/2006/main" d1p1:extracted="">
      <w:sdtPr>
        <w:rPr>
          <w:sz w:val="20"/>
          <w:szCs w:val="20"/>
        </w:rPr>
        <w:alias w:val="Status"/>
        <w:tag w:val=""/>
        <w:id w:val="-1486926938"/>
        <w:placeholder>
          <w:docPart w:val="1773E824CD9F477BB864AD976AEFC2AE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r/>
      </w:sdtContent>
    </w:sdt>
    <w:r>
      <w:t xml:space="preserv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4B08F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04C420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412F5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3406A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B78D9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78CC2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0004E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8BAEE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40E9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53A33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7542A77"/>
    <w:multiLevelType w:val="multilevel"/>
    <w:tmpl w:val="4C12A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3">
      <w:start w:val="1"/>
      <w:numFmt w:val="lowerRoman"/>
      <w:lvlText w:val="%4)"/>
      <w:lvlJc w:val="left"/>
      <w:pPr>
        <w:tabs>
          <w:tab w:val="num" w:pos="1514"/>
        </w:tabs>
        <w:ind w:left="1514" w:hanging="39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24C6DB9"/>
    <w:multiLevelType w:val="hybridMultilevel"/>
    <w:tmpl w:val="BAB65E54"/>
    <w:lvl w:ilvl="0" w:tplc="13AAB4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A560BF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06D14A2"/>
    <w:multiLevelType w:val="multilevel"/>
    <w:tmpl w:val="8D52E6F6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  <w:rPr>
        <w:sz w:val="36"/>
        <w:szCs w:val="40"/>
      </w:r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pStyle w:val="Heading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4682A57"/>
    <w:multiLevelType w:val="multilevel"/>
    <w:tmpl w:val="CC3211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F6-Heading-2"/>
      <w:lvlText w:val="%1.%2."/>
      <w:lvlJc w:val="left"/>
      <w:pPr>
        <w:ind w:left="792" w:hanging="432"/>
      </w:pPr>
      <w:rPr>
        <w:sz w:val="36"/>
        <w:szCs w:val="4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8401E5A"/>
    <w:multiLevelType w:val="multilevel"/>
    <w:tmpl w:val="90A6A1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BB70C27"/>
    <w:multiLevelType w:val="hybridMultilevel"/>
    <w:tmpl w:val="6658CF8E"/>
    <w:lvl w:ilvl="0" w:tplc="B1301426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  <w:strike w:val="0"/>
        <w:dstrike w:val="0"/>
        <w:color w:val="07716C" w:themeColor="accent1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251AC3"/>
    <w:multiLevelType w:val="hybridMultilevel"/>
    <w:tmpl w:val="336C4152"/>
    <w:lvl w:ilvl="0" w:tplc="3148E282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  <w:strike w:val="0"/>
        <w:dstrike w:val="0"/>
        <w:color w:val="106470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971AA2"/>
    <w:multiLevelType w:val="multilevel"/>
    <w:tmpl w:val="C63EE6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0C2195C"/>
    <w:multiLevelType w:val="hybridMultilevel"/>
    <w:tmpl w:val="A112BD92"/>
    <w:lvl w:ilvl="0" w:tplc="2C1A5948">
      <w:start w:val="1"/>
      <w:numFmt w:val="bullet"/>
      <w:pStyle w:val="TSBullet1Square"/>
      <w:lvlText w:val=""/>
      <w:lvlJc w:val="left"/>
      <w:pPr>
        <w:tabs>
          <w:tab w:val="num" w:pos="-31680"/>
        </w:tabs>
        <w:ind w:left="1440" w:hanging="720"/>
      </w:pPr>
      <w:rPr>
        <w:rFonts w:ascii="Wingdings" w:hAnsi="Wingdings" w:hint="default"/>
        <w:b w:val="0"/>
        <w:i w:val="0"/>
        <w:color w:val="333333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8A0F99"/>
    <w:multiLevelType w:val="multilevel"/>
    <w:tmpl w:val="0468747C"/>
    <w:lvl w:ilvl="0">
      <w:start w:val="1"/>
      <w:numFmt w:val="decimal"/>
      <w:pStyle w:val="NumList1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NumList2"/>
      <w:lvlText w:val="%2)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75F46359"/>
    <w:multiLevelType w:val="hybridMultilevel"/>
    <w:tmpl w:val="73445F06"/>
    <w:lvl w:ilvl="0" w:tplc="84566458">
      <w:start w:val="1"/>
      <w:numFmt w:val="bullet"/>
      <w:pStyle w:val="Bulletlist1"/>
      <w:lvlText w:val=""/>
      <w:lvlJc w:val="left"/>
      <w:pPr>
        <w:ind w:left="360" w:hanging="360"/>
      </w:pPr>
      <w:rPr>
        <w:rFonts w:ascii="Symbol" w:hAnsi="Symbol" w:hint="default"/>
        <w:strike w:val="0"/>
        <w:dstrike w:val="0"/>
        <w:color w:val="07716C" w:themeColor="accent1"/>
        <w:sz w:val="24"/>
      </w:rPr>
    </w:lvl>
    <w:lvl w:ilvl="1" w:tplc="8D1E33AC">
      <w:start w:val="1"/>
      <w:numFmt w:val="bullet"/>
      <w:pStyle w:val="Bulletlist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9AE3B6">
      <w:start w:val="1"/>
      <w:numFmt w:val="bullet"/>
      <w:pStyle w:val="BulletList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C4612E"/>
    <w:multiLevelType w:val="multilevel"/>
    <w:tmpl w:val="8D74199A"/>
    <w:lvl w:ilvl="0">
      <w:start w:val="1"/>
      <w:numFmt w:val="decimal"/>
      <w:lvlText w:val="%1"/>
      <w:lvlJc w:val="left"/>
      <w:pPr>
        <w:tabs>
          <w:tab w:val="num" w:pos="-31680"/>
        </w:tabs>
        <w:ind w:left="720" w:hanging="720"/>
      </w:pPr>
      <w:rPr>
        <w:rFonts w:hint="default"/>
        <w:sz w:val="48"/>
        <w:szCs w:val="52"/>
      </w:rPr>
    </w:lvl>
    <w:lvl w:ilvl="1">
      <w:start w:val="1"/>
      <w:numFmt w:val="decimal"/>
      <w:lvlText w:val="%1.%2"/>
      <w:lvlJc w:val="left"/>
      <w:pPr>
        <w:tabs>
          <w:tab w:val="num" w:pos="-31680"/>
        </w:tabs>
        <w:ind w:left="720" w:hanging="720"/>
      </w:pPr>
      <w:rPr>
        <w:rFonts w:hint="default"/>
        <w:sz w:val="36"/>
        <w:szCs w:val="36"/>
      </w:rPr>
    </w:lvl>
    <w:lvl w:ilvl="2">
      <w:start w:val="1"/>
      <w:numFmt w:val="decimal"/>
      <w:lvlText w:val="%1.%2.%3"/>
      <w:lvlJc w:val="left"/>
      <w:pPr>
        <w:tabs>
          <w:tab w:val="num" w:pos="-3168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-3168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95346290">
    <w:abstractNumId w:val="9"/>
  </w:num>
  <w:num w:numId="2" w16cid:durableId="1518808069">
    <w:abstractNumId w:val="7"/>
  </w:num>
  <w:num w:numId="3" w16cid:durableId="1603996988">
    <w:abstractNumId w:val="6"/>
  </w:num>
  <w:num w:numId="4" w16cid:durableId="487747849">
    <w:abstractNumId w:val="5"/>
  </w:num>
  <w:num w:numId="5" w16cid:durableId="532156048">
    <w:abstractNumId w:val="4"/>
  </w:num>
  <w:num w:numId="6" w16cid:durableId="903299072">
    <w:abstractNumId w:val="8"/>
  </w:num>
  <w:num w:numId="7" w16cid:durableId="1313171082">
    <w:abstractNumId w:val="3"/>
  </w:num>
  <w:num w:numId="8" w16cid:durableId="1967546494">
    <w:abstractNumId w:val="2"/>
  </w:num>
  <w:num w:numId="9" w16cid:durableId="1623147324">
    <w:abstractNumId w:val="1"/>
  </w:num>
  <w:num w:numId="10" w16cid:durableId="625428296">
    <w:abstractNumId w:val="0"/>
  </w:num>
  <w:num w:numId="11" w16cid:durableId="144397386">
    <w:abstractNumId w:val="10"/>
  </w:num>
  <w:num w:numId="12" w16cid:durableId="2129204625">
    <w:abstractNumId w:val="21"/>
  </w:num>
  <w:num w:numId="13" w16cid:durableId="2040548924">
    <w:abstractNumId w:val="16"/>
  </w:num>
  <w:num w:numId="14" w16cid:durableId="1154493219">
    <w:abstractNumId w:val="11"/>
  </w:num>
  <w:num w:numId="15" w16cid:durableId="1043753120">
    <w:abstractNumId w:val="21"/>
    <w:lvlOverride w:ilvl="0">
      <w:startOverride w:val="1"/>
    </w:lvlOverride>
  </w:num>
  <w:num w:numId="16" w16cid:durableId="618613036">
    <w:abstractNumId w:val="16"/>
    <w:lvlOverride w:ilvl="0">
      <w:startOverride w:val="1"/>
    </w:lvlOverride>
  </w:num>
  <w:num w:numId="17" w16cid:durableId="247354054">
    <w:abstractNumId w:val="11"/>
    <w:lvlOverride w:ilvl="0">
      <w:startOverride w:val="1"/>
    </w:lvlOverride>
  </w:num>
  <w:num w:numId="18" w16cid:durableId="1667323368">
    <w:abstractNumId w:val="20"/>
  </w:num>
  <w:num w:numId="19" w16cid:durableId="1569727627">
    <w:abstractNumId w:val="17"/>
  </w:num>
  <w:num w:numId="20" w16cid:durableId="1735470086">
    <w:abstractNumId w:val="13"/>
  </w:num>
  <w:num w:numId="21" w16cid:durableId="1912344550">
    <w:abstractNumId w:val="18"/>
  </w:num>
  <w:num w:numId="22" w16cid:durableId="1054550158">
    <w:abstractNumId w:val="12"/>
  </w:num>
  <w:num w:numId="23" w16cid:durableId="1946691219">
    <w:abstractNumId w:val="19"/>
  </w:num>
  <w:num w:numId="24" w16cid:durableId="1522209820">
    <w:abstractNumId w:val="22"/>
  </w:num>
  <w:num w:numId="25" w16cid:durableId="825172123">
    <w:abstractNumId w:val="15"/>
  </w:num>
  <w:num w:numId="26" w16cid:durableId="184990506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291BE1"/>
  <w15:docId w15:val="{1FFB1F25-DD3A-4304-B987-5C5BF61DD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40" w:line="252" w:lineRule="auto"/>
    </w:pPr>
    <w:rPr>
      <w:rFonts w:ascii="Arial" w:hAnsi="Arial"/>
      <w:sz w:val="24"/>
      <w:szCs w:val="22"/>
      <w:lang w:eastAsia="en-US" w:bidi="he-I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numPr>
        <w:numId w:val="20"/>
      </w:numPr>
      <w:spacing w:before="240"/>
      <w:ind w:left="851" w:hanging="851"/>
      <w:outlineLvl w:val="0"/>
    </w:pPr>
    <w:rPr>
      <w:color w:val="22413A"/>
      <w:sz w:val="48"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ilvl w:val="1"/>
        <w:numId w:val="20"/>
      </w:numPr>
      <w:spacing w:before="240" w:after="120"/>
      <w:ind w:left="851" w:hanging="851"/>
      <w:outlineLvl w:val="1"/>
    </w:pPr>
    <w:rPr>
      <w:color w:val="22413A"/>
      <w:sz w:val="36"/>
    </w:rPr>
  </w:style>
  <w:style w:type="paragraph" w:styleId="Heading3">
    <w:name w:val="heading 3"/>
    <w:basedOn w:val="Heading2"/>
    <w:next w:val="Normal"/>
    <w:link w:val="Heading3Char"/>
    <w:qFormat/>
    <w:pPr>
      <w:numPr>
        <w:ilvl w:val="2"/>
      </w:numPr>
      <w:ind w:left="851" w:hanging="851"/>
      <w:outlineLvl w:val="2"/>
    </w:pPr>
    <w:rPr>
      <w:sz w:val="28"/>
      <w:szCs w:val="18"/>
    </w:rPr>
  </w:style>
  <w:style w:type="paragraph" w:styleId="Heading4">
    <w:name w:val="heading 4"/>
    <w:basedOn w:val="Heading3"/>
    <w:next w:val="Normal"/>
    <w:link w:val="Heading4Char"/>
    <w:qFormat/>
    <w:pPr>
      <w:numPr>
        <w:ilvl w:val="3"/>
      </w:numPr>
      <w:ind w:left="851" w:hanging="851"/>
      <w:outlineLvl w:val="3"/>
    </w:pPr>
    <w:rPr>
      <w:b/>
      <w:bCs/>
      <w:sz w:val="24"/>
      <w:szCs w:val="16"/>
    </w:rPr>
  </w:style>
  <w:style w:type="paragraph" w:styleId="Heading5">
    <w:name w:val="heading 5"/>
    <w:basedOn w:val="Normal"/>
    <w:next w:val="Normal"/>
    <w:link w:val="Heading5Char"/>
    <w:pPr>
      <w:keepNext/>
      <w:outlineLvl w:val="4"/>
    </w:pPr>
    <w:rPr>
      <w:i/>
      <w:color w:val="22413A"/>
    </w:rPr>
  </w:style>
  <w:style w:type="paragraph" w:styleId="Heading6">
    <w:name w:val="heading 6"/>
    <w:basedOn w:val="Normal"/>
    <w:next w:val="Normal"/>
    <w:link w:val="Heading6Char"/>
    <w:pPr>
      <w:keepNext/>
      <w:keepLines/>
      <w:outlineLvl w:val="5"/>
    </w:pPr>
    <w:rPr>
      <w:rFonts w:asciiTheme="majorHAnsi" w:eastAsiaTheme="majorEastAsia" w:hAnsiTheme="majorHAnsi" w:cstheme="majorBidi"/>
      <w:i/>
      <w:color w:val="22413A"/>
      <w:u w:val="single"/>
    </w:rPr>
  </w:style>
  <w:style w:type="paragraph" w:styleId="Heading7">
    <w:name w:val="heading 7"/>
    <w:basedOn w:val="Normal"/>
    <w:next w:val="Normal"/>
    <w:link w:val="Heading7Char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szCs w:val="24"/>
      <w:lang w:bidi="ar-SA"/>
    </w:rPr>
  </w:style>
  <w:style w:type="paragraph" w:styleId="Heading8">
    <w:name w:val="heading 8"/>
    <w:basedOn w:val="Normal"/>
    <w:next w:val="Normal"/>
    <w:link w:val="Heading8Char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szCs w:val="24"/>
      <w:lang w:bidi="ar-SA"/>
    </w:rPr>
  </w:style>
  <w:style w:type="paragraph" w:styleId="Heading9">
    <w:name w:val="heading 9"/>
    <w:basedOn w:val="Normal"/>
    <w:next w:val="Normal"/>
    <w:link w:val="Heading9Char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eastAsia="Times New Roman"/>
      <w:sz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pPr>
      <w:pBdr>
        <w:bottom w:val="single" w:sz="4" w:space="6" w:color="22413A"/>
      </w:pBdr>
      <w:tabs>
        <w:tab w:val="center" w:pos="4513"/>
        <w:tab w:val="right" w:pos="9026"/>
      </w:tabs>
      <w:jc w:val="right"/>
    </w:pPr>
    <w:rPr>
      <w:color w:val="22413A"/>
      <w:sz w:val="18"/>
    </w:rPr>
  </w:style>
  <w:style w:type="character" w:customStyle="1" w:styleId="HeaderChar">
    <w:name w:val="Header Char"/>
    <w:link w:val="Header"/>
    <w:uiPriority w:val="99"/>
    <w:semiHidden/>
    <w:rPr>
      <w:rFonts w:ascii="Arial" w:hAnsi="Arial"/>
      <w:color w:val="22413A"/>
      <w:sz w:val="18"/>
      <w:szCs w:val="22"/>
      <w:lang w:eastAsia="en-US" w:bidi="he-IL"/>
    </w:rPr>
  </w:style>
  <w:style w:type="paragraph" w:styleId="Footer">
    <w:name w:val="footer"/>
    <w:basedOn w:val="Normal"/>
    <w:link w:val="FooterChar"/>
    <w:uiPriority w:val="99"/>
    <w:semiHidden/>
    <w:pPr>
      <w:tabs>
        <w:tab w:val="center" w:pos="4513"/>
        <w:tab w:val="right" w:pos="9026"/>
      </w:tabs>
      <w:jc w:val="right"/>
    </w:pPr>
    <w:rPr>
      <w:color w:val="22413A"/>
    </w:rPr>
  </w:style>
  <w:style w:type="character" w:customStyle="1" w:styleId="FooterChar">
    <w:name w:val="Footer Char"/>
    <w:link w:val="Footer"/>
    <w:uiPriority w:val="99"/>
    <w:semiHidden/>
    <w:rPr>
      <w:rFonts w:ascii="Arial" w:hAnsi="Arial"/>
      <w:color w:val="22413A"/>
      <w:sz w:val="24"/>
      <w:szCs w:val="22"/>
      <w:lang w:eastAsia="en-US" w:bidi="he-IL"/>
    </w:rPr>
  </w:style>
  <w:style w:type="character" w:styleId="PageNumber">
    <w:name w:val="page number"/>
    <w:uiPriority w:val="99"/>
    <w:semiHidden/>
    <w:rPr>
      <w:rFonts w:ascii="Arial" w:hAnsi="Arial"/>
      <w:b w:val="0"/>
      <w:color w:val="auto"/>
      <w:sz w:val="22"/>
    </w:rPr>
  </w:style>
  <w:style w:type="character" w:customStyle="1" w:styleId="Heading2Char">
    <w:name w:val="Heading 2 Char"/>
    <w:link w:val="Heading2"/>
    <w:rPr>
      <w:rFonts w:ascii="Arial" w:hAnsi="Arial"/>
      <w:color w:val="22413A"/>
      <w:sz w:val="36"/>
      <w:szCs w:val="22"/>
      <w:lang w:eastAsia="en-US" w:bidi="he-IL"/>
    </w:rPr>
  </w:style>
  <w:style w:type="character" w:customStyle="1" w:styleId="Heading3Char">
    <w:name w:val="Heading 3 Char"/>
    <w:link w:val="Heading3"/>
    <w:rPr>
      <w:rFonts w:ascii="Arial" w:hAnsi="Arial"/>
      <w:color w:val="22413A"/>
      <w:sz w:val="28"/>
      <w:szCs w:val="18"/>
      <w:lang w:eastAsia="en-US" w:bidi="he-IL"/>
    </w:rPr>
  </w:style>
  <w:style w:type="character" w:customStyle="1" w:styleId="Heading4Char">
    <w:name w:val="Heading 4 Char"/>
    <w:link w:val="Heading4"/>
    <w:rPr>
      <w:rFonts w:ascii="Arial" w:hAnsi="Arial"/>
      <w:b/>
      <w:bCs/>
      <w:color w:val="22413A"/>
      <w:sz w:val="24"/>
      <w:szCs w:val="16"/>
      <w:lang w:eastAsia="en-US" w:bidi="he-IL"/>
    </w:rPr>
  </w:style>
  <w:style w:type="character" w:customStyle="1" w:styleId="Heading5Char">
    <w:name w:val="Heading 5 Char"/>
    <w:link w:val="Heading5"/>
    <w:rPr>
      <w:rFonts w:ascii="Arial" w:hAnsi="Arial"/>
      <w:i/>
      <w:color w:val="22413A"/>
      <w:sz w:val="24"/>
      <w:szCs w:val="22"/>
      <w:lang w:eastAsia="en-US" w:bidi="he-IL"/>
    </w:rPr>
  </w:style>
  <w:style w:type="character" w:customStyle="1" w:styleId="Heading1Char">
    <w:name w:val="Heading 1 Char"/>
    <w:link w:val="Heading1"/>
    <w:uiPriority w:val="9"/>
    <w:rPr>
      <w:rFonts w:ascii="Arial" w:hAnsi="Arial"/>
      <w:color w:val="22413A"/>
      <w:sz w:val="48"/>
      <w:szCs w:val="22"/>
      <w:lang w:eastAsia="en-US" w:bidi="he-IL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list1">
    <w:name w:val="Bullet list 1"/>
    <w:basedOn w:val="Normal"/>
    <w:uiPriority w:val="1"/>
    <w:qFormat/>
    <w:pPr>
      <w:numPr>
        <w:numId w:val="12"/>
      </w:numPr>
    </w:pPr>
  </w:style>
  <w:style w:type="paragraph" w:customStyle="1" w:styleId="Bulletlist2">
    <w:name w:val="Bullet list 2"/>
    <w:basedOn w:val="Bulletlist1"/>
    <w:uiPriority w:val="1"/>
    <w:qFormat/>
    <w:pPr>
      <w:numPr>
        <w:ilvl w:val="1"/>
      </w:numPr>
      <w:ind w:left="851"/>
    </w:pPr>
    <w:rPr>
      <w:bCs/>
    </w:rPr>
  </w:style>
  <w:style w:type="paragraph" w:customStyle="1" w:styleId="TableandChartNote">
    <w:name w:val="Table and Chart Note"/>
    <w:basedOn w:val="Normal"/>
    <w:uiPriority w:val="1"/>
    <w:pPr>
      <w:spacing w:before="60"/>
    </w:pPr>
    <w:rPr>
      <w:b/>
      <w:color w:val="000000" w:themeColor="text2"/>
      <w:sz w:val="20"/>
      <w:szCs w:val="20"/>
    </w:rPr>
  </w:style>
  <w:style w:type="table" w:customStyle="1" w:styleId="ONRTable2">
    <w:name w:val="ONR Table 2"/>
    <w:basedOn w:val="TableNormal"/>
    <w:uiPriority w:val="99"/>
    <w:rPr>
      <w:rFonts w:ascii="Arial" w:hAnsi="Arial"/>
      <w:sz w:val="22"/>
    </w:rPr>
    <w:tblPr>
      <w:tblBorders>
        <w:top w:val="single" w:sz="12" w:space="0" w:color="FFFFFF" w:themeColor="background1"/>
        <w:left w:val="single" w:sz="12" w:space="0" w:color="FFFFFF" w:themeColor="background1"/>
        <w:bottom w:val="single" w:sz="12" w:space="0" w:color="FFFFFF" w:themeColor="background1"/>
        <w:right w:val="single" w:sz="12" w:space="0" w:color="FFFFFF" w:themeColor="background1"/>
        <w:insideH w:val="single" w:sz="12" w:space="0" w:color="FFFFFF" w:themeColor="background1"/>
        <w:insideV w:val="single" w:sz="12" w:space="0" w:color="FFFFFF" w:themeColor="background1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E9ECEB"/>
    </w:tcPr>
    <w:tblStylePr w:type="firstRow">
      <w:rPr>
        <w:b/>
        <w:color w:val="auto"/>
      </w:rPr>
      <w:tblPr/>
      <w:tcPr>
        <w:tc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  <w:tl2br w:val="nil"/>
          <w:tr2bl w:val="nil"/>
        </w:tcBorders>
        <w:shd w:val="clear" w:color="auto" w:fill="D4EFE5"/>
      </w:tcPr>
    </w:tblStylePr>
  </w:style>
  <w:style w:type="paragraph" w:customStyle="1" w:styleId="TableText">
    <w:name w:val="Table Text"/>
    <w:basedOn w:val="Normal"/>
    <w:uiPriority w:val="1"/>
    <w:qFormat/>
    <w:pPr>
      <w:spacing w:before="60" w:after="60" w:line="240" w:lineRule="auto"/>
    </w:pPr>
    <w:rPr>
      <w:rFonts w:eastAsiaTheme="minorHAnsi" w:cstheme="minorBidi"/>
    </w:rPr>
  </w:style>
  <w:style w:type="paragraph" w:styleId="TOC1">
    <w:name w:val="toc 1"/>
    <w:basedOn w:val="Normal"/>
    <w:next w:val="Normal"/>
    <w:uiPriority w:val="39"/>
    <w:pPr>
      <w:tabs>
        <w:tab w:val="right" w:leader="dot" w:pos="9752"/>
      </w:tabs>
      <w:spacing w:before="240" w:after="0"/>
    </w:pPr>
  </w:style>
  <w:style w:type="paragraph" w:styleId="TOC2">
    <w:name w:val="toc 2"/>
    <w:basedOn w:val="Normal"/>
    <w:next w:val="Normal"/>
    <w:uiPriority w:val="39"/>
    <w:pPr>
      <w:tabs>
        <w:tab w:val="right" w:leader="dot" w:pos="9752"/>
      </w:tabs>
      <w:spacing w:before="120" w:after="0"/>
      <w:ind w:left="284"/>
    </w:pPr>
  </w:style>
  <w:style w:type="character" w:styleId="Hyperlink">
    <w:name w:val="Hyperlink"/>
    <w:uiPriority w:val="99"/>
    <w:unhideWhenUsed/>
    <w:rPr>
      <w:color w:val="0563C1"/>
      <w:u w:val="single"/>
    </w:rPr>
  </w:style>
  <w:style w:type="paragraph" w:styleId="TOC3">
    <w:name w:val="toc 3"/>
    <w:basedOn w:val="Normal"/>
    <w:next w:val="Normal"/>
    <w:autoRedefine/>
    <w:uiPriority w:val="39"/>
    <w:semiHidden/>
    <w:pPr>
      <w:tabs>
        <w:tab w:val="right" w:leader="dot" w:pos="9469"/>
      </w:tabs>
      <w:spacing w:before="120" w:after="0"/>
      <w:ind w:left="720"/>
    </w:pPr>
  </w:style>
  <w:style w:type="paragraph" w:customStyle="1" w:styleId="ContentsHeading">
    <w:name w:val="Contents Heading"/>
    <w:basedOn w:val="Normal"/>
    <w:uiPriority w:val="99"/>
    <w:semiHidden/>
    <w:qFormat/>
    <w:pPr>
      <w:spacing w:before="240" w:after="120"/>
    </w:pPr>
    <w:rPr>
      <w:color w:val="22413A"/>
      <w:sz w:val="48"/>
      <w:szCs w:val="48"/>
    </w:rPr>
  </w:style>
  <w:style w:type="paragraph" w:customStyle="1" w:styleId="CoverDate">
    <w:name w:val="Cover Date"/>
    <w:basedOn w:val="Normal"/>
    <w:uiPriority w:val="99"/>
    <w:semiHidden/>
    <w:qFormat/>
    <w:pPr>
      <w:spacing w:before="240"/>
    </w:pPr>
    <w:rPr>
      <w:color w:val="FFFFFF" w:themeColor="background1"/>
      <w:sz w:val="28"/>
      <w:szCs w:val="28"/>
    </w:rPr>
  </w:style>
  <w:style w:type="paragraph" w:customStyle="1" w:styleId="CoverTitle">
    <w:name w:val="Cover Title"/>
    <w:basedOn w:val="Normal"/>
    <w:uiPriority w:val="99"/>
    <w:semiHidden/>
    <w:qFormat/>
    <w:pPr>
      <w:ind w:left="227"/>
    </w:pPr>
    <w:rPr>
      <w:b/>
      <w:sz w:val="90"/>
      <w:szCs w:val="88"/>
    </w:rPr>
  </w:style>
  <w:style w:type="paragraph" w:customStyle="1" w:styleId="InnerCoverTitle">
    <w:name w:val="Inner Cover Title"/>
    <w:basedOn w:val="Normal"/>
    <w:uiPriority w:val="99"/>
    <w:semiHidden/>
    <w:qFormat/>
    <w:rPr>
      <w:color w:val="22413A"/>
      <w:sz w:val="48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120"/>
      <w:ind w:left="397" w:hanging="39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lang w:eastAsia="en-US" w:bidi="he-IL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eastAsia="en-US" w:bidi="he-IL"/>
    </w:rPr>
  </w:style>
  <w:style w:type="paragraph" w:customStyle="1" w:styleId="InnerCoverDate">
    <w:name w:val="Inner Cover Date"/>
    <w:basedOn w:val="CoverDate"/>
    <w:uiPriority w:val="99"/>
    <w:semiHidden/>
    <w:qFormat/>
    <w:rPr>
      <w:color w:val="22413A"/>
    </w:rPr>
  </w:style>
  <w:style w:type="paragraph" w:customStyle="1" w:styleId="InnerCoverAuthor">
    <w:name w:val="Inner Cover Author"/>
    <w:basedOn w:val="Normal"/>
    <w:uiPriority w:val="99"/>
    <w:semiHidden/>
    <w:qFormat/>
    <w:rPr>
      <w:color w:val="22413A"/>
      <w:sz w:val="28"/>
      <w:szCs w:val="28"/>
    </w:rPr>
  </w:style>
  <w:style w:type="paragraph" w:customStyle="1" w:styleId="TableandChartCaption">
    <w:name w:val="Table and Chart Caption"/>
    <w:basedOn w:val="Normal"/>
    <w:uiPriority w:val="1"/>
    <w:pPr>
      <w:spacing w:before="60"/>
    </w:pPr>
    <w:rPr>
      <w:rFonts w:asciiTheme="minorHAnsi" w:eastAsiaTheme="minorHAnsi" w:hAnsiTheme="minorHAnsi" w:cstheme="minorBidi"/>
      <w:b/>
      <w:color w:val="22413A"/>
      <w:sz w:val="20"/>
      <w:szCs w:val="18"/>
      <w:lang w:bidi="ar-SA"/>
    </w:rPr>
  </w:style>
  <w:style w:type="table" w:customStyle="1" w:styleId="ONRTable1">
    <w:name w:val="ONR Table 1"/>
    <w:basedOn w:val="TableNormal"/>
    <w:uiPriority w:val="9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bottom w:val="single" w:sz="4" w:space="0" w:color="22413A"/>
        <w:insideH w:val="single" w:sz="4" w:space="0" w:color="22413A"/>
        <w:insideV w:val="single" w:sz="4" w:space="0" w:color="22413A"/>
      </w:tblBorders>
      <w:tblCellMar>
        <w:top w:w="57" w:type="dxa"/>
        <w:left w:w="113" w:type="dxa"/>
        <w:bottom w:w="57" w:type="dxa"/>
        <w:right w:w="113" w:type="dxa"/>
      </w:tblCellMar>
    </w:tblPr>
    <w:tblStylePr w:type="firstRow">
      <w:rPr>
        <w:b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22413A"/>
          <w:tl2br w:val="nil"/>
          <w:tr2bl w:val="nil"/>
        </w:tcBorders>
        <w:shd w:val="clear" w:color="auto" w:fill="D4EFE5"/>
      </w:tcPr>
    </w:tblStylePr>
  </w:style>
  <w:style w:type="table" w:customStyle="1" w:styleId="Box1">
    <w:name w:val="Box 1"/>
    <w:basedOn w:val="TableNormal"/>
    <w:uiPriority w:val="9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22413A"/>
        <w:left w:val="single" w:sz="4" w:space="0" w:color="22413A"/>
        <w:bottom w:val="single" w:sz="4" w:space="0" w:color="22413A"/>
        <w:right w:val="single" w:sz="4" w:space="0" w:color="22413A"/>
      </w:tblBorders>
      <w:tblCellMar>
        <w:top w:w="57" w:type="dxa"/>
        <w:left w:w="113" w:type="dxa"/>
        <w:bottom w:w="57" w:type="dxa"/>
        <w:right w:w="113" w:type="dxa"/>
      </w:tblCellMar>
    </w:tblPr>
  </w:style>
  <w:style w:type="table" w:customStyle="1" w:styleId="Box2">
    <w:name w:val="Box 2"/>
    <w:basedOn w:val="TableNormal"/>
    <w:uiPriority w:val="9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22413A"/>
        <w:left w:val="single" w:sz="4" w:space="0" w:color="22413A"/>
        <w:bottom w:val="single" w:sz="4" w:space="0" w:color="22413A"/>
        <w:right w:val="single" w:sz="4" w:space="0" w:color="22413A"/>
      </w:tblBorders>
      <w:tblCellMar>
        <w:top w:w="57" w:type="dxa"/>
        <w:left w:w="113" w:type="dxa"/>
        <w:bottom w:w="57" w:type="dxa"/>
        <w:right w:w="113" w:type="dxa"/>
      </w:tblCellMar>
    </w:tblPr>
    <w:tblStylePr w:type="firstRow">
      <w:rPr>
        <w:b/>
        <w:color w:val="auto"/>
      </w:rPr>
      <w:tblPr/>
      <w:tcPr>
        <w:tcBorders>
          <w:top w:val="single" w:sz="4" w:space="0" w:color="22413A"/>
          <w:left w:val="single" w:sz="4" w:space="0" w:color="22413A"/>
          <w:bottom w:val="single" w:sz="4" w:space="0" w:color="22413A"/>
          <w:right w:val="single" w:sz="4" w:space="0" w:color="22413A"/>
          <w:insideH w:val="nil"/>
          <w:insideV w:val="nil"/>
          <w:tl2br w:val="nil"/>
          <w:tr2bl w:val="nil"/>
        </w:tcBorders>
        <w:shd w:val="clear" w:color="auto" w:fill="D4EFE5"/>
      </w:tcPr>
    </w:tblStylePr>
  </w:style>
  <w:style w:type="paragraph" w:customStyle="1" w:styleId="QuoteText">
    <w:name w:val="Quote Text"/>
    <w:basedOn w:val="Normal"/>
    <w:uiPriority w:val="1"/>
    <w:qFormat/>
    <w:pPr>
      <w:pBdr>
        <w:top w:val="single" w:sz="4" w:space="6" w:color="22413A"/>
        <w:bottom w:val="single" w:sz="4" w:space="6" w:color="22413A"/>
      </w:pBdr>
      <w:spacing w:before="240"/>
    </w:pPr>
    <w:rPr>
      <w:rFonts w:asciiTheme="minorHAnsi" w:eastAsiaTheme="minorHAnsi" w:hAnsiTheme="minorHAnsi" w:cstheme="minorBidi"/>
      <w:color w:val="22413A"/>
      <w:sz w:val="28"/>
      <w:szCs w:val="30"/>
      <w:lang w:bidi="ar-SA"/>
    </w:rPr>
  </w:style>
  <w:style w:type="paragraph" w:customStyle="1" w:styleId="NumList1">
    <w:name w:val="Num List 1"/>
    <w:basedOn w:val="Normal"/>
    <w:uiPriority w:val="1"/>
    <w:qFormat/>
    <w:pPr>
      <w:numPr>
        <w:numId w:val="18"/>
      </w:numPr>
    </w:pPr>
    <w:rPr>
      <w:rFonts w:asciiTheme="minorHAnsi" w:eastAsiaTheme="minorHAnsi" w:hAnsiTheme="minorHAnsi" w:cstheme="minorBidi"/>
      <w:lang w:bidi="ar-SA"/>
    </w:rPr>
  </w:style>
  <w:style w:type="paragraph" w:customStyle="1" w:styleId="NumList2">
    <w:name w:val="Num List 2"/>
    <w:basedOn w:val="Normal"/>
    <w:uiPriority w:val="1"/>
    <w:qFormat/>
    <w:pPr>
      <w:numPr>
        <w:ilvl w:val="1"/>
        <w:numId w:val="18"/>
      </w:numPr>
    </w:pPr>
    <w:rPr>
      <w:rFonts w:asciiTheme="minorHAnsi" w:eastAsiaTheme="minorHAnsi" w:hAnsiTheme="minorHAnsi" w:cstheme="minorBidi"/>
      <w:lang w:bidi="ar-SA"/>
    </w:rPr>
  </w:style>
  <w:style w:type="paragraph" w:customStyle="1" w:styleId="BulletList3">
    <w:name w:val="Bullet List 3"/>
    <w:basedOn w:val="Bulletlist2"/>
    <w:uiPriority w:val="1"/>
    <w:qFormat/>
    <w:pPr>
      <w:numPr>
        <w:ilvl w:val="2"/>
      </w:numPr>
      <w:ind w:left="1418"/>
    </w:p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Theme="minorHAnsi" w:eastAsiaTheme="minorHAnsi" w:hAnsiTheme="minorHAnsi" w:cstheme="minorBidi"/>
      <w:lang w:eastAsia="en-US"/>
    </w:r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semiHidden/>
    <w:qFormat/>
    <w:rPr>
      <w:i/>
      <w:iCs/>
      <w:color w:val="22413A"/>
    </w:rPr>
  </w:style>
  <w:style w:type="character" w:styleId="IntenseReference">
    <w:name w:val="Intense Reference"/>
    <w:basedOn w:val="DefaultParagraphFont"/>
    <w:uiPriority w:val="32"/>
    <w:semiHidden/>
    <w:qFormat/>
    <w:rPr>
      <w:b/>
      <w:bCs/>
      <w:smallCaps/>
      <w:color w:val="22413A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pPr>
      <w:pBdr>
        <w:top w:val="single" w:sz="4" w:space="10" w:color="22413A"/>
        <w:bottom w:val="single" w:sz="4" w:space="10" w:color="22413A"/>
      </w:pBdr>
      <w:spacing w:before="360" w:after="360"/>
      <w:ind w:left="864" w:right="864"/>
      <w:jc w:val="center"/>
    </w:pPr>
    <w:rPr>
      <w:i/>
      <w:iCs/>
      <w:color w:val="22413A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rFonts w:ascii="Arial" w:hAnsi="Arial"/>
      <w:i/>
      <w:iCs/>
      <w:color w:val="22413A"/>
      <w:sz w:val="24"/>
      <w:szCs w:val="22"/>
      <w:lang w:eastAsia="en-US" w:bidi="he-IL"/>
    </w:rPr>
  </w:style>
  <w:style w:type="character" w:customStyle="1" w:styleId="Heading6Char">
    <w:name w:val="Heading 6 Char"/>
    <w:basedOn w:val="DefaultParagraphFont"/>
    <w:link w:val="Heading6"/>
    <w:rPr>
      <w:rFonts w:asciiTheme="majorHAnsi" w:eastAsiaTheme="majorEastAsia" w:hAnsiTheme="majorHAnsi" w:cstheme="majorBidi"/>
      <w:i/>
      <w:color w:val="22413A"/>
      <w:sz w:val="24"/>
      <w:szCs w:val="22"/>
      <w:u w:val="single"/>
      <w:lang w:eastAsia="en-US" w:bidi="he-IL"/>
    </w:rPr>
  </w:style>
  <w:style w:type="paragraph" w:customStyle="1" w:styleId="Copyright">
    <w:name w:val="Copyright"/>
    <w:basedOn w:val="Normal"/>
    <w:uiPriority w:val="99"/>
    <w:semiHidden/>
    <w:qFormat/>
    <w:pPr>
      <w:spacing w:after="0"/>
    </w:pPr>
    <w:rPr>
      <w:color w:val="22413A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 w:line="240" w:lineRule="auto"/>
    </w:pPr>
    <w:rPr>
      <w:b/>
      <w:bCs/>
      <w:color w:val="000000" w:themeColor="text2"/>
      <w:sz w:val="22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rFonts w:ascii="Arial" w:hAnsi="Arial"/>
      <w:lang w:eastAsia="en-US" w:bidi="he-IL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Bibliography">
    <w:name w:val="Bibliography"/>
    <w:basedOn w:val="Normal"/>
    <w:next w:val="Normal"/>
    <w:uiPriority w:val="37"/>
    <w:unhideWhenUsed/>
  </w:style>
  <w:style w:type="character" w:customStyle="1" w:styleId="Style1">
    <w:name w:val="Style1"/>
    <w:basedOn w:val="DefaultParagraphFont"/>
    <w:uiPriority w:val="1"/>
    <w:rPr>
      <w:rFonts w:ascii="Arial" w:hAnsi="Arial"/>
      <w:color w:val="auto"/>
      <w:sz w:val="36"/>
    </w:rPr>
  </w:style>
  <w:style w:type="character" w:customStyle="1" w:styleId="Style2">
    <w:name w:val="Style2"/>
    <w:basedOn w:val="DefaultParagraphFont"/>
    <w:uiPriority w:val="1"/>
    <w:rPr>
      <w:rFonts w:ascii="Arial" w:hAnsi="Arial"/>
      <w:color w:val="auto"/>
      <w:sz w:val="48"/>
    </w:rPr>
  </w:style>
  <w:style w:type="paragraph" w:customStyle="1" w:styleId="F9-Paragraph">
    <w:name w:val="F9 - Paragraph"/>
    <w:basedOn w:val="Normal"/>
    <w:link w:val="F9-ParagraphChar"/>
    <w:qFormat/>
    <w:pPr>
      <w:spacing w:before="240" w:after="120" w:line="240" w:lineRule="auto"/>
    </w:pPr>
    <w:rPr>
      <w:rFonts w:eastAsia="Times New Roman" w:cs="Times New Roman"/>
      <w:szCs w:val="24"/>
      <w:lang w:bidi="ar-SA"/>
    </w:rPr>
  </w:style>
  <w:style w:type="character" w:customStyle="1" w:styleId="F9-ParagraphChar">
    <w:name w:val="F9 - Paragraph Char"/>
    <w:basedOn w:val="DefaultParagraphFont"/>
    <w:link w:val="F9-Paragraph"/>
    <w:rPr>
      <w:rFonts w:ascii="Arial" w:eastAsia="Times New Roman" w:hAnsi="Arial" w:cs="Times New Roman"/>
      <w:sz w:val="24"/>
      <w:szCs w:val="24"/>
      <w:lang w:eastAsia="en-US"/>
    </w:rPr>
  </w:style>
  <w:style w:type="character" w:customStyle="1" w:styleId="Heading7Char">
    <w:name w:val="Heading 7 Char"/>
    <w:basedOn w:val="DefaultParagraphFont"/>
    <w:link w:val="Heading7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rPr>
      <w:rFonts w:ascii="Times New Roman" w:eastAsia="Times New Roman" w:hAnsi="Times New Roman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rPr>
      <w:rFonts w:ascii="Arial" w:eastAsia="Times New Roman" w:hAnsi="Arial"/>
      <w:sz w:val="22"/>
      <w:szCs w:val="22"/>
      <w:lang w:eastAsia="en-US"/>
    </w:rPr>
  </w:style>
  <w:style w:type="paragraph" w:customStyle="1" w:styleId="TSHeadingNumbered1">
    <w:name w:val="TS Heading Numbered 1"/>
    <w:basedOn w:val="Normal"/>
    <w:link w:val="TSHeadingNumbered1Char"/>
    <w:pPr>
      <w:tabs>
        <w:tab w:val="num" w:pos="-31680"/>
      </w:tabs>
      <w:spacing w:after="220" w:line="240" w:lineRule="auto"/>
      <w:ind w:left="720" w:hanging="720"/>
      <w:outlineLvl w:val="0"/>
    </w:pPr>
    <w:rPr>
      <w:rFonts w:ascii="Arial Bold" w:eastAsia="Times New Roman" w:hAnsi="Arial Bold" w:cs="Times New Roman"/>
      <w:b/>
      <w:caps/>
      <w:sz w:val="22"/>
      <w:szCs w:val="24"/>
      <w:lang w:bidi="ar-SA"/>
    </w:rPr>
  </w:style>
  <w:style w:type="paragraph" w:customStyle="1" w:styleId="TSHeadingNumbered11">
    <w:name w:val="TS Heading Numbered 1.1"/>
    <w:basedOn w:val="TSHeadingNumbered1"/>
    <w:pPr>
      <w:tabs>
        <w:tab w:val="clear" w:pos="-31680"/>
      </w:tabs>
      <w:ind w:left="792" w:hanging="432"/>
    </w:pPr>
    <w:rPr>
      <w:caps w:val="0"/>
    </w:rPr>
  </w:style>
  <w:style w:type="paragraph" w:customStyle="1" w:styleId="TSHeadingNumbered111">
    <w:name w:val="TS Heading Numbered 1.1.1"/>
    <w:basedOn w:val="TSHeadingNumbered1"/>
    <w:pPr>
      <w:tabs>
        <w:tab w:val="clear" w:pos="-31680"/>
      </w:tabs>
      <w:ind w:left="1224" w:hanging="504"/>
    </w:pPr>
  </w:style>
  <w:style w:type="paragraph" w:customStyle="1" w:styleId="TSHeadingNumbered1111">
    <w:name w:val="TS Heading Numbered 1.1.1.1"/>
    <w:basedOn w:val="TSHeadingNumbered1"/>
    <w:pPr>
      <w:tabs>
        <w:tab w:val="clear" w:pos="-31680"/>
      </w:tabs>
      <w:ind w:left="1728" w:hanging="648"/>
    </w:pPr>
  </w:style>
  <w:style w:type="paragraph" w:customStyle="1" w:styleId="TSBullet1Square">
    <w:name w:val="TS Bullet 1 Square"/>
    <w:basedOn w:val="Normal"/>
    <w:pPr>
      <w:numPr>
        <w:numId w:val="23"/>
      </w:numPr>
      <w:spacing w:line="240" w:lineRule="auto"/>
      <w:contextualSpacing/>
    </w:pPr>
    <w:rPr>
      <w:rFonts w:eastAsia="Times New Roman" w:cs="Times New Roman"/>
      <w:sz w:val="22"/>
      <w:szCs w:val="24"/>
      <w:lang w:bidi="ar-SA"/>
    </w:rPr>
  </w:style>
  <w:style w:type="paragraph" w:customStyle="1" w:styleId="F5-Heading-1">
    <w:name w:val="F5 - Heading-1"/>
    <w:basedOn w:val="Heading1"/>
    <w:link w:val="F5-Heading-1Char"/>
    <w:qFormat/>
    <w:pPr>
      <w:spacing w:after="120"/>
    </w:pPr>
  </w:style>
  <w:style w:type="character" w:customStyle="1" w:styleId="TSHeadingNumbered1Char">
    <w:name w:val="TS Heading Numbered 1 Char"/>
    <w:basedOn w:val="DefaultParagraphFont"/>
    <w:link w:val="TSHeadingNumbered1"/>
    <w:rPr>
      <w:rFonts w:ascii="Arial Bold" w:eastAsia="Times New Roman" w:hAnsi="Arial Bold" w:cs="Times New Roman"/>
      <w:b/>
      <w:caps/>
      <w:sz w:val="22"/>
      <w:szCs w:val="24"/>
      <w:lang w:eastAsia="en-US"/>
    </w:rPr>
  </w:style>
  <w:style w:type="character" w:customStyle="1" w:styleId="F5-Heading-1Char">
    <w:name w:val="F5 - Heading-1 Char"/>
    <w:basedOn w:val="TSHeadingNumbered1Char"/>
    <w:link w:val="F5-Heading-1"/>
    <w:rPr>
      <w:rFonts w:ascii="Arial" w:eastAsia="Times New Roman" w:hAnsi="Arial" w:cs="Times New Roman"/>
      <w:b w:val="0"/>
      <w:caps w:val="0"/>
      <w:color w:val="22413A"/>
      <w:sz w:val="48"/>
      <w:szCs w:val="22"/>
      <w:lang w:eastAsia="en-US" w:bidi="he-IL"/>
    </w:rPr>
  </w:style>
  <w:style w:type="paragraph" w:customStyle="1" w:styleId="F6-Heading-2">
    <w:name w:val="F6 - Heading-2"/>
    <w:basedOn w:val="ListParagraph"/>
    <w:link w:val="F6-Heading-2Char"/>
    <w:qFormat/>
    <w:pPr>
      <w:numPr>
        <w:ilvl w:val="1"/>
        <w:numId w:val="26"/>
      </w:numPr>
      <w:spacing w:after="0" w:line="240" w:lineRule="auto"/>
      <w:ind w:left="851" w:hanging="851"/>
    </w:pPr>
    <w:rPr>
      <w:rFonts w:eastAsia="Times New Roman" w:cs="Times New Roman"/>
      <w:sz w:val="36"/>
      <w:szCs w:val="40"/>
    </w:rPr>
  </w:style>
  <w:style w:type="character" w:customStyle="1" w:styleId="ListParagraphChar">
    <w:name w:val="List Paragraph Char"/>
    <w:basedOn w:val="DefaultParagraphFont"/>
    <w:link w:val="ListParagraph"/>
    <w:uiPriority w:val="34"/>
    <w:rPr>
      <w:rFonts w:ascii="Arial" w:hAnsi="Arial"/>
      <w:sz w:val="24"/>
      <w:szCs w:val="22"/>
      <w:lang w:eastAsia="en-US" w:bidi="he-IL"/>
    </w:rPr>
  </w:style>
  <w:style w:type="character" w:customStyle="1" w:styleId="F6-Heading-2Char">
    <w:name w:val="F6 - Heading-2 Char"/>
    <w:basedOn w:val="ListParagraphChar"/>
    <w:link w:val="F6-Heading-2"/>
    <w:rPr>
      <w:rFonts w:ascii="Arial" w:eastAsia="Times New Roman" w:hAnsi="Arial" w:cs="Times New Roman"/>
      <w:sz w:val="36"/>
      <w:szCs w:val="40"/>
      <w:lang w:eastAsia="en-US" w:bidi="he-IL"/>
    </w:rPr>
  </w:style>
  <w:style w:type="paragraph" w:customStyle="1" w:styleId="F10-Bulletlist">
    <w:name w:val="F10 - Bullet list"/>
    <w:basedOn w:val="TSBullet1Square"/>
    <w:link w:val="F10-BulletlistChar"/>
    <w:qFormat/>
    <w:pPr>
      <w:spacing w:before="240" w:after="120"/>
      <w:contextualSpacing w:val="0"/>
    </w:pPr>
    <w:rPr>
      <w:rFonts w:cs="Arial"/>
      <w:sz w:val="24"/>
    </w:rPr>
  </w:style>
  <w:style w:type="character" w:customStyle="1" w:styleId="F10-BulletlistChar">
    <w:name w:val="F10 - Bullet list Char"/>
    <w:basedOn w:val="DefaultParagraphFont"/>
    <w:link w:val="F10-Bulletlist"/>
    <w:rPr>
      <w:rFonts w:ascii="Arial" w:eastAsia="Times New Roman" w:hAnsi="Arial"/>
      <w:sz w:val="24"/>
      <w:szCs w:val="24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AA1C76" w:themeColor="followedHyperlink"/>
      <w:u w:val="single"/>
    </w:rPr>
  </w:style>
  <w:style w:type="character" w:customStyle="1" w:styleId="Style3">
    <w:name w:val="Style3"/>
    <w:basedOn w:val="DefaultParagraphFont"/>
    <w:uiPriority w:val="1"/>
    <w:rPr>
      <w:rFonts w:ascii="Arial" w:hAnsi="Arial"/>
      <w:sz w:val="36"/>
    </w:rPr>
  </w:style>
  <w:style w:type="character" w:customStyle="1" w:styleId="Style4">
    <w:name w:val="Style4"/>
    <w:basedOn w:val="DefaultParagraphFont"/>
    <w:uiPriority w:val="1"/>
    <w:rPr>
      <w:rFonts w:ascii="Arial" w:hAnsi="Arial"/>
      <w:sz w:val="20"/>
    </w:rPr>
  </w:style>
  <w:style w:type="character" w:customStyle="1" w:styleId="Style5">
    <w:name w:val="Style5"/>
    <w:basedOn w:val="DefaultParagraphFont"/>
    <w:uiPriority w:val="1"/>
    <w:rPr>
      <w:rFonts w:ascii="Arial" w:hAnsi="Arial"/>
      <w:b/>
      <w:sz w:val="36"/>
    </w:rPr>
  </w:style>
  <w:style w:type="character" w:customStyle="1" w:styleId="Style6">
    <w:name w:val="Style6"/>
    <w:basedOn w:val="DefaultParagraphFont"/>
    <w:uiPriority w:val="1"/>
    <w:rPr>
      <w:rFonts w:ascii="Arial" w:hAnsi="Arial"/>
      <w:b/>
      <w:sz w:val="36"/>
    </w:rPr>
  </w:style>
  <w:style w:type="character" w:customStyle="1" w:styleId="Style7">
    <w:name w:val="Style7"/>
    <w:basedOn w:val="DefaultParagraphFont"/>
    <w:uiPriority w:val="1"/>
    <w:rPr>
      <w:rFonts w:ascii="Arial Bold" w:hAnsi="Arial Bold"/>
      <w:b/>
      <w:sz w:val="36"/>
    </w:rPr>
  </w:style>
  <w:style w:type="paragraph" w:styleId="Revision">
    <w:name w:val="Revision"/>
    <w:hidden/>
    <w:uiPriority w:val="99"/>
    <w:semiHidden/>
    <w:rPr>
      <w:rFonts w:ascii="Arial" w:hAnsi="Arial"/>
      <w:sz w:val="24"/>
      <w:szCs w:val="22"/>
      <w:lang w:eastAsia="en-US" w:bidi="he-I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rFonts w:ascii="Arial" w:eastAsia="Calibri" w:hAnsi="Arial" w:cs="Arial"/>
      <w:b/>
      <w:bCs/>
      <w:lang w:bidi="he-I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Arial" w:eastAsiaTheme="minorHAnsi" w:hAnsi="Arial" w:cstheme="minorBidi"/>
      <w:b/>
      <w:bCs/>
      <w:lang w:eastAsia="en-US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footer" Target="footer2.xml"/><Relationship Id="rId26" Type="http://schemas.openxmlformats.org/officeDocument/2006/relationships/hyperlink" Target="http://www.onr.org.uk/access-to-information/copyright" TargetMode="External"/><Relationship Id="rId3" Type="http://schemas.openxmlformats.org/officeDocument/2006/relationships/customXml" Target="../customXml/item2.xml"/><Relationship Id="rId21" Type="http://schemas.openxmlformats.org/officeDocument/2006/relationships/hyperlink" Target="mailto:contact@onr.gov.uk" TargetMode="Externa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5" Type="http://schemas.openxmlformats.org/officeDocument/2006/relationships/hyperlink" Target="mailto:contact@onr.gov.uk" TargetMode="External"/><Relationship Id="rId2" Type="http://schemas.openxmlformats.org/officeDocument/2006/relationships/customXml" Target="../customXml/item1.xml"/><Relationship Id="rId16" Type="http://schemas.openxmlformats.org/officeDocument/2006/relationships/header" Target="header3.xml"/><Relationship Id="rId20" Type="http://schemas.openxmlformats.org/officeDocument/2006/relationships/hyperlink" Target="http://www.onr.org.uk/publications/regulatory-reports/site-specific-reports/inspection-records" TargetMode="External"/><Relationship Id="rId29" Type="http://schemas.openxmlformats.org/officeDocument/2006/relationships/glossaryDocument" Target="glossary/document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hyperlink" Target="http://www.onr.org.uk/publications/regulatory-reports/site-specific-reports/llcssg-reports" TargetMode="External"/><Relationship Id="rId24" Type="http://schemas.openxmlformats.org/officeDocument/2006/relationships/hyperlink" Target="mailto:contact@onr.gov.uk" TargetMode="External"/><Relationship Id="rId5" Type="http://schemas.openxmlformats.org/officeDocument/2006/relationships/styles" Target="styles.xml"/><Relationship Id="rId15" Type="http://schemas.openxmlformats.org/officeDocument/2006/relationships/hyperlink" Target="mailto:contact@onr.gov.uk" TargetMode="External"/><Relationship Id="rId23" Type="http://schemas.openxmlformats.org/officeDocument/2006/relationships/hyperlink" Target="http://www.onr.org.uk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hyperlink" Target="https://www.onr.org.uk/news/newsletter/" TargetMode="External"/><Relationship Id="rId27" Type="http://schemas.openxmlformats.org/officeDocument/2006/relationships/hyperlink" Target="blocked::blocked::BLOCKED::http://www.hse.gov.uk/copyright" TargetMode="External"/><Relationship Id="rId30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WRoberts\Downloads\ONR-DOC-TEMP-305%20-%20ONR%20Word%20Template%20-%20Generic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91DE249B2D64236B5C9B282FE9D46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DC39C0-0CE5-4537-B89C-2FEA41A0420F}"/>
      </w:docPartPr>
      <w:docPartBody>
        <w:p w:rsidR="00E318CE" w:rsidRDefault="00626CD0" w:rsidP="00626CD0">
          <w:pPr>
            <w:pStyle w:val="F91DE249B2D64236B5C9B282FE9D467B2"/>
          </w:pPr>
          <w:r w:rsidRPr="0069507A">
            <w:rPr>
              <w:rStyle w:val="PlaceholderText"/>
            </w:rPr>
            <w:t>[Title]</w:t>
          </w:r>
        </w:p>
      </w:docPartBody>
    </w:docPart>
    <w:docPart>
      <w:docPartPr>
        <w:name w:val="71855CAFCD0440C4880AB5CD94A600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9B32C-8585-42D0-AA3C-928708152906}"/>
      </w:docPartPr>
      <w:docPartBody>
        <w:p w:rsidR="00E646E1" w:rsidRDefault="00626CD0" w:rsidP="00626CD0">
          <w:pPr>
            <w:pStyle w:val="71855CAFCD0440C4880AB5CD94A600202"/>
          </w:pPr>
          <w:r w:rsidRPr="003A7E1C">
            <w:rPr>
              <w:rStyle w:val="PlaceholderText"/>
              <w:sz w:val="20"/>
              <w:szCs w:val="24"/>
            </w:rPr>
            <w:t>[Title]</w:t>
          </w:r>
        </w:p>
      </w:docPartBody>
    </w:docPart>
    <w:docPart>
      <w:docPartPr>
        <w:name w:val="1773E824CD9F477BB864AD976AEFC2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9FD058-D468-49CF-A926-78CF9E35620F}"/>
      </w:docPartPr>
      <w:docPartBody>
        <w:p w:rsidR="002550FD" w:rsidRDefault="00626CD0" w:rsidP="00626CD0">
          <w:pPr>
            <w:pStyle w:val="1773E824CD9F477BB864AD976AEFC2AE2"/>
          </w:pPr>
          <w:r w:rsidRPr="003A7E1C">
            <w:rPr>
              <w:rStyle w:val="PlaceholderText"/>
              <w:sz w:val="20"/>
              <w:szCs w:val="24"/>
            </w:rPr>
            <w:t>[Status]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482595-A552-4826-943C-30779AA50C82}"/>
      </w:docPartPr>
      <w:docPartBody>
        <w:p w:rsidR="00183F29" w:rsidRDefault="007154C5">
          <w:r w:rsidRPr="00812B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59B6F672C24F8487D7AFF2B2EB1F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C860AC-0002-4AB3-96F9-106123B0F416}"/>
      </w:docPartPr>
      <w:docPartBody>
        <w:p w:rsidR="00183F29" w:rsidRDefault="00626CD0" w:rsidP="00626CD0">
          <w:pPr>
            <w:pStyle w:val="7059B6F672C24F8487D7AFF2B2EB1FE61"/>
          </w:pPr>
          <w:r w:rsidRPr="00812B14">
            <w:rPr>
              <w:rStyle w:val="PlaceholderText"/>
            </w:rPr>
            <w:t>[Status]</w:t>
          </w:r>
        </w:p>
      </w:docPartBody>
    </w:docPart>
    <w:docPart>
      <w:docPartPr>
        <w:name w:val="DAC6149FE6A74335990CEA540F130D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22ECC2-0EEE-4BD5-8CEB-450628F32CDB}"/>
      </w:docPartPr>
      <w:docPartBody>
        <w:p w:rsidR="00183F29" w:rsidRDefault="00626CD0" w:rsidP="00626CD0">
          <w:pPr>
            <w:pStyle w:val="DAC6149FE6A74335990CEA540F130DE81"/>
          </w:pPr>
          <w:r w:rsidRPr="00812B14">
            <w:rPr>
              <w:rStyle w:val="PlaceholderText"/>
            </w:rPr>
            <w:t>[Title]</w:t>
          </w:r>
        </w:p>
      </w:docPartBody>
    </w:docPart>
    <w:docPart>
      <w:docPartPr>
        <w:name w:val="B3A1D902102244A1AD0EC188A034F5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F3BBBA-57E4-4FF5-B9FE-C30A613E03F6}"/>
      </w:docPartPr>
      <w:docPartBody>
        <w:p w:rsidR="002E6EDF" w:rsidRDefault="00626CD0" w:rsidP="00626CD0">
          <w:pPr>
            <w:pStyle w:val="B3A1D902102244A1AD0EC188A034F599"/>
          </w:pPr>
          <w:r w:rsidRPr="007416A7">
            <w:rPr>
              <w:rStyle w:val="PlaceholderText"/>
            </w:rPr>
            <w:t>[Company]</w:t>
          </w:r>
        </w:p>
      </w:docPartBody>
    </w:docPart>
    <w:docPart>
      <w:docPartPr>
        <w:name w:val="21A28D0454AB401D8B9E0913EB105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A1C782-D774-476A-A248-76CBED6CD7C3}"/>
      </w:docPartPr>
      <w:docPartBody>
        <w:p w:rsidR="002E6EDF" w:rsidRDefault="00626CD0" w:rsidP="00626CD0">
          <w:pPr>
            <w:pStyle w:val="21A28D0454AB401D8B9E0913EB1056271"/>
          </w:pPr>
          <w:r w:rsidRPr="007416A7">
            <w:rPr>
              <w:rStyle w:val="PlaceholderText"/>
            </w:rPr>
            <w:t>[Company]</w:t>
          </w:r>
        </w:p>
      </w:docPartBody>
    </w:docPart>
    <w:docPart>
      <w:docPartPr>
        <w:name w:val="E9A819E7BAFE4185BEB4FF0E596E2F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9D31A1-1F65-4688-B4F4-921FE927A241}"/>
      </w:docPartPr>
      <w:docPartBody>
        <w:p w:rsidR="002E6EDF" w:rsidRDefault="00626CD0" w:rsidP="00626CD0">
          <w:pPr>
            <w:pStyle w:val="E9A819E7BAFE4185BEB4FF0E596E2FF9"/>
          </w:pPr>
          <w:r w:rsidRPr="007416A7">
            <w:rPr>
              <w:rStyle w:val="PlaceholderText"/>
            </w:rPr>
            <w:t>[Company]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199"/>
    <w:rsid w:val="000A75DB"/>
    <w:rsid w:val="00183F29"/>
    <w:rsid w:val="001868F8"/>
    <w:rsid w:val="001A787E"/>
    <w:rsid w:val="001E0875"/>
    <w:rsid w:val="002550FD"/>
    <w:rsid w:val="00276BC4"/>
    <w:rsid w:val="002876CA"/>
    <w:rsid w:val="002E6EDF"/>
    <w:rsid w:val="00300E06"/>
    <w:rsid w:val="00333F8E"/>
    <w:rsid w:val="00350199"/>
    <w:rsid w:val="004B48B4"/>
    <w:rsid w:val="005B0E31"/>
    <w:rsid w:val="00611F13"/>
    <w:rsid w:val="00626CD0"/>
    <w:rsid w:val="006B5054"/>
    <w:rsid w:val="007154C5"/>
    <w:rsid w:val="007958B2"/>
    <w:rsid w:val="007B1F94"/>
    <w:rsid w:val="007D6F41"/>
    <w:rsid w:val="00835E07"/>
    <w:rsid w:val="00987C2D"/>
    <w:rsid w:val="00AB5413"/>
    <w:rsid w:val="00B1191E"/>
    <w:rsid w:val="00BA062A"/>
    <w:rsid w:val="00BA6FDF"/>
    <w:rsid w:val="00C2617D"/>
    <w:rsid w:val="00C27D9D"/>
    <w:rsid w:val="00C41BCC"/>
    <w:rsid w:val="00C561EC"/>
    <w:rsid w:val="00C72636"/>
    <w:rsid w:val="00DD7BA4"/>
    <w:rsid w:val="00DF0078"/>
    <w:rsid w:val="00E318CE"/>
    <w:rsid w:val="00E3233F"/>
    <w:rsid w:val="00E646E1"/>
    <w:rsid w:val="00ED0AAC"/>
    <w:rsid w:val="00F80C35"/>
    <w:rsid w:val="00F93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26CD0"/>
    <w:rPr>
      <w:color w:val="808080"/>
    </w:rPr>
  </w:style>
  <w:style w:type="paragraph" w:customStyle="1" w:styleId="B3A1D902102244A1AD0EC188A034F599">
    <w:name w:val="B3A1D902102244A1AD0EC188A034F599"/>
    <w:rsid w:val="00626CD0"/>
    <w:pPr>
      <w:spacing w:after="240" w:line="252" w:lineRule="auto"/>
      <w:ind w:left="227"/>
    </w:pPr>
    <w:rPr>
      <w:rFonts w:ascii="Arial" w:eastAsia="Calibri" w:hAnsi="Arial" w:cs="Arial"/>
      <w:b/>
      <w:sz w:val="90"/>
      <w:szCs w:val="88"/>
      <w:lang w:eastAsia="en-US" w:bidi="he-IL"/>
    </w:rPr>
  </w:style>
  <w:style w:type="paragraph" w:customStyle="1" w:styleId="F91DE249B2D64236B5C9B282FE9D467B2">
    <w:name w:val="F91DE249B2D64236B5C9B282FE9D467B2"/>
    <w:rsid w:val="00626CD0"/>
    <w:pPr>
      <w:spacing w:after="240" w:line="252" w:lineRule="auto"/>
      <w:ind w:left="227"/>
    </w:pPr>
    <w:rPr>
      <w:rFonts w:ascii="Arial" w:eastAsia="Calibri" w:hAnsi="Arial" w:cs="Arial"/>
      <w:b/>
      <w:sz w:val="90"/>
      <w:szCs w:val="88"/>
      <w:lang w:eastAsia="en-US" w:bidi="he-IL"/>
    </w:rPr>
  </w:style>
  <w:style w:type="paragraph" w:customStyle="1" w:styleId="21A28D0454AB401D8B9E0913EB1056271">
    <w:name w:val="21A28D0454AB401D8B9E0913EB1056271"/>
    <w:rsid w:val="00626CD0"/>
    <w:pPr>
      <w:spacing w:after="240" w:line="252" w:lineRule="auto"/>
    </w:pPr>
    <w:rPr>
      <w:rFonts w:ascii="Arial" w:eastAsia="Calibri" w:hAnsi="Arial" w:cs="Arial"/>
      <w:sz w:val="24"/>
      <w:lang w:eastAsia="en-US" w:bidi="he-IL"/>
    </w:rPr>
  </w:style>
  <w:style w:type="paragraph" w:customStyle="1" w:styleId="DAC6149FE6A74335990CEA540F130DE81">
    <w:name w:val="DAC6149FE6A74335990CEA540F130DE81"/>
    <w:rsid w:val="00626CD0"/>
    <w:pPr>
      <w:spacing w:after="240" w:line="252" w:lineRule="auto"/>
    </w:pPr>
    <w:rPr>
      <w:rFonts w:ascii="Arial" w:eastAsia="Calibri" w:hAnsi="Arial" w:cs="Arial"/>
      <w:sz w:val="24"/>
      <w:lang w:eastAsia="en-US" w:bidi="he-IL"/>
    </w:rPr>
  </w:style>
  <w:style w:type="paragraph" w:customStyle="1" w:styleId="7059B6F672C24F8487D7AFF2B2EB1FE61">
    <w:name w:val="7059B6F672C24F8487D7AFF2B2EB1FE61"/>
    <w:rsid w:val="00626CD0"/>
    <w:pPr>
      <w:spacing w:after="240" w:line="252" w:lineRule="auto"/>
    </w:pPr>
    <w:rPr>
      <w:rFonts w:ascii="Arial" w:eastAsia="Calibri" w:hAnsi="Arial" w:cs="Arial"/>
      <w:sz w:val="24"/>
      <w:lang w:eastAsia="en-US" w:bidi="he-IL"/>
    </w:rPr>
  </w:style>
  <w:style w:type="paragraph" w:customStyle="1" w:styleId="71855CAFCD0440C4880AB5CD94A600202">
    <w:name w:val="71855CAFCD0440C4880AB5CD94A600202"/>
    <w:rsid w:val="00626CD0"/>
    <w:pPr>
      <w:pBdr>
        <w:bottom w:val="single" w:sz="4" w:space="6" w:color="22413A"/>
      </w:pBdr>
      <w:tabs>
        <w:tab w:val="center" w:pos="4513"/>
        <w:tab w:val="right" w:pos="9026"/>
      </w:tabs>
      <w:spacing w:after="240" w:line="252" w:lineRule="auto"/>
      <w:jc w:val="right"/>
    </w:pPr>
    <w:rPr>
      <w:rFonts w:ascii="Arial" w:eastAsia="Calibri" w:hAnsi="Arial" w:cs="Arial"/>
      <w:color w:val="22413A"/>
      <w:sz w:val="18"/>
      <w:lang w:eastAsia="en-US" w:bidi="he-IL"/>
    </w:rPr>
  </w:style>
  <w:style w:type="paragraph" w:customStyle="1" w:styleId="1773E824CD9F477BB864AD976AEFC2AE2">
    <w:name w:val="1773E824CD9F477BB864AD976AEFC2AE2"/>
    <w:rsid w:val="00626CD0"/>
    <w:pPr>
      <w:pBdr>
        <w:bottom w:val="single" w:sz="4" w:space="6" w:color="22413A"/>
      </w:pBdr>
      <w:tabs>
        <w:tab w:val="center" w:pos="4513"/>
        <w:tab w:val="right" w:pos="9026"/>
      </w:tabs>
      <w:spacing w:after="240" w:line="252" w:lineRule="auto"/>
      <w:jc w:val="right"/>
    </w:pPr>
    <w:rPr>
      <w:rFonts w:ascii="Arial" w:eastAsia="Calibri" w:hAnsi="Arial" w:cs="Arial"/>
      <w:color w:val="22413A"/>
      <w:sz w:val="18"/>
      <w:lang w:eastAsia="en-US" w:bidi="he-IL"/>
    </w:rPr>
  </w:style>
  <w:style w:type="paragraph" w:customStyle="1" w:styleId="E9A819E7BAFE4185BEB4FF0E596E2FF9">
    <w:name w:val="E9A819E7BAFE4185BEB4FF0E596E2FF9"/>
    <w:rsid w:val="00626C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NR colours">
      <a:dk1>
        <a:sysClr val="windowText" lastClr="000000"/>
      </a:dk1>
      <a:lt1>
        <a:srgbClr val="FFFFFF"/>
      </a:lt1>
      <a:dk2>
        <a:srgbClr val="000000"/>
      </a:dk2>
      <a:lt2>
        <a:srgbClr val="FFFFFF"/>
      </a:lt2>
      <a:accent1>
        <a:srgbClr val="07716C"/>
      </a:accent1>
      <a:accent2>
        <a:srgbClr val="F26522"/>
      </a:accent2>
      <a:accent3>
        <a:srgbClr val="4BC3CA"/>
      </a:accent3>
      <a:accent4>
        <a:srgbClr val="90C346"/>
      </a:accent4>
      <a:accent5>
        <a:srgbClr val="AA1C76"/>
      </a:accent5>
      <a:accent6>
        <a:srgbClr val="8E8E8D"/>
      </a:accent6>
      <a:hlink>
        <a:srgbClr val="07716C"/>
      </a:hlink>
      <a:folHlink>
        <a:srgbClr val="AA1C76"/>
      </a:folHlink>
    </a:clrScheme>
    <a:fontScheme name="ONR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9464402-40CC-48E2-862E-42899F1CAEAF}">
  <ds:schemaRefs>
    <ds:schemaRef ds:uri="http://schemas.openxmlformats.org/officeDocument/2006/bibliography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Template>ONR-DOC-TEMP-305 - ONR Word Template - Generic</ap:Template>
  <ap:TotalTime>0</ap:TotalTime>
  <ap:Pages>9</ap:Pages>
  <ap:Words>829</ap:Words>
  <ap:Characters>4731</ap:Characters>
  <ap:Application>Microsoft Office Word</ap:Application>
  <ap:DocSecurity>4</ap:DocSecurity>
  <ap:Lines>39</ap:Lines>
  <ap:Paragraphs>11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[Site Name]</vt:lpstr>
    </vt:vector>
  </ap:TitlesOfParts>
  <ap:Manager>Office for Nuclear Regulation</ap:Manager>
  <ap:Company>Nuclear Restoration Services</ap:Company>
  <ap:LinksUpToDate>false</ap:LinksUpToDate>
  <ap:CharactersWithSpaces>5549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Wylfa</dc:title>
  <dc:subject>[Subtitle or description]</dc:subject>
  <cp:keywords>[Key words separated by commas]</cp:keywords>
  <dc:description/>
  <cp:revision>2</cp:revision>
  <cp:lastPrinted>2016-11-28T11:35:00Z</cp:lastPrinted>
  <dcterms:created xsi:type="dcterms:W3CDTF">2025-09-24T14:28:00Z</dcterms:created>
  <dcterms:modified xsi:type="dcterms:W3CDTF">2025-09-24T14:28:00Z</dcterms:modified>
  <cp:contentStatus>#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e5e003a-90eb-47c9-a506-ad47e7a0b281_Enabled">
    <vt:lpwstr>true</vt:lpwstr>
  </property>
  <property fmtid="{D5CDD505-2E9C-101B-9397-08002B2CF9AE}" pid="3" name="MSIP_Label_9e5e003a-90eb-47c9-a506-ad47e7a0b281_SetDate">
    <vt:lpwstr>2022-06-21T13:59:33Z</vt:lpwstr>
  </property>
  <property fmtid="{D5CDD505-2E9C-101B-9397-08002B2CF9AE}" pid="4" name="MSIP_Label_9e5e003a-90eb-47c9-a506-ad47e7a0b281_Method">
    <vt:lpwstr>Privileged</vt:lpwstr>
  </property>
  <property fmtid="{D5CDD505-2E9C-101B-9397-08002B2CF9AE}" pid="5" name="MSIP_Label_9e5e003a-90eb-47c9-a506-ad47e7a0b281_Name">
    <vt:lpwstr>OFFICIAL</vt:lpwstr>
  </property>
  <property fmtid="{D5CDD505-2E9C-101B-9397-08002B2CF9AE}" pid="6" name="MSIP_Label_9e5e003a-90eb-47c9-a506-ad47e7a0b281_SiteId">
    <vt:lpwstr>742775df-8077-48d6-81d0-1e82a1f52cb8</vt:lpwstr>
  </property>
  <property fmtid="{D5CDD505-2E9C-101B-9397-08002B2CF9AE}" pid="7" name="MSIP_Label_9e5e003a-90eb-47c9-a506-ad47e7a0b281_ActionId">
    <vt:lpwstr>5adb9ef9-042f-4a28-9683-0abde8a796b5</vt:lpwstr>
  </property>
  <property fmtid="{D5CDD505-2E9C-101B-9397-08002B2CF9AE}" pid="8" name="MSIP_Label_9e5e003a-90eb-47c9-a506-ad47e7a0b281_ContentBits">
    <vt:lpwstr>0</vt:lpwstr>
  </property>
</Properties>
</file>