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31EB" w14:textId="0D0B753C" w:rsidR="00452D7A" w:rsidRPr="005F6EC9" w:rsidRDefault="00635DDF" w:rsidP="00AE48EC">
      <w:pPr>
        <w:pStyle w:val="DefaultText"/>
        <w:tabs>
          <w:tab w:val="left" w:pos="1008"/>
          <w:tab w:val="left" w:pos="1872"/>
          <w:tab w:val="left" w:pos="2736"/>
          <w:tab w:val="left" w:pos="3600"/>
          <w:tab w:val="left" w:pos="4464"/>
          <w:tab w:val="left" w:pos="5328"/>
          <w:tab w:val="left" w:pos="6768"/>
        </w:tabs>
        <w:suppressAutoHyphens/>
        <w:jc w:val="center"/>
        <w:rPr>
          <w:rFonts w:ascii="Arial" w:hAnsi="Arial" w:cs="Arial"/>
          <w:b/>
          <w:color w:val="000000"/>
          <w:sz w:val="28"/>
        </w:rPr>
      </w:pPr>
      <w:r>
        <w:rPr>
          <w:rFonts w:ascii="Arial" w:hAnsi="Arial" w:cs="Arial"/>
          <w:b/>
          <w:color w:val="000000"/>
          <w:sz w:val="28"/>
        </w:rPr>
        <w:t>MEMORANDUM OF UNDERSTANDING ON</w:t>
      </w:r>
      <w:r w:rsidR="00452D7A" w:rsidRPr="005F6EC9">
        <w:rPr>
          <w:rFonts w:ascii="Arial" w:hAnsi="Arial" w:cs="Arial"/>
          <w:b/>
          <w:color w:val="000000"/>
          <w:sz w:val="28"/>
        </w:rPr>
        <w:t xml:space="preserve"> THE EXCHANGE OF INFORMATION AND</w:t>
      </w:r>
      <w:r w:rsidR="004F574B" w:rsidRPr="005F6EC9">
        <w:rPr>
          <w:rFonts w:ascii="Arial" w:hAnsi="Arial" w:cs="Arial"/>
          <w:b/>
          <w:color w:val="000000"/>
          <w:sz w:val="28"/>
        </w:rPr>
        <w:t xml:space="preserve"> </w:t>
      </w:r>
      <w:r w:rsidR="00452D7A" w:rsidRPr="005F6EC9">
        <w:rPr>
          <w:rFonts w:ascii="Arial" w:hAnsi="Arial" w:cs="Arial"/>
          <w:b/>
          <w:color w:val="000000"/>
          <w:sz w:val="28"/>
        </w:rPr>
        <w:t xml:space="preserve">CO-OPERATION IN THE SAFETY </w:t>
      </w:r>
      <w:r w:rsidR="00063C03">
        <w:rPr>
          <w:rFonts w:ascii="Arial" w:hAnsi="Arial" w:cs="Arial"/>
          <w:b/>
          <w:color w:val="000000"/>
          <w:sz w:val="28"/>
        </w:rPr>
        <w:t xml:space="preserve">AND SECURITY </w:t>
      </w:r>
      <w:r w:rsidR="00452D7A" w:rsidRPr="005F6EC9">
        <w:rPr>
          <w:rFonts w:ascii="Arial" w:hAnsi="Arial" w:cs="Arial"/>
          <w:b/>
          <w:color w:val="000000"/>
          <w:sz w:val="28"/>
        </w:rPr>
        <w:t>REGULATION OF</w:t>
      </w:r>
      <w:r w:rsidR="00BA6F7B" w:rsidRPr="005F6EC9">
        <w:rPr>
          <w:rFonts w:ascii="Arial" w:hAnsi="Arial" w:cs="Arial"/>
          <w:b/>
          <w:color w:val="000000"/>
          <w:sz w:val="28"/>
        </w:rPr>
        <w:t xml:space="preserve"> </w:t>
      </w:r>
      <w:r w:rsidR="00452D7A" w:rsidRPr="005F6EC9">
        <w:rPr>
          <w:rFonts w:ascii="Arial" w:hAnsi="Arial" w:cs="Arial"/>
          <w:b/>
          <w:color w:val="000000"/>
          <w:sz w:val="28"/>
        </w:rPr>
        <w:t>NUCLEAR ENERGY USE FOR PEACEFUL PURPOSES</w:t>
      </w:r>
    </w:p>
    <w:p w14:paraId="22AEDD3D" w14:textId="77777777" w:rsidR="00452D7A" w:rsidRPr="005F6EC9" w:rsidRDefault="00452D7A" w:rsidP="00452D7A">
      <w:pPr>
        <w:pStyle w:val="DefaultText"/>
        <w:tabs>
          <w:tab w:val="left" w:pos="1008"/>
          <w:tab w:val="left" w:pos="1872"/>
          <w:tab w:val="left" w:pos="2736"/>
          <w:tab w:val="left" w:pos="3600"/>
          <w:tab w:val="left" w:pos="4464"/>
          <w:tab w:val="left" w:pos="5328"/>
          <w:tab w:val="left" w:pos="6768"/>
        </w:tabs>
        <w:suppressAutoHyphens/>
        <w:jc w:val="center"/>
        <w:rPr>
          <w:rFonts w:ascii="Arial" w:hAnsi="Arial" w:cs="Arial"/>
          <w:b/>
          <w:color w:val="000000"/>
          <w:sz w:val="28"/>
        </w:rPr>
      </w:pPr>
    </w:p>
    <w:p w14:paraId="296A30F9" w14:textId="77777777" w:rsidR="00452D7A" w:rsidRPr="005F6EC9" w:rsidRDefault="00452D7A" w:rsidP="00AE48EC">
      <w:pPr>
        <w:pStyle w:val="DefaultText"/>
        <w:tabs>
          <w:tab w:val="left" w:pos="1008"/>
          <w:tab w:val="left" w:pos="1872"/>
          <w:tab w:val="left" w:pos="2736"/>
          <w:tab w:val="left" w:pos="3600"/>
          <w:tab w:val="left" w:pos="4464"/>
          <w:tab w:val="left" w:pos="5328"/>
          <w:tab w:val="left" w:pos="6768"/>
        </w:tabs>
        <w:suppressAutoHyphens/>
        <w:jc w:val="center"/>
        <w:rPr>
          <w:rFonts w:ascii="Arial" w:hAnsi="Arial" w:cs="Arial"/>
          <w:b/>
          <w:color w:val="000000"/>
          <w:sz w:val="28"/>
        </w:rPr>
      </w:pPr>
      <w:r w:rsidRPr="005F6EC9">
        <w:rPr>
          <w:rFonts w:ascii="Arial" w:hAnsi="Arial" w:cs="Arial"/>
          <w:b/>
          <w:color w:val="000000"/>
          <w:sz w:val="28"/>
        </w:rPr>
        <w:t>BETWEEN</w:t>
      </w:r>
    </w:p>
    <w:p w14:paraId="69E582B1" w14:textId="77777777" w:rsidR="00452D7A" w:rsidRPr="005F6EC9" w:rsidRDefault="00452D7A" w:rsidP="00AE48EC">
      <w:pPr>
        <w:pStyle w:val="DefaultText"/>
        <w:tabs>
          <w:tab w:val="left" w:pos="1008"/>
          <w:tab w:val="left" w:pos="1872"/>
          <w:tab w:val="left" w:pos="2736"/>
          <w:tab w:val="left" w:pos="3600"/>
          <w:tab w:val="left" w:pos="4464"/>
          <w:tab w:val="left" w:pos="5328"/>
          <w:tab w:val="left" w:pos="6768"/>
        </w:tabs>
        <w:suppressAutoHyphens/>
        <w:jc w:val="center"/>
        <w:rPr>
          <w:rFonts w:ascii="Arial" w:hAnsi="Arial" w:cs="Arial"/>
          <w:b/>
          <w:color w:val="000000"/>
          <w:sz w:val="28"/>
        </w:rPr>
      </w:pPr>
    </w:p>
    <w:p w14:paraId="24D3B005" w14:textId="77777777" w:rsidR="00FF5276" w:rsidRPr="005F6EC9" w:rsidRDefault="00FF5276" w:rsidP="00FF5276">
      <w:pPr>
        <w:pStyle w:val="DefaultText"/>
        <w:tabs>
          <w:tab w:val="left" w:pos="1008"/>
          <w:tab w:val="left" w:pos="1872"/>
          <w:tab w:val="left" w:pos="2736"/>
          <w:tab w:val="left" w:pos="3600"/>
          <w:tab w:val="left" w:pos="4464"/>
          <w:tab w:val="left" w:pos="5328"/>
          <w:tab w:val="left" w:pos="6768"/>
        </w:tabs>
        <w:suppressAutoHyphens/>
        <w:jc w:val="center"/>
        <w:rPr>
          <w:rFonts w:ascii="Arial" w:eastAsia="SimSun" w:hAnsi="Arial" w:cs="Arial"/>
          <w:b/>
          <w:color w:val="000000"/>
          <w:sz w:val="28"/>
          <w:lang w:eastAsia="zh-CN"/>
        </w:rPr>
      </w:pPr>
      <w:r w:rsidRPr="005F6EC9">
        <w:rPr>
          <w:rFonts w:ascii="Arial" w:hAnsi="Arial" w:cs="Arial"/>
          <w:b/>
          <w:color w:val="000000"/>
          <w:sz w:val="28"/>
        </w:rPr>
        <w:t>THE OFFICE FOR NUCLEAR REGULATION OF</w:t>
      </w:r>
      <w:r w:rsidRPr="005F6EC9">
        <w:rPr>
          <w:rFonts w:ascii="Arial" w:eastAsia="SimSun" w:hAnsi="Arial" w:cs="Arial"/>
          <w:b/>
          <w:color w:val="000000"/>
          <w:sz w:val="28"/>
          <w:lang w:eastAsia="zh-CN"/>
        </w:rPr>
        <w:t xml:space="preserve"> THE </w:t>
      </w:r>
    </w:p>
    <w:p w14:paraId="681482FC" w14:textId="77777777" w:rsidR="00FF5276" w:rsidRDefault="00FF5276" w:rsidP="00FF5276">
      <w:pPr>
        <w:pStyle w:val="DefaultText"/>
        <w:tabs>
          <w:tab w:val="left" w:pos="1008"/>
          <w:tab w:val="left" w:pos="1872"/>
          <w:tab w:val="left" w:pos="2736"/>
          <w:tab w:val="left" w:pos="3600"/>
          <w:tab w:val="left" w:pos="4464"/>
          <w:tab w:val="left" w:pos="5328"/>
          <w:tab w:val="left" w:pos="6768"/>
        </w:tabs>
        <w:suppressAutoHyphens/>
        <w:jc w:val="center"/>
        <w:rPr>
          <w:rFonts w:ascii="Arial" w:eastAsia="SimSun" w:hAnsi="Arial" w:cs="Arial"/>
          <w:b/>
          <w:color w:val="000000"/>
          <w:sz w:val="28"/>
          <w:lang w:eastAsia="zh-CN"/>
        </w:rPr>
      </w:pPr>
      <w:r w:rsidRPr="005F6EC9">
        <w:rPr>
          <w:rFonts w:ascii="Arial" w:eastAsia="SimSun" w:hAnsi="Arial" w:cs="Arial"/>
          <w:b/>
          <w:color w:val="000000"/>
          <w:sz w:val="28"/>
          <w:lang w:eastAsia="zh-CN"/>
        </w:rPr>
        <w:t>UNITED KINGDOM</w:t>
      </w:r>
      <w:r w:rsidR="006D2F4D" w:rsidRPr="005F6EC9">
        <w:rPr>
          <w:rFonts w:ascii="Arial" w:eastAsia="SimSun" w:hAnsi="Arial" w:cs="Arial"/>
          <w:b/>
          <w:color w:val="000000"/>
          <w:sz w:val="28"/>
          <w:lang w:eastAsia="zh-CN"/>
        </w:rPr>
        <w:t xml:space="preserve"> OF GREAT BRITAIN AND NORTHERN IRELAND</w:t>
      </w:r>
    </w:p>
    <w:p w14:paraId="75F1EF36" w14:textId="77777777" w:rsidR="001A7BDA" w:rsidRDefault="001A7BDA" w:rsidP="00FF5276">
      <w:pPr>
        <w:pStyle w:val="DefaultText"/>
        <w:tabs>
          <w:tab w:val="left" w:pos="1008"/>
          <w:tab w:val="left" w:pos="1872"/>
          <w:tab w:val="left" w:pos="2736"/>
          <w:tab w:val="left" w:pos="3600"/>
          <w:tab w:val="left" w:pos="4464"/>
          <w:tab w:val="left" w:pos="5328"/>
          <w:tab w:val="left" w:pos="6768"/>
        </w:tabs>
        <w:suppressAutoHyphens/>
        <w:jc w:val="center"/>
        <w:rPr>
          <w:rFonts w:ascii="Arial" w:eastAsia="SimSun" w:hAnsi="Arial" w:cs="Arial"/>
          <w:b/>
          <w:color w:val="000000"/>
          <w:sz w:val="28"/>
          <w:lang w:eastAsia="zh-CN"/>
        </w:rPr>
      </w:pPr>
    </w:p>
    <w:p w14:paraId="5D72D982" w14:textId="77777777" w:rsidR="001A7BDA" w:rsidRPr="005F6EC9" w:rsidRDefault="001A7BDA" w:rsidP="00FF5276">
      <w:pPr>
        <w:pStyle w:val="DefaultText"/>
        <w:tabs>
          <w:tab w:val="left" w:pos="1008"/>
          <w:tab w:val="left" w:pos="1872"/>
          <w:tab w:val="left" w:pos="2736"/>
          <w:tab w:val="left" w:pos="3600"/>
          <w:tab w:val="left" w:pos="4464"/>
          <w:tab w:val="left" w:pos="5328"/>
          <w:tab w:val="left" w:pos="6768"/>
        </w:tabs>
        <w:suppressAutoHyphens/>
        <w:jc w:val="center"/>
        <w:rPr>
          <w:rFonts w:ascii="Arial" w:eastAsia="SimSun" w:hAnsi="Arial" w:cs="Arial"/>
          <w:b/>
          <w:color w:val="000000"/>
          <w:sz w:val="28"/>
          <w:lang w:eastAsia="zh-CN"/>
        </w:rPr>
      </w:pPr>
      <w:r>
        <w:rPr>
          <w:rFonts w:ascii="Arial" w:eastAsia="SimSun" w:hAnsi="Arial" w:cs="Arial"/>
          <w:b/>
          <w:color w:val="000000"/>
          <w:sz w:val="28"/>
          <w:lang w:eastAsia="zh-CN"/>
        </w:rPr>
        <w:t>ONR</w:t>
      </w:r>
    </w:p>
    <w:p w14:paraId="1A0F49D6" w14:textId="77777777" w:rsidR="00AE48EC" w:rsidRPr="005F6EC9" w:rsidRDefault="00AE48EC" w:rsidP="00FF5276">
      <w:pPr>
        <w:pStyle w:val="DefaultText"/>
        <w:tabs>
          <w:tab w:val="left" w:pos="1008"/>
          <w:tab w:val="left" w:pos="1872"/>
          <w:tab w:val="left" w:pos="2736"/>
          <w:tab w:val="left" w:pos="3600"/>
          <w:tab w:val="left" w:pos="4464"/>
          <w:tab w:val="left" w:pos="5328"/>
          <w:tab w:val="left" w:pos="6768"/>
        </w:tabs>
        <w:suppressAutoHyphens/>
        <w:jc w:val="center"/>
        <w:rPr>
          <w:rFonts w:ascii="Arial" w:eastAsia="SimSun" w:hAnsi="Arial" w:cs="Arial"/>
          <w:b/>
          <w:color w:val="000000"/>
          <w:sz w:val="28"/>
          <w:lang w:eastAsia="zh-CN"/>
        </w:rPr>
      </w:pPr>
    </w:p>
    <w:p w14:paraId="57906903" w14:textId="77777777" w:rsidR="00805759" w:rsidRPr="005F6EC9" w:rsidRDefault="00F0062F" w:rsidP="00A23AA1">
      <w:pPr>
        <w:pStyle w:val="Title"/>
        <w:suppressAutoHyphens/>
        <w:spacing w:line="360" w:lineRule="auto"/>
        <w:ind w:right="-6"/>
        <w:rPr>
          <w:rFonts w:ascii="Arial" w:hAnsi="Arial" w:cs="Arial"/>
          <w:sz w:val="28"/>
        </w:rPr>
      </w:pPr>
      <w:r w:rsidRPr="005F6EC9">
        <w:rPr>
          <w:rFonts w:ascii="Arial" w:hAnsi="Arial" w:cs="Arial"/>
          <w:sz w:val="28"/>
        </w:rPr>
        <w:t>AND</w:t>
      </w:r>
    </w:p>
    <w:p w14:paraId="5A1982DD" w14:textId="39281870" w:rsidR="001A7BDA" w:rsidRDefault="001A7BDA" w:rsidP="001A7BDA">
      <w:pPr>
        <w:pStyle w:val="Title"/>
        <w:suppressAutoHyphens/>
        <w:spacing w:line="360" w:lineRule="auto"/>
        <w:ind w:right="-6"/>
        <w:rPr>
          <w:rFonts w:ascii="Arial" w:hAnsi="Arial" w:cs="Arial"/>
          <w:sz w:val="28"/>
        </w:rPr>
      </w:pPr>
      <w:bookmarkStart w:id="0" w:name="_Hlk156294177"/>
      <w:r w:rsidRPr="001A7BDA">
        <w:rPr>
          <w:rFonts w:ascii="Arial" w:hAnsi="Arial" w:cs="Arial"/>
          <w:sz w:val="28"/>
        </w:rPr>
        <w:t>AUTHORITY FOR NUCLEAR SAFETY AND RADIATION PROTECTION</w:t>
      </w:r>
      <w:bookmarkEnd w:id="0"/>
      <w:r w:rsidR="00E14AA1">
        <w:rPr>
          <w:rFonts w:ascii="Arial" w:hAnsi="Arial" w:cs="Arial"/>
          <w:sz w:val="28"/>
        </w:rPr>
        <w:t xml:space="preserve"> OF </w:t>
      </w:r>
      <w:r w:rsidR="00A33799">
        <w:rPr>
          <w:rFonts w:ascii="Arial" w:hAnsi="Arial" w:cs="Arial"/>
          <w:sz w:val="28"/>
        </w:rPr>
        <w:t>THE KINGDOM OF THE NETHERLANDS</w:t>
      </w:r>
    </w:p>
    <w:p w14:paraId="1FBE2BE8" w14:textId="77777777" w:rsidR="00F0062F" w:rsidRDefault="001A7BDA" w:rsidP="001A7BDA">
      <w:pPr>
        <w:pStyle w:val="Title"/>
        <w:suppressAutoHyphens/>
        <w:spacing w:line="360" w:lineRule="auto"/>
        <w:ind w:right="-6"/>
        <w:rPr>
          <w:rFonts w:ascii="Arial" w:hAnsi="Arial"/>
          <w:sz w:val="28"/>
        </w:rPr>
      </w:pPr>
      <w:r>
        <w:rPr>
          <w:rFonts w:ascii="Arial" w:hAnsi="Arial"/>
          <w:sz w:val="28"/>
        </w:rPr>
        <w:t>ANVS</w:t>
      </w:r>
    </w:p>
    <w:p w14:paraId="5DA73208" w14:textId="77777777" w:rsidR="00F0062F" w:rsidRPr="00B37A50" w:rsidRDefault="00F0062F" w:rsidP="00A23AA1">
      <w:pPr>
        <w:pStyle w:val="Title"/>
        <w:suppressAutoHyphens/>
        <w:spacing w:line="360" w:lineRule="auto"/>
        <w:ind w:right="-6"/>
        <w:rPr>
          <w:rFonts w:ascii="Arial" w:hAnsi="Arial"/>
          <w:sz w:val="28"/>
        </w:rPr>
        <w:sectPr w:rsidR="00F0062F" w:rsidRPr="00B37A50" w:rsidSect="00452D7A">
          <w:headerReference w:type="even" r:id="rId8"/>
          <w:headerReference w:type="default" r:id="rId9"/>
          <w:footerReference w:type="even" r:id="rId10"/>
          <w:footerReference w:type="default" r:id="rId11"/>
          <w:headerReference w:type="first" r:id="rId12"/>
          <w:footerReference w:type="first" r:id="rId13"/>
          <w:pgSz w:w="11908" w:h="16838"/>
          <w:pgMar w:top="1440" w:right="1440" w:bottom="1440" w:left="1276" w:header="792" w:footer="792" w:gutter="0"/>
          <w:pgNumType w:start="1"/>
          <w:cols w:space="720"/>
        </w:sectPr>
      </w:pPr>
    </w:p>
    <w:p w14:paraId="72373312" w14:textId="77777777" w:rsidR="00452D7A" w:rsidRPr="00B37A50" w:rsidRDefault="00452D7A" w:rsidP="00635436">
      <w:pPr>
        <w:pStyle w:val="DefaultText"/>
        <w:tabs>
          <w:tab w:val="left" w:pos="1008"/>
          <w:tab w:val="left" w:pos="1872"/>
          <w:tab w:val="left" w:pos="2736"/>
          <w:tab w:val="left" w:pos="3600"/>
          <w:tab w:val="left" w:pos="4464"/>
          <w:tab w:val="left" w:pos="5328"/>
          <w:tab w:val="left" w:pos="6768"/>
        </w:tabs>
        <w:suppressAutoHyphens/>
        <w:rPr>
          <w:rFonts w:ascii="Arial" w:eastAsia="SimSun" w:hAnsi="Arial"/>
          <w:color w:val="000000"/>
          <w:lang w:eastAsia="zh-CN"/>
        </w:rPr>
      </w:pPr>
    </w:p>
    <w:p w14:paraId="4AAF3565" w14:textId="6584B386"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 xml:space="preserve">In consideration of the mutual interest of </w:t>
      </w:r>
      <w:r w:rsidR="00A23AA1" w:rsidRPr="00B37A50">
        <w:rPr>
          <w:rFonts w:ascii="Arial" w:hAnsi="Arial"/>
          <w:color w:val="000000"/>
        </w:rPr>
        <w:t xml:space="preserve">the Office for Nuclear Regulation of </w:t>
      </w:r>
      <w:r w:rsidR="00271E5A" w:rsidRPr="00B37A50">
        <w:rPr>
          <w:rFonts w:ascii="Arial" w:hAnsi="Arial"/>
          <w:color w:val="000000"/>
        </w:rPr>
        <w:t>the United Kingdom</w:t>
      </w:r>
      <w:r w:rsidR="00A23AA1" w:rsidRPr="00B37A50">
        <w:rPr>
          <w:rFonts w:ascii="Arial" w:hAnsi="Arial"/>
          <w:color w:val="000000"/>
        </w:rPr>
        <w:t xml:space="preserve"> </w:t>
      </w:r>
      <w:r w:rsidR="00444570">
        <w:rPr>
          <w:rFonts w:ascii="Arial" w:hAnsi="Arial"/>
          <w:color w:val="000000"/>
        </w:rPr>
        <w:t xml:space="preserve">of Great Britain and Northern Ireland </w:t>
      </w:r>
      <w:r w:rsidRPr="00B37A50">
        <w:rPr>
          <w:rFonts w:ascii="Arial" w:hAnsi="Arial"/>
          <w:color w:val="000000"/>
        </w:rPr>
        <w:t>and</w:t>
      </w:r>
      <w:r w:rsidR="0093327A">
        <w:rPr>
          <w:rFonts w:ascii="Arial" w:hAnsi="Arial"/>
          <w:color w:val="000000"/>
        </w:rPr>
        <w:t xml:space="preserve"> </w:t>
      </w:r>
      <w:r w:rsidR="001A7BDA">
        <w:rPr>
          <w:rFonts w:ascii="Arial" w:hAnsi="Arial"/>
          <w:color w:val="000000"/>
        </w:rPr>
        <w:t xml:space="preserve">the Authority for Nuclear Safety and Radiation Protection of </w:t>
      </w:r>
      <w:r w:rsidR="00D90075">
        <w:rPr>
          <w:rFonts w:ascii="Arial" w:hAnsi="Arial"/>
          <w:color w:val="000000"/>
        </w:rPr>
        <w:t>t</w:t>
      </w:r>
      <w:r w:rsidR="00A33799">
        <w:rPr>
          <w:rFonts w:ascii="Arial" w:hAnsi="Arial"/>
          <w:color w:val="000000"/>
        </w:rPr>
        <w:t>he Kingdom of the Netherlands</w:t>
      </w:r>
      <w:r w:rsidR="00A23AA1" w:rsidRPr="00B37A50">
        <w:rPr>
          <w:rFonts w:ascii="Arial" w:eastAsia="SimSun" w:hAnsi="Arial" w:hint="eastAsia"/>
          <w:color w:val="000000"/>
          <w:lang w:eastAsia="zh-CN"/>
        </w:rPr>
        <w:t xml:space="preserve"> </w:t>
      </w:r>
      <w:r w:rsidR="00B94631">
        <w:rPr>
          <w:rFonts w:ascii="Arial" w:eastAsia="SimSun" w:hAnsi="Arial"/>
          <w:color w:val="000000"/>
          <w:lang w:eastAsia="zh-CN"/>
        </w:rPr>
        <w:t>(e</w:t>
      </w:r>
      <w:r w:rsidRPr="00B37A50">
        <w:rPr>
          <w:rFonts w:ascii="Arial" w:hAnsi="Arial"/>
          <w:color w:val="000000"/>
        </w:rPr>
        <w:t xml:space="preserve">ach singly a "Participant" and together the "Participants") in exchanging </w:t>
      </w:r>
      <w:bookmarkStart w:id="1" w:name="_Hlk69288760"/>
      <w:r w:rsidRPr="00B37A50">
        <w:rPr>
          <w:rFonts w:ascii="Arial" w:hAnsi="Arial"/>
          <w:color w:val="000000"/>
        </w:rPr>
        <w:t>information concerning the regulation of the safety</w:t>
      </w:r>
      <w:r w:rsidRPr="00B37A50">
        <w:rPr>
          <w:rFonts w:ascii="Arial" w:hAnsi="Arial"/>
          <w:color w:val="000000"/>
          <w:lang w:eastAsia="ko-KR"/>
        </w:rPr>
        <w:t xml:space="preserve"> </w:t>
      </w:r>
      <w:r w:rsidR="005168C9">
        <w:rPr>
          <w:rFonts w:ascii="Arial" w:hAnsi="Arial"/>
          <w:color w:val="000000"/>
          <w:lang w:eastAsia="ko-KR"/>
        </w:rPr>
        <w:t xml:space="preserve">and security </w:t>
      </w:r>
      <w:r w:rsidRPr="00B37A50">
        <w:rPr>
          <w:rFonts w:ascii="Arial" w:hAnsi="Arial"/>
          <w:color w:val="000000"/>
        </w:rPr>
        <w:t>of nuclear installations</w:t>
      </w:r>
      <w:bookmarkEnd w:id="1"/>
      <w:r w:rsidRPr="00B37A50">
        <w:rPr>
          <w:rFonts w:ascii="Arial" w:hAnsi="Arial"/>
          <w:color w:val="000000"/>
          <w:lang w:eastAsia="ko-KR"/>
        </w:rPr>
        <w:t xml:space="preserve"> and </w:t>
      </w:r>
      <w:bookmarkStart w:id="2" w:name="_Hlk69288812"/>
      <w:r w:rsidRPr="00B37A50">
        <w:rPr>
          <w:rFonts w:ascii="Arial" w:hAnsi="Arial"/>
          <w:color w:val="000000"/>
          <w:lang w:eastAsia="ko-KR"/>
        </w:rPr>
        <w:t>nuclear material</w:t>
      </w:r>
      <w:bookmarkEnd w:id="2"/>
      <w:r w:rsidRPr="00B37A50">
        <w:rPr>
          <w:rFonts w:ascii="Arial" w:hAnsi="Arial"/>
          <w:color w:val="000000"/>
        </w:rPr>
        <w:t>, the Participants have reached the following understandings:</w:t>
      </w:r>
    </w:p>
    <w:p w14:paraId="3EA04746"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szCs w:val="24"/>
        </w:rPr>
      </w:pPr>
    </w:p>
    <w:p w14:paraId="25DB0B45" w14:textId="77777777" w:rsidR="00D708CC" w:rsidRPr="00B37A50" w:rsidRDefault="00452D7A"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r w:rsidRPr="00B37A50">
        <w:rPr>
          <w:rFonts w:ascii="Arial" w:hAnsi="Arial"/>
          <w:b/>
          <w:color w:val="000000"/>
          <w:szCs w:val="24"/>
        </w:rPr>
        <w:t>Paragraph 1</w:t>
      </w:r>
      <w:r w:rsidRPr="00B37A50">
        <w:rPr>
          <w:rFonts w:ascii="Arial" w:hAnsi="Arial"/>
          <w:b/>
          <w:color w:val="000000"/>
          <w:szCs w:val="24"/>
        </w:rPr>
        <w:tab/>
      </w:r>
      <w:r w:rsidR="00D708CC" w:rsidRPr="00B37A50">
        <w:rPr>
          <w:rFonts w:ascii="Arial" w:hAnsi="Arial"/>
          <w:b/>
          <w:color w:val="000000"/>
          <w:u w:val="single"/>
        </w:rPr>
        <w:t>Definitions</w:t>
      </w:r>
    </w:p>
    <w:p w14:paraId="5F4C0A71"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p>
    <w:p w14:paraId="0339699F"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ab/>
      </w:r>
      <w:r w:rsidRPr="00B37A50">
        <w:rPr>
          <w:rFonts w:ascii="Arial" w:hAnsi="Arial"/>
          <w:color w:val="000000"/>
        </w:rPr>
        <w:tab/>
        <w:t xml:space="preserve">For the purpose of this </w:t>
      </w:r>
      <w:r w:rsidR="00635DDF">
        <w:rPr>
          <w:rFonts w:ascii="Arial" w:hAnsi="Arial"/>
          <w:color w:val="000000"/>
        </w:rPr>
        <w:t>Memorandum of Understanding</w:t>
      </w:r>
      <w:r w:rsidRPr="00B37A50">
        <w:rPr>
          <w:rFonts w:ascii="Arial" w:hAnsi="Arial"/>
          <w:color w:val="000000"/>
        </w:rPr>
        <w:t xml:space="preserve"> -</w:t>
      </w:r>
    </w:p>
    <w:p w14:paraId="4C95A0B3"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2342C5C1" w14:textId="3FA72BF8" w:rsidR="00D708CC" w:rsidRPr="00B37A50" w:rsidRDefault="00D708CC" w:rsidP="00D708CC">
      <w:pPr>
        <w:pStyle w:val="DefaultText"/>
        <w:numPr>
          <w:ilvl w:val="0"/>
          <w:numId w:val="4"/>
        </w:numPr>
        <w:tabs>
          <w:tab w:val="clear" w:pos="720"/>
          <w:tab w:val="left" w:pos="1008"/>
          <w:tab w:val="num" w:pos="2268"/>
          <w:tab w:val="left" w:pos="2694"/>
          <w:tab w:val="left" w:pos="2736"/>
          <w:tab w:val="left" w:pos="3600"/>
          <w:tab w:val="left" w:pos="4464"/>
          <w:tab w:val="left" w:pos="5328"/>
          <w:tab w:val="left" w:pos="6768"/>
        </w:tabs>
        <w:suppressAutoHyphens/>
        <w:spacing w:line="360" w:lineRule="auto"/>
        <w:ind w:left="2268" w:hanging="425"/>
        <w:rPr>
          <w:rFonts w:ascii="Arial" w:hAnsi="Arial"/>
          <w:color w:val="000000"/>
        </w:rPr>
      </w:pPr>
      <w:r w:rsidRPr="00B37A50">
        <w:rPr>
          <w:rFonts w:ascii="Arial" w:hAnsi="Arial"/>
          <w:color w:val="000000"/>
        </w:rPr>
        <w:t>The expression "nuclear installations" means any stationary installation for the production or fission of nuclear fuel, or for the processing of irradiated nuclear fuel, or radioactive waste, or for the storage or management of radioactive waste</w:t>
      </w:r>
      <w:r w:rsidR="00E14938">
        <w:rPr>
          <w:rFonts w:ascii="Arial" w:hAnsi="Arial"/>
          <w:color w:val="000000"/>
        </w:rPr>
        <w:t>,</w:t>
      </w:r>
      <w:r>
        <w:rPr>
          <w:rFonts w:ascii="Arial" w:hAnsi="Arial"/>
          <w:color w:val="000000"/>
        </w:rPr>
        <w:t xml:space="preserve"> but excludes defence installations</w:t>
      </w:r>
      <w:r w:rsidRPr="00B37A50">
        <w:rPr>
          <w:rFonts w:ascii="Arial" w:hAnsi="Arial"/>
          <w:color w:val="000000"/>
        </w:rPr>
        <w:t>;</w:t>
      </w:r>
    </w:p>
    <w:p w14:paraId="53A9359C" w14:textId="77777777" w:rsidR="00D708CC" w:rsidRPr="00B37A50" w:rsidRDefault="00D708CC" w:rsidP="00D708CC">
      <w:pPr>
        <w:pStyle w:val="DefaultText"/>
        <w:tabs>
          <w:tab w:val="left" w:pos="1008"/>
          <w:tab w:val="left" w:pos="1872"/>
          <w:tab w:val="num" w:pos="2268"/>
          <w:tab w:val="left" w:pos="2736"/>
          <w:tab w:val="left" w:pos="3600"/>
          <w:tab w:val="left" w:pos="4464"/>
          <w:tab w:val="left" w:pos="5328"/>
          <w:tab w:val="left" w:pos="6768"/>
        </w:tabs>
        <w:suppressAutoHyphens/>
        <w:spacing w:line="360" w:lineRule="auto"/>
        <w:ind w:left="2268" w:hanging="425"/>
        <w:rPr>
          <w:rFonts w:ascii="Arial" w:hAnsi="Arial"/>
          <w:color w:val="000000"/>
        </w:rPr>
      </w:pPr>
    </w:p>
    <w:p w14:paraId="1D7A79DD" w14:textId="0A837F1E" w:rsidR="00D708CC" w:rsidRPr="00B37A50" w:rsidRDefault="00D708CC" w:rsidP="00D708CC">
      <w:pPr>
        <w:pStyle w:val="DefaultText"/>
        <w:numPr>
          <w:ilvl w:val="0"/>
          <w:numId w:val="4"/>
        </w:numPr>
        <w:tabs>
          <w:tab w:val="clear" w:pos="720"/>
          <w:tab w:val="left" w:pos="1008"/>
          <w:tab w:val="left" w:pos="1872"/>
          <w:tab w:val="num" w:pos="2268"/>
          <w:tab w:val="left" w:pos="2736"/>
          <w:tab w:val="left" w:pos="3600"/>
          <w:tab w:val="left" w:pos="4464"/>
          <w:tab w:val="left" w:pos="5328"/>
          <w:tab w:val="left" w:pos="6768"/>
        </w:tabs>
        <w:suppressAutoHyphens/>
        <w:spacing w:line="360" w:lineRule="auto"/>
        <w:ind w:left="2268" w:hanging="425"/>
        <w:rPr>
          <w:rFonts w:ascii="Arial" w:hAnsi="Arial"/>
          <w:color w:val="000000"/>
        </w:rPr>
      </w:pPr>
      <w:r w:rsidRPr="00B37A50">
        <w:rPr>
          <w:rFonts w:ascii="Arial" w:hAnsi="Arial"/>
          <w:color w:val="000000"/>
        </w:rPr>
        <w:t xml:space="preserve">The expression "safety </w:t>
      </w:r>
      <w:r w:rsidR="005168C9">
        <w:rPr>
          <w:rFonts w:ascii="Arial" w:hAnsi="Arial"/>
          <w:color w:val="000000"/>
        </w:rPr>
        <w:t xml:space="preserve">and security </w:t>
      </w:r>
      <w:r w:rsidRPr="00B37A50">
        <w:rPr>
          <w:rFonts w:ascii="Arial" w:hAnsi="Arial"/>
          <w:color w:val="000000"/>
        </w:rPr>
        <w:t xml:space="preserve">related" means related to nuclear safety </w:t>
      </w:r>
      <w:r w:rsidR="005168C9">
        <w:rPr>
          <w:rFonts w:ascii="Arial" w:hAnsi="Arial"/>
          <w:color w:val="000000"/>
        </w:rPr>
        <w:t xml:space="preserve">and security </w:t>
      </w:r>
      <w:r w:rsidRPr="00B37A50">
        <w:rPr>
          <w:rFonts w:ascii="Arial" w:hAnsi="Arial"/>
          <w:color w:val="000000"/>
        </w:rPr>
        <w:t>and does not include other aspects of safety</w:t>
      </w:r>
      <w:r w:rsidR="00D90075">
        <w:rPr>
          <w:rFonts w:ascii="Arial" w:hAnsi="Arial"/>
          <w:color w:val="000000"/>
        </w:rPr>
        <w:t xml:space="preserve"> or security</w:t>
      </w:r>
      <w:r w:rsidRPr="00B37A50">
        <w:rPr>
          <w:rFonts w:ascii="Arial" w:hAnsi="Arial"/>
          <w:color w:val="000000"/>
        </w:rPr>
        <w:t>;</w:t>
      </w:r>
    </w:p>
    <w:p w14:paraId="7EA1E51A" w14:textId="77777777" w:rsidR="00D708CC" w:rsidRPr="00B37A50" w:rsidRDefault="00D708CC" w:rsidP="00D708CC">
      <w:pPr>
        <w:pStyle w:val="DefaultText"/>
        <w:tabs>
          <w:tab w:val="left" w:pos="1008"/>
          <w:tab w:val="left" w:pos="1872"/>
          <w:tab w:val="num" w:pos="2268"/>
          <w:tab w:val="left" w:pos="2736"/>
          <w:tab w:val="left" w:pos="3600"/>
          <w:tab w:val="left" w:pos="4464"/>
          <w:tab w:val="left" w:pos="5328"/>
          <w:tab w:val="left" w:pos="6768"/>
        </w:tabs>
        <w:suppressAutoHyphens/>
        <w:spacing w:line="360" w:lineRule="auto"/>
        <w:ind w:left="2268" w:hanging="425"/>
        <w:rPr>
          <w:rFonts w:ascii="Arial" w:hAnsi="Arial"/>
          <w:color w:val="000000"/>
        </w:rPr>
      </w:pPr>
    </w:p>
    <w:p w14:paraId="23DF2423" w14:textId="77777777" w:rsidR="00D708CC" w:rsidRPr="00B37A50" w:rsidRDefault="00D708CC" w:rsidP="00D708CC">
      <w:pPr>
        <w:pStyle w:val="DefaultText"/>
        <w:numPr>
          <w:ilvl w:val="0"/>
          <w:numId w:val="4"/>
        </w:numPr>
        <w:tabs>
          <w:tab w:val="clear" w:pos="720"/>
          <w:tab w:val="left" w:pos="1008"/>
          <w:tab w:val="left" w:pos="1872"/>
          <w:tab w:val="num" w:pos="2268"/>
          <w:tab w:val="left" w:pos="2736"/>
          <w:tab w:val="left" w:pos="3600"/>
          <w:tab w:val="left" w:pos="4464"/>
          <w:tab w:val="left" w:pos="5328"/>
          <w:tab w:val="left" w:pos="6768"/>
        </w:tabs>
        <w:suppressAutoHyphens/>
        <w:spacing w:line="360" w:lineRule="auto"/>
        <w:ind w:left="2268" w:hanging="425"/>
        <w:rPr>
          <w:rFonts w:ascii="Arial" w:hAnsi="Arial"/>
          <w:color w:val="000000"/>
        </w:rPr>
      </w:pPr>
      <w:r w:rsidRPr="00B37A50">
        <w:rPr>
          <w:rFonts w:ascii="Arial" w:hAnsi="Arial"/>
          <w:color w:val="000000"/>
        </w:rPr>
        <w:t>The expression "person" includes a body of persons corporate and unincorporate;</w:t>
      </w:r>
    </w:p>
    <w:p w14:paraId="427A18C6" w14:textId="77777777" w:rsidR="00D708CC" w:rsidRPr="00B37A50" w:rsidRDefault="00D708CC" w:rsidP="00D708CC">
      <w:pPr>
        <w:pStyle w:val="ListParagraph"/>
        <w:rPr>
          <w:rFonts w:ascii="Arial" w:hAnsi="Arial"/>
          <w:color w:val="000000"/>
        </w:rPr>
      </w:pPr>
    </w:p>
    <w:p w14:paraId="61153766" w14:textId="77777777" w:rsidR="00D708CC" w:rsidRPr="00B37A50" w:rsidRDefault="00D708CC" w:rsidP="00D708CC">
      <w:pPr>
        <w:pStyle w:val="DefaultText"/>
        <w:numPr>
          <w:ilvl w:val="0"/>
          <w:numId w:val="4"/>
        </w:numPr>
        <w:tabs>
          <w:tab w:val="clear" w:pos="720"/>
          <w:tab w:val="left" w:pos="1008"/>
          <w:tab w:val="left" w:pos="1872"/>
          <w:tab w:val="num" w:pos="2268"/>
          <w:tab w:val="left" w:pos="2736"/>
          <w:tab w:val="left" w:pos="3600"/>
          <w:tab w:val="left" w:pos="4464"/>
          <w:tab w:val="left" w:pos="5328"/>
          <w:tab w:val="left" w:pos="6768"/>
        </w:tabs>
        <w:suppressAutoHyphens/>
        <w:spacing w:line="360" w:lineRule="auto"/>
        <w:ind w:left="2268" w:hanging="425"/>
        <w:rPr>
          <w:rFonts w:ascii="Arial" w:hAnsi="Arial"/>
          <w:color w:val="000000"/>
        </w:rPr>
      </w:pPr>
      <w:r w:rsidRPr="00B37A50">
        <w:rPr>
          <w:rFonts w:ascii="Arial" w:hAnsi="Arial"/>
          <w:color w:val="000000"/>
        </w:rPr>
        <w:t xml:space="preserve">The expression “personal information” includes ‘personal data’ (as defined in the Data Protection </w:t>
      </w:r>
      <w:r w:rsidR="00E7249B">
        <w:rPr>
          <w:rFonts w:ascii="Arial" w:hAnsi="Arial"/>
          <w:color w:val="000000"/>
        </w:rPr>
        <w:t>Act 2018, section 3</w:t>
      </w:r>
      <w:r w:rsidRPr="00B37A50">
        <w:rPr>
          <w:rFonts w:ascii="Arial" w:hAnsi="Arial"/>
          <w:color w:val="000000"/>
        </w:rPr>
        <w:t xml:space="preserve">) and also includes any personal information of a deceased individual. </w:t>
      </w:r>
    </w:p>
    <w:p w14:paraId="05FB2B3C"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ind w:left="1843"/>
        <w:rPr>
          <w:rFonts w:ascii="Arial" w:hAnsi="Arial"/>
          <w:color w:val="000000"/>
        </w:rPr>
      </w:pPr>
    </w:p>
    <w:p w14:paraId="0FB654D9" w14:textId="77777777" w:rsidR="00D708CC" w:rsidRPr="00B37A50" w:rsidRDefault="00D708CC" w:rsidP="00D708CC">
      <w:pPr>
        <w:pStyle w:val="DefaultText"/>
        <w:numPr>
          <w:ilvl w:val="0"/>
          <w:numId w:val="4"/>
        </w:numPr>
        <w:tabs>
          <w:tab w:val="clear" w:pos="720"/>
          <w:tab w:val="num" w:pos="2268"/>
        </w:tabs>
        <w:ind w:left="2268" w:hanging="425"/>
        <w:rPr>
          <w:rFonts w:ascii="Arial" w:hAnsi="Arial" w:cs="Arial"/>
        </w:rPr>
      </w:pPr>
      <w:r w:rsidRPr="00B37A50">
        <w:rPr>
          <w:rFonts w:ascii="Arial" w:hAnsi="Arial" w:cs="Arial"/>
        </w:rPr>
        <w:t xml:space="preserve">In paragraph 3(r) the expression “administration in the </w:t>
      </w:r>
      <w:smartTag w:uri="urn:schemas-microsoft-com:office:smarttags" w:element="place">
        <w:smartTag w:uri="urn:schemas-microsoft-com:office:smarttags" w:element="country-region">
          <w:r w:rsidRPr="00B37A50">
            <w:rPr>
              <w:rFonts w:ascii="Arial" w:hAnsi="Arial" w:cs="Arial"/>
            </w:rPr>
            <w:t>United Kingdom</w:t>
          </w:r>
        </w:smartTag>
      </w:smartTag>
      <w:r w:rsidRPr="00B37A50">
        <w:rPr>
          <w:rFonts w:ascii="Arial" w:hAnsi="Arial" w:cs="Arial"/>
        </w:rPr>
        <w:t>” means –</w:t>
      </w:r>
    </w:p>
    <w:p w14:paraId="60E1B736" w14:textId="77777777" w:rsidR="00D708CC" w:rsidRPr="00B37A50" w:rsidRDefault="00D708CC" w:rsidP="00D708CC">
      <w:pPr>
        <w:pStyle w:val="DefaultText"/>
        <w:ind w:left="1843"/>
        <w:rPr>
          <w:rFonts w:ascii="Arial" w:hAnsi="Arial" w:cs="Arial"/>
        </w:rPr>
      </w:pPr>
    </w:p>
    <w:p w14:paraId="4E3E7D2A" w14:textId="77777777" w:rsidR="00D708CC" w:rsidRPr="00B37A50" w:rsidRDefault="00D708CC" w:rsidP="00D708CC">
      <w:pPr>
        <w:keepLines/>
        <w:autoSpaceDE w:val="0"/>
        <w:autoSpaceDN w:val="0"/>
        <w:adjustRightInd w:val="0"/>
        <w:spacing w:line="240" w:lineRule="atLeast"/>
        <w:ind w:left="1843" w:hanging="1841"/>
        <w:rPr>
          <w:rFonts w:ascii="Arial" w:hAnsi="Arial"/>
          <w:color w:val="000000"/>
          <w:sz w:val="24"/>
          <w:lang w:val="en-US"/>
        </w:rPr>
      </w:pPr>
    </w:p>
    <w:p w14:paraId="4E549956" w14:textId="77777777" w:rsidR="00D708CC" w:rsidRPr="00B37A50" w:rsidRDefault="00D708CC" w:rsidP="00D708CC">
      <w:pPr>
        <w:pStyle w:val="DefaultText"/>
        <w:numPr>
          <w:ilvl w:val="1"/>
          <w:numId w:val="4"/>
        </w:numPr>
        <w:tabs>
          <w:tab w:val="clear" w:pos="1440"/>
          <w:tab w:val="num" w:pos="2694"/>
        </w:tabs>
        <w:ind w:left="2694" w:hanging="426"/>
        <w:rPr>
          <w:rFonts w:ascii="Arial" w:hAnsi="Arial" w:cs="Arial"/>
          <w:lang w:val="en-US"/>
        </w:rPr>
      </w:pPr>
      <w:r w:rsidRPr="00B37A50">
        <w:rPr>
          <w:rFonts w:ascii="Arial" w:hAnsi="Arial" w:cs="Arial"/>
          <w:lang w:val="en-US"/>
        </w:rPr>
        <w:t>The Government of the United Kingdom of Great Britain and Northern Ireland;</w:t>
      </w:r>
    </w:p>
    <w:p w14:paraId="1E8B535B" w14:textId="77777777" w:rsidR="00D708CC" w:rsidRPr="00B37A50" w:rsidRDefault="00D708CC" w:rsidP="00D708CC">
      <w:pPr>
        <w:pStyle w:val="DefaultText"/>
        <w:tabs>
          <w:tab w:val="num" w:pos="2694"/>
        </w:tabs>
        <w:ind w:left="2694" w:hanging="426"/>
        <w:rPr>
          <w:rFonts w:ascii="Arial" w:hAnsi="Arial" w:cs="Arial"/>
          <w:lang w:val="en-US"/>
        </w:rPr>
      </w:pPr>
    </w:p>
    <w:p w14:paraId="62099F1A" w14:textId="77777777" w:rsidR="00D708CC" w:rsidRPr="00B37A50" w:rsidRDefault="00D708CC" w:rsidP="00D708CC">
      <w:pPr>
        <w:pStyle w:val="DefaultText"/>
        <w:numPr>
          <w:ilvl w:val="1"/>
          <w:numId w:val="4"/>
        </w:numPr>
        <w:tabs>
          <w:tab w:val="clear" w:pos="1440"/>
          <w:tab w:val="num" w:pos="2694"/>
        </w:tabs>
        <w:ind w:left="2694" w:hanging="426"/>
        <w:rPr>
          <w:rFonts w:ascii="Arial" w:hAnsi="Arial" w:cs="Arial"/>
          <w:lang w:val="en-US"/>
        </w:rPr>
      </w:pPr>
      <w:r w:rsidRPr="00B37A50">
        <w:rPr>
          <w:rFonts w:ascii="Arial" w:hAnsi="Arial" w:cs="Arial"/>
          <w:lang w:val="en-US"/>
        </w:rPr>
        <w:t>The Scottish Government;</w:t>
      </w:r>
    </w:p>
    <w:p w14:paraId="26298881" w14:textId="77777777" w:rsidR="00D708CC" w:rsidRPr="00B37A50" w:rsidRDefault="00D708CC" w:rsidP="00D708CC">
      <w:pPr>
        <w:pStyle w:val="DefaultText"/>
        <w:tabs>
          <w:tab w:val="num" w:pos="2694"/>
        </w:tabs>
        <w:ind w:left="2694" w:hanging="426"/>
        <w:rPr>
          <w:rFonts w:ascii="Arial" w:hAnsi="Arial" w:cs="Arial"/>
          <w:lang w:val="en-US"/>
        </w:rPr>
      </w:pPr>
    </w:p>
    <w:p w14:paraId="22669176" w14:textId="77777777" w:rsidR="00D708CC" w:rsidRPr="00B37A50" w:rsidRDefault="00D708CC" w:rsidP="00D708CC">
      <w:pPr>
        <w:pStyle w:val="DefaultText"/>
        <w:numPr>
          <w:ilvl w:val="1"/>
          <w:numId w:val="4"/>
        </w:numPr>
        <w:tabs>
          <w:tab w:val="clear" w:pos="1440"/>
          <w:tab w:val="num" w:pos="2694"/>
        </w:tabs>
        <w:ind w:left="2694" w:hanging="426"/>
        <w:rPr>
          <w:rFonts w:ascii="Arial" w:hAnsi="Arial" w:cs="Arial"/>
          <w:lang w:val="en-US"/>
        </w:rPr>
      </w:pPr>
      <w:r w:rsidRPr="00B37A50">
        <w:rPr>
          <w:rFonts w:ascii="Arial" w:hAnsi="Arial" w:cs="Arial"/>
          <w:lang w:val="en-US"/>
        </w:rPr>
        <w:t>The Welsh Assembly Government; or</w:t>
      </w:r>
    </w:p>
    <w:p w14:paraId="53E7121D" w14:textId="77777777" w:rsidR="00D708CC" w:rsidRPr="00B37A50" w:rsidRDefault="00D708CC" w:rsidP="00D708CC">
      <w:pPr>
        <w:pStyle w:val="DefaultText"/>
        <w:tabs>
          <w:tab w:val="num" w:pos="2694"/>
        </w:tabs>
        <w:ind w:left="2694" w:hanging="426"/>
        <w:rPr>
          <w:rFonts w:ascii="Arial" w:hAnsi="Arial" w:cs="Arial"/>
        </w:rPr>
      </w:pPr>
    </w:p>
    <w:p w14:paraId="62AECFDB" w14:textId="77777777" w:rsidR="00D708CC" w:rsidRPr="00B37A50" w:rsidRDefault="00D708CC" w:rsidP="00D708CC">
      <w:pPr>
        <w:pStyle w:val="DefaultText"/>
        <w:numPr>
          <w:ilvl w:val="1"/>
          <w:numId w:val="4"/>
        </w:numPr>
        <w:tabs>
          <w:tab w:val="clear" w:pos="1440"/>
          <w:tab w:val="num" w:pos="2694"/>
        </w:tabs>
        <w:ind w:left="2694" w:hanging="426"/>
        <w:rPr>
          <w:rFonts w:ascii="Arial" w:hAnsi="Arial" w:cs="Arial"/>
        </w:rPr>
      </w:pPr>
      <w:r w:rsidRPr="00B37A50">
        <w:rPr>
          <w:rFonts w:ascii="Arial" w:hAnsi="Arial" w:cs="Arial"/>
        </w:rPr>
        <w:t>The Northern Ireland Executive.</w:t>
      </w:r>
    </w:p>
    <w:p w14:paraId="6768DEEC"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123"/>
        <w:rPr>
          <w:rFonts w:ascii="Arial" w:hAnsi="Arial"/>
          <w:color w:val="000000"/>
        </w:rPr>
      </w:pPr>
    </w:p>
    <w:p w14:paraId="3D3CDFD2" w14:textId="77777777" w:rsidR="00DB48C1" w:rsidRDefault="00DB48C1" w:rsidP="00D708CC">
      <w:pPr>
        <w:rPr>
          <w:rFonts w:ascii="Arial" w:hAnsi="Arial"/>
          <w:b/>
          <w:color w:val="000000"/>
          <w:sz w:val="24"/>
          <w:szCs w:val="24"/>
        </w:rPr>
      </w:pPr>
    </w:p>
    <w:p w14:paraId="63635E31" w14:textId="77777777" w:rsidR="00D708CC" w:rsidRDefault="00452D7A" w:rsidP="00D708CC">
      <w:pPr>
        <w:rPr>
          <w:rFonts w:ascii="Calibri" w:eastAsia="MS Mincho" w:hAnsi="Calibri"/>
          <w:b/>
          <w:sz w:val="24"/>
          <w:szCs w:val="24"/>
        </w:rPr>
      </w:pPr>
      <w:r w:rsidRPr="00D708CC">
        <w:rPr>
          <w:rFonts w:ascii="Arial" w:hAnsi="Arial"/>
          <w:b/>
          <w:color w:val="000000"/>
          <w:sz w:val="24"/>
          <w:szCs w:val="24"/>
        </w:rPr>
        <w:t>Paragraph 2</w:t>
      </w:r>
      <w:r w:rsidRPr="00B37A50">
        <w:rPr>
          <w:rFonts w:ascii="Arial" w:hAnsi="Arial"/>
          <w:b/>
          <w:color w:val="000000"/>
        </w:rPr>
        <w:tab/>
      </w:r>
      <w:r w:rsidR="00D708CC" w:rsidRPr="00B37A50">
        <w:rPr>
          <w:rFonts w:ascii="Arial" w:hAnsi="Arial"/>
          <w:b/>
          <w:color w:val="000000"/>
          <w:sz w:val="24"/>
          <w:szCs w:val="24"/>
          <w:u w:val="single"/>
        </w:rPr>
        <w:t>Information to be exchanged</w:t>
      </w:r>
      <w:r w:rsidR="00D708CC" w:rsidRPr="00B37A50">
        <w:rPr>
          <w:rFonts w:ascii="Calibri" w:eastAsia="MS Mincho" w:hAnsi="Calibri"/>
          <w:b/>
          <w:sz w:val="24"/>
          <w:szCs w:val="24"/>
        </w:rPr>
        <w:t xml:space="preserve"> </w:t>
      </w:r>
    </w:p>
    <w:p w14:paraId="76217502" w14:textId="77777777" w:rsidR="00DB48C1" w:rsidRPr="00B37A50" w:rsidRDefault="00DB48C1" w:rsidP="00D708CC">
      <w:pPr>
        <w:rPr>
          <w:rFonts w:ascii="Calibri" w:eastAsia="MS Mincho" w:hAnsi="Calibri"/>
          <w:b/>
          <w:sz w:val="24"/>
          <w:szCs w:val="24"/>
        </w:rPr>
      </w:pPr>
    </w:p>
    <w:p w14:paraId="7C92CD8D" w14:textId="77777777" w:rsidR="00D708CC" w:rsidRPr="00B37A50" w:rsidRDefault="00D708CC" w:rsidP="00D708CC">
      <w:pPr>
        <w:rPr>
          <w:rFonts w:ascii="Calibri" w:eastAsia="MS Mincho" w:hAnsi="Calibri"/>
          <w:b/>
          <w:sz w:val="24"/>
          <w:szCs w:val="24"/>
        </w:rPr>
      </w:pPr>
    </w:p>
    <w:p w14:paraId="26E495EE" w14:textId="45A56137" w:rsidR="00D708CC" w:rsidRPr="00B37A50" w:rsidRDefault="00D708CC" w:rsidP="00D708CC">
      <w:pPr>
        <w:numPr>
          <w:ilvl w:val="0"/>
          <w:numId w:val="6"/>
        </w:numPr>
        <w:spacing w:after="200" w:line="276" w:lineRule="auto"/>
        <w:ind w:left="1701" w:hanging="708"/>
        <w:contextualSpacing/>
        <w:rPr>
          <w:rFonts w:ascii="Arial" w:eastAsia="MS Mincho" w:hAnsi="Arial" w:cs="Arial"/>
          <w:sz w:val="24"/>
          <w:szCs w:val="24"/>
        </w:rPr>
      </w:pPr>
      <w:r w:rsidRPr="00B37A50">
        <w:rPr>
          <w:rFonts w:ascii="Arial" w:eastAsia="MS Mincho" w:hAnsi="Arial" w:cs="Arial"/>
          <w:sz w:val="24"/>
          <w:szCs w:val="24"/>
        </w:rPr>
        <w:t xml:space="preserve">Subject to Paragraphs 3 and 4 below, the </w:t>
      </w:r>
      <w:r>
        <w:rPr>
          <w:rFonts w:ascii="Arial" w:eastAsia="MS Mincho" w:hAnsi="Arial" w:cs="Arial"/>
          <w:sz w:val="24"/>
          <w:szCs w:val="24"/>
        </w:rPr>
        <w:t>P</w:t>
      </w:r>
      <w:r w:rsidRPr="00B37A50">
        <w:rPr>
          <w:rFonts w:ascii="Arial" w:eastAsia="MS Mincho" w:hAnsi="Arial" w:cs="Arial"/>
          <w:sz w:val="24"/>
          <w:szCs w:val="24"/>
        </w:rPr>
        <w:t>articipants will exchange safety</w:t>
      </w:r>
      <w:r w:rsidR="00063C03">
        <w:rPr>
          <w:rFonts w:ascii="Arial" w:eastAsia="MS Mincho" w:hAnsi="Arial" w:cs="Arial"/>
          <w:sz w:val="24"/>
          <w:szCs w:val="24"/>
        </w:rPr>
        <w:t xml:space="preserve"> and security</w:t>
      </w:r>
      <w:r w:rsidR="00A33799">
        <w:rPr>
          <w:rFonts w:ascii="Arial" w:eastAsia="MS Mincho" w:hAnsi="Arial" w:cs="Arial"/>
          <w:sz w:val="24"/>
          <w:szCs w:val="24"/>
        </w:rPr>
        <w:t>-</w:t>
      </w:r>
      <w:r w:rsidRPr="00B37A50">
        <w:rPr>
          <w:rFonts w:ascii="Arial" w:eastAsia="MS Mincho" w:hAnsi="Arial" w:cs="Arial"/>
          <w:sz w:val="24"/>
          <w:szCs w:val="24"/>
        </w:rPr>
        <w:t>related information concerning any of the following matters in relation to which they have responsibilities:</w:t>
      </w:r>
    </w:p>
    <w:p w14:paraId="2A58A11B" w14:textId="77777777" w:rsidR="00D708CC" w:rsidRPr="00B37A50" w:rsidRDefault="00D708CC" w:rsidP="00D708CC">
      <w:pPr>
        <w:spacing w:after="200" w:line="276" w:lineRule="auto"/>
        <w:ind w:left="1701"/>
        <w:contextualSpacing/>
        <w:rPr>
          <w:rFonts w:ascii="Arial" w:eastAsia="MS Mincho" w:hAnsi="Arial" w:cs="Arial"/>
          <w:sz w:val="24"/>
          <w:szCs w:val="24"/>
        </w:rPr>
      </w:pPr>
    </w:p>
    <w:p w14:paraId="252953E4" w14:textId="77777777" w:rsidR="00D708CC" w:rsidRPr="00B37A50" w:rsidRDefault="00D708CC" w:rsidP="00D708CC">
      <w:pPr>
        <w:numPr>
          <w:ilvl w:val="1"/>
          <w:numId w:val="6"/>
        </w:numPr>
        <w:spacing w:after="200" w:line="276" w:lineRule="auto"/>
        <w:ind w:left="2127" w:hanging="284"/>
        <w:contextualSpacing/>
        <w:rPr>
          <w:rFonts w:ascii="Arial" w:eastAsia="MS Mincho" w:hAnsi="Arial" w:cs="Arial"/>
          <w:sz w:val="24"/>
          <w:szCs w:val="24"/>
        </w:rPr>
      </w:pPr>
      <w:r w:rsidRPr="00B37A50">
        <w:rPr>
          <w:rFonts w:ascii="Arial" w:eastAsia="MS Mincho" w:hAnsi="Arial" w:cs="Arial"/>
          <w:sz w:val="24"/>
          <w:szCs w:val="24"/>
        </w:rPr>
        <w:t xml:space="preserve">Regulation of </w:t>
      </w:r>
      <w:r>
        <w:rPr>
          <w:rFonts w:ascii="Arial" w:eastAsia="MS Mincho" w:hAnsi="Arial" w:cs="Arial"/>
          <w:sz w:val="24"/>
          <w:szCs w:val="24"/>
        </w:rPr>
        <w:t xml:space="preserve">the </w:t>
      </w:r>
      <w:r w:rsidRPr="00B37A50">
        <w:rPr>
          <w:rFonts w:ascii="Arial" w:eastAsia="MS Mincho" w:hAnsi="Arial" w:cs="Arial"/>
          <w:sz w:val="24"/>
          <w:szCs w:val="24"/>
        </w:rPr>
        <w:t xml:space="preserve">siting, construction, commissioning, operation, </w:t>
      </w:r>
      <w:r>
        <w:rPr>
          <w:rFonts w:ascii="Arial" w:eastAsia="MS Mincho" w:hAnsi="Arial" w:cs="Arial"/>
          <w:sz w:val="24"/>
          <w:szCs w:val="24"/>
        </w:rPr>
        <w:t xml:space="preserve">and </w:t>
      </w:r>
      <w:r w:rsidRPr="00B37A50">
        <w:rPr>
          <w:rFonts w:ascii="Arial" w:eastAsia="MS Mincho" w:hAnsi="Arial" w:cs="Arial"/>
          <w:sz w:val="24"/>
          <w:szCs w:val="24"/>
        </w:rPr>
        <w:t>decommissioning of civil nuclear installations and radioactive waste management facilities;</w:t>
      </w:r>
    </w:p>
    <w:p w14:paraId="3D840574" w14:textId="77777777" w:rsidR="00D708CC" w:rsidRPr="00B37A50" w:rsidRDefault="00D708CC" w:rsidP="00D708CC">
      <w:pPr>
        <w:spacing w:after="200" w:line="276" w:lineRule="auto"/>
        <w:ind w:left="2520"/>
        <w:contextualSpacing/>
        <w:rPr>
          <w:rFonts w:ascii="Arial" w:eastAsia="MS Mincho" w:hAnsi="Arial" w:cs="Arial"/>
          <w:sz w:val="24"/>
          <w:szCs w:val="24"/>
        </w:rPr>
      </w:pPr>
    </w:p>
    <w:p w14:paraId="0CD212C1" w14:textId="77777777" w:rsidR="00D708CC" w:rsidRPr="00B37A50" w:rsidRDefault="00D708CC" w:rsidP="00C14F7B">
      <w:pPr>
        <w:numPr>
          <w:ilvl w:val="1"/>
          <w:numId w:val="6"/>
        </w:numPr>
        <w:spacing w:after="200" w:line="276" w:lineRule="auto"/>
        <w:ind w:left="2127" w:hanging="284"/>
        <w:contextualSpacing/>
        <w:rPr>
          <w:rFonts w:ascii="Arial" w:eastAsia="MS Mincho" w:hAnsi="Arial" w:cs="Arial"/>
          <w:sz w:val="24"/>
          <w:szCs w:val="24"/>
        </w:rPr>
      </w:pPr>
      <w:r w:rsidRPr="00B37A50">
        <w:rPr>
          <w:rFonts w:ascii="Arial" w:eastAsia="MS Mincho" w:hAnsi="Arial" w:cs="Arial"/>
          <w:sz w:val="24"/>
          <w:szCs w:val="24"/>
        </w:rPr>
        <w:t>Regulation of the transport of radioactive materials;</w:t>
      </w:r>
    </w:p>
    <w:p w14:paraId="722620E5" w14:textId="77777777" w:rsidR="00D708CC" w:rsidRPr="00B37A50" w:rsidRDefault="00D708CC" w:rsidP="00D708CC">
      <w:pPr>
        <w:spacing w:after="200" w:line="276" w:lineRule="auto"/>
        <w:contextualSpacing/>
        <w:rPr>
          <w:rFonts w:ascii="Arial" w:eastAsia="MS Mincho" w:hAnsi="Arial" w:cs="Arial"/>
          <w:sz w:val="24"/>
          <w:szCs w:val="24"/>
        </w:rPr>
      </w:pPr>
    </w:p>
    <w:p w14:paraId="3BC8E688" w14:textId="2EB70F2E" w:rsidR="00D708CC" w:rsidRPr="00B37A50" w:rsidRDefault="00D708CC" w:rsidP="00D708CC">
      <w:pPr>
        <w:numPr>
          <w:ilvl w:val="1"/>
          <w:numId w:val="6"/>
        </w:numPr>
        <w:spacing w:after="200" w:line="276" w:lineRule="auto"/>
        <w:ind w:left="2127" w:hanging="284"/>
        <w:contextualSpacing/>
        <w:rPr>
          <w:rFonts w:ascii="Arial" w:eastAsia="MS Mincho" w:hAnsi="Arial" w:cs="Arial"/>
          <w:sz w:val="24"/>
          <w:szCs w:val="24"/>
        </w:rPr>
      </w:pPr>
      <w:r w:rsidRPr="00B37A50">
        <w:rPr>
          <w:rFonts w:ascii="Arial" w:eastAsia="MS Mincho" w:hAnsi="Arial" w:cs="Arial"/>
          <w:sz w:val="24"/>
          <w:szCs w:val="24"/>
        </w:rPr>
        <w:t>Research in connection with licen</w:t>
      </w:r>
      <w:r w:rsidR="00A33799">
        <w:rPr>
          <w:rFonts w:ascii="Arial" w:eastAsia="MS Mincho" w:hAnsi="Arial" w:cs="Arial"/>
          <w:sz w:val="24"/>
          <w:szCs w:val="24"/>
        </w:rPr>
        <w:t>s</w:t>
      </w:r>
      <w:r w:rsidRPr="00B37A50">
        <w:rPr>
          <w:rFonts w:ascii="Arial" w:eastAsia="MS Mincho" w:hAnsi="Arial" w:cs="Arial"/>
          <w:sz w:val="24"/>
          <w:szCs w:val="24"/>
        </w:rPr>
        <w:t>ing and regulatory control of nuclear installations;</w:t>
      </w:r>
    </w:p>
    <w:p w14:paraId="2540B444" w14:textId="77777777" w:rsidR="00D708CC" w:rsidRPr="00B37A50" w:rsidRDefault="00D708CC" w:rsidP="00D708CC">
      <w:pPr>
        <w:spacing w:after="200" w:line="276" w:lineRule="auto"/>
        <w:contextualSpacing/>
        <w:rPr>
          <w:rFonts w:ascii="Arial" w:eastAsia="MS Mincho" w:hAnsi="Arial" w:cs="Arial"/>
          <w:sz w:val="24"/>
          <w:szCs w:val="24"/>
        </w:rPr>
      </w:pPr>
    </w:p>
    <w:p w14:paraId="3E506BC5" w14:textId="77777777" w:rsidR="00D708CC" w:rsidRPr="00B37A50" w:rsidRDefault="00D708CC" w:rsidP="0088463D">
      <w:pPr>
        <w:numPr>
          <w:ilvl w:val="1"/>
          <w:numId w:val="6"/>
        </w:numPr>
        <w:spacing w:after="200" w:line="276" w:lineRule="auto"/>
        <w:ind w:left="2127" w:hanging="284"/>
        <w:contextualSpacing/>
        <w:rPr>
          <w:rFonts w:ascii="Arial" w:eastAsia="MS Mincho" w:hAnsi="Arial" w:cs="Arial"/>
          <w:sz w:val="24"/>
          <w:szCs w:val="24"/>
        </w:rPr>
      </w:pPr>
      <w:r w:rsidRPr="00B37A50">
        <w:rPr>
          <w:rFonts w:ascii="Arial" w:eastAsia="MS Mincho" w:hAnsi="Arial" w:cs="Arial"/>
          <w:sz w:val="24"/>
          <w:szCs w:val="24"/>
        </w:rPr>
        <w:t>Regulation of radioactive sources;</w:t>
      </w:r>
    </w:p>
    <w:p w14:paraId="2E4340F4" w14:textId="77777777" w:rsidR="00D708CC" w:rsidRPr="00B37A50" w:rsidRDefault="00D708CC" w:rsidP="00D708CC">
      <w:pPr>
        <w:spacing w:after="200" w:line="276" w:lineRule="auto"/>
        <w:contextualSpacing/>
        <w:rPr>
          <w:rFonts w:ascii="Arial" w:eastAsia="MS Mincho" w:hAnsi="Arial" w:cs="Arial"/>
          <w:sz w:val="24"/>
          <w:szCs w:val="24"/>
        </w:rPr>
      </w:pPr>
    </w:p>
    <w:p w14:paraId="0AA564D1" w14:textId="4AA509C2" w:rsidR="00D708CC" w:rsidRDefault="00D708CC" w:rsidP="0088463D">
      <w:pPr>
        <w:numPr>
          <w:ilvl w:val="1"/>
          <w:numId w:val="6"/>
        </w:numPr>
        <w:spacing w:after="200" w:line="276" w:lineRule="auto"/>
        <w:ind w:left="2127" w:hanging="284"/>
        <w:contextualSpacing/>
        <w:rPr>
          <w:rFonts w:ascii="Arial" w:eastAsia="MS Mincho" w:hAnsi="Arial" w:cs="Arial"/>
          <w:sz w:val="24"/>
          <w:szCs w:val="24"/>
        </w:rPr>
      </w:pPr>
      <w:r w:rsidRPr="00B32B7C">
        <w:rPr>
          <w:rFonts w:ascii="Arial" w:eastAsia="MS Mincho" w:hAnsi="Arial" w:cs="Arial"/>
          <w:sz w:val="24"/>
          <w:szCs w:val="24"/>
        </w:rPr>
        <w:t>Regulatory</w:t>
      </w:r>
      <w:r w:rsidR="007F1B10" w:rsidRPr="00B32B7C">
        <w:rPr>
          <w:rFonts w:ascii="Calibri" w:eastAsiaTheme="minorHAnsi" w:hAnsi="Calibri" w:cs="Calibri"/>
          <w:sz w:val="24"/>
          <w:szCs w:val="24"/>
          <w14:ligatures w14:val="standardContextual"/>
        </w:rPr>
        <w:t xml:space="preserve"> </w:t>
      </w:r>
      <w:r w:rsidR="007F1B10" w:rsidRPr="00B32B7C">
        <w:rPr>
          <w:rFonts w:ascii="Arial" w:eastAsia="MS Mincho" w:hAnsi="Arial" w:cs="Arial"/>
          <w:sz w:val="24"/>
          <w:szCs w:val="24"/>
        </w:rPr>
        <w:t>implications from the adoption of novel methods, technologies and analyses to design, construct and operate nuclear facilities</w:t>
      </w:r>
      <w:r w:rsidRPr="00B32B7C">
        <w:rPr>
          <w:rFonts w:ascii="Arial" w:eastAsia="MS Mincho" w:hAnsi="Arial" w:cs="Arial"/>
          <w:sz w:val="24"/>
          <w:szCs w:val="24"/>
        </w:rPr>
        <w:t xml:space="preserve">; </w:t>
      </w:r>
    </w:p>
    <w:p w14:paraId="6C1C5E10" w14:textId="77777777" w:rsidR="0088463D" w:rsidRPr="00B32B7C" w:rsidRDefault="0088463D" w:rsidP="00C14F7B">
      <w:pPr>
        <w:spacing w:after="200" w:line="276" w:lineRule="auto"/>
        <w:contextualSpacing/>
        <w:rPr>
          <w:rFonts w:ascii="Arial" w:eastAsia="MS Mincho" w:hAnsi="Arial" w:cs="Arial"/>
          <w:sz w:val="24"/>
          <w:szCs w:val="24"/>
        </w:rPr>
      </w:pPr>
    </w:p>
    <w:p w14:paraId="06195A88" w14:textId="794804C4" w:rsidR="00D708CC" w:rsidRDefault="00D708CC" w:rsidP="005168C9">
      <w:pPr>
        <w:numPr>
          <w:ilvl w:val="1"/>
          <w:numId w:val="6"/>
        </w:numPr>
        <w:spacing w:after="200" w:line="276" w:lineRule="auto"/>
        <w:ind w:left="2127" w:hanging="284"/>
        <w:contextualSpacing/>
        <w:rPr>
          <w:rFonts w:ascii="Arial" w:eastAsia="MS Mincho" w:hAnsi="Arial" w:cs="Arial"/>
          <w:sz w:val="24"/>
          <w:szCs w:val="24"/>
        </w:rPr>
      </w:pPr>
      <w:r w:rsidRPr="00B37A50">
        <w:rPr>
          <w:rFonts w:ascii="Arial" w:eastAsia="MS Mincho" w:hAnsi="Arial" w:cs="Arial"/>
          <w:sz w:val="24"/>
          <w:szCs w:val="24"/>
        </w:rPr>
        <w:t>Inspections of nuclear installations and manufacturing facilities</w:t>
      </w:r>
      <w:r w:rsidR="007702D4">
        <w:rPr>
          <w:rFonts w:ascii="Arial" w:eastAsia="MS Mincho" w:hAnsi="Arial" w:cs="Arial"/>
          <w:sz w:val="24"/>
          <w:szCs w:val="24"/>
        </w:rPr>
        <w:t>;</w:t>
      </w:r>
      <w:r w:rsidR="00B32B7C">
        <w:rPr>
          <w:rFonts w:ascii="Arial" w:eastAsia="MS Mincho" w:hAnsi="Arial" w:cs="Arial"/>
          <w:sz w:val="24"/>
          <w:szCs w:val="24"/>
        </w:rPr>
        <w:t xml:space="preserve"> </w:t>
      </w:r>
    </w:p>
    <w:p w14:paraId="5FDF8C3E" w14:textId="77777777" w:rsidR="005168C9" w:rsidRDefault="005168C9" w:rsidP="0088463D">
      <w:pPr>
        <w:pStyle w:val="ListParagraph"/>
        <w:rPr>
          <w:rFonts w:ascii="Arial" w:eastAsia="MS Mincho" w:hAnsi="Arial" w:cs="Arial"/>
          <w:sz w:val="24"/>
          <w:szCs w:val="24"/>
        </w:rPr>
      </w:pPr>
    </w:p>
    <w:p w14:paraId="5630AB3C" w14:textId="5AEBCF95" w:rsidR="00850647" w:rsidRDefault="007702D4" w:rsidP="00850647">
      <w:pPr>
        <w:numPr>
          <w:ilvl w:val="1"/>
          <w:numId w:val="6"/>
        </w:numPr>
        <w:spacing w:after="200" w:line="276" w:lineRule="auto"/>
        <w:ind w:left="2127" w:hanging="284"/>
        <w:contextualSpacing/>
        <w:rPr>
          <w:rFonts w:ascii="Arial" w:eastAsia="MS Mincho" w:hAnsi="Arial" w:cs="Arial"/>
          <w:sz w:val="24"/>
          <w:szCs w:val="24"/>
        </w:rPr>
      </w:pPr>
      <w:r w:rsidRPr="00850647">
        <w:rPr>
          <w:rFonts w:ascii="Arial" w:eastAsia="MS Mincho" w:hAnsi="Arial" w:cs="Arial"/>
          <w:sz w:val="24"/>
          <w:szCs w:val="24"/>
        </w:rPr>
        <w:t>Regulatory interest relating to emergency preparedness and response</w:t>
      </w:r>
      <w:r w:rsidR="00EB40E1">
        <w:rPr>
          <w:rFonts w:ascii="Arial" w:eastAsia="MS Mincho" w:hAnsi="Arial" w:cs="Arial"/>
          <w:sz w:val="24"/>
          <w:szCs w:val="24"/>
        </w:rPr>
        <w:t>; and</w:t>
      </w:r>
    </w:p>
    <w:p w14:paraId="7FE30FEF" w14:textId="77777777" w:rsidR="007A5F2E" w:rsidRDefault="007A5F2E" w:rsidP="007A5F2E">
      <w:pPr>
        <w:pStyle w:val="ListParagraph"/>
        <w:rPr>
          <w:rFonts w:ascii="Arial" w:eastAsia="MS Mincho" w:hAnsi="Arial" w:cs="Arial"/>
          <w:sz w:val="24"/>
          <w:szCs w:val="24"/>
        </w:rPr>
      </w:pPr>
    </w:p>
    <w:p w14:paraId="44800F98" w14:textId="3021B9B1" w:rsidR="007A5F2E" w:rsidRDefault="001E5C09" w:rsidP="00850647">
      <w:pPr>
        <w:numPr>
          <w:ilvl w:val="1"/>
          <w:numId w:val="6"/>
        </w:numPr>
        <w:spacing w:after="200" w:line="276" w:lineRule="auto"/>
        <w:ind w:left="2127" w:hanging="284"/>
        <w:contextualSpacing/>
        <w:rPr>
          <w:rFonts w:ascii="Arial" w:eastAsia="MS Mincho" w:hAnsi="Arial" w:cs="Arial"/>
          <w:sz w:val="24"/>
          <w:szCs w:val="24"/>
        </w:rPr>
      </w:pPr>
      <w:r>
        <w:rPr>
          <w:rFonts w:ascii="Arial" w:eastAsia="MS Mincho" w:hAnsi="Arial" w:cs="Arial"/>
          <w:sz w:val="24"/>
          <w:szCs w:val="24"/>
        </w:rPr>
        <w:t>Regulatory capacity building including human resources</w:t>
      </w:r>
      <w:r w:rsidR="00BB62DB">
        <w:rPr>
          <w:rFonts w:ascii="Arial" w:eastAsia="MS Mincho" w:hAnsi="Arial" w:cs="Arial"/>
          <w:sz w:val="24"/>
          <w:szCs w:val="24"/>
        </w:rPr>
        <w:t xml:space="preserve"> management, competence management and diversity policies.</w:t>
      </w:r>
    </w:p>
    <w:p w14:paraId="15B2B427" w14:textId="18FA2583"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ind w:hanging="850"/>
        <w:rPr>
          <w:rFonts w:ascii="Arial" w:hAnsi="Arial"/>
          <w:color w:val="000000"/>
        </w:rPr>
      </w:pPr>
    </w:p>
    <w:p w14:paraId="03B5FE1C"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ind w:left="1843" w:hanging="850"/>
        <w:rPr>
          <w:rFonts w:ascii="Arial" w:hAnsi="Arial"/>
          <w:color w:val="000000"/>
        </w:rPr>
      </w:pPr>
      <w:r w:rsidRPr="00B37A50">
        <w:rPr>
          <w:rFonts w:ascii="Arial" w:hAnsi="Arial"/>
          <w:color w:val="000000"/>
        </w:rPr>
        <w:t>(2)</w:t>
      </w:r>
      <w:r w:rsidRPr="00B37A50">
        <w:rPr>
          <w:rFonts w:ascii="Arial" w:hAnsi="Arial"/>
          <w:color w:val="000000"/>
        </w:rPr>
        <w:tab/>
        <w:t>The information referred to in the preceding sub-paragraph includes in particular:</w:t>
      </w:r>
    </w:p>
    <w:p w14:paraId="77E225A6"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39CB5B53" w14:textId="77777777" w:rsidR="00D708CC" w:rsidRPr="00B37A50" w:rsidRDefault="00D708CC" w:rsidP="00D708CC">
      <w:pPr>
        <w:pStyle w:val="DefaultText"/>
        <w:numPr>
          <w:ilvl w:val="0"/>
          <w:numId w:val="2"/>
        </w:numPr>
        <w:tabs>
          <w:tab w:val="left" w:pos="1008"/>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legislative instruments, codes, standards, criteria and guides;</w:t>
      </w:r>
    </w:p>
    <w:p w14:paraId="497B491B"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19B0755D" w14:textId="77777777" w:rsidR="00D708CC" w:rsidRPr="00B37A50" w:rsidRDefault="00D708CC" w:rsidP="00D708CC">
      <w:pPr>
        <w:pStyle w:val="DefaultText"/>
        <w:numPr>
          <w:ilvl w:val="0"/>
          <w:numId w:val="2"/>
        </w:numPr>
        <w:tabs>
          <w:tab w:val="left" w:pos="1008"/>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lastRenderedPageBreak/>
        <w:t>licensing, enforcement and inspection procedures;</w:t>
      </w:r>
    </w:p>
    <w:p w14:paraId="2193417C" w14:textId="77777777" w:rsidR="00D708CC" w:rsidRPr="00B37A50" w:rsidRDefault="00D708CC" w:rsidP="00D708CC">
      <w:pPr>
        <w:pStyle w:val="DefaultText"/>
        <w:tabs>
          <w:tab w:val="left" w:pos="1008"/>
          <w:tab w:val="left" w:pos="1872"/>
          <w:tab w:val="left" w:pos="2736"/>
          <w:tab w:val="left" w:pos="3600"/>
          <w:tab w:val="left" w:pos="4464"/>
          <w:tab w:val="left" w:pos="5328"/>
          <w:tab w:val="left" w:pos="6768"/>
        </w:tabs>
        <w:suppressAutoHyphens/>
        <w:spacing w:line="360" w:lineRule="auto"/>
        <w:ind w:left="1005"/>
        <w:rPr>
          <w:rFonts w:ascii="Arial" w:hAnsi="Arial"/>
          <w:color w:val="000000"/>
        </w:rPr>
      </w:pPr>
    </w:p>
    <w:p w14:paraId="2943FD94" w14:textId="77777777" w:rsidR="00D708CC" w:rsidRPr="00B37A50" w:rsidRDefault="00D708CC" w:rsidP="00D708CC">
      <w:pPr>
        <w:pStyle w:val="DefaultText"/>
        <w:numPr>
          <w:ilvl w:val="0"/>
          <w:numId w:val="2"/>
        </w:numPr>
        <w:tabs>
          <w:tab w:val="left" w:pos="1008"/>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technical reports, incident reports and safety assessments made or received by either Participant;</w:t>
      </w:r>
    </w:p>
    <w:p w14:paraId="3063CDD7" w14:textId="77777777" w:rsidR="00D708CC" w:rsidRPr="00B37A50" w:rsidRDefault="00D708CC" w:rsidP="00D708CC">
      <w:pPr>
        <w:pStyle w:val="DefaultText"/>
        <w:tabs>
          <w:tab w:val="left" w:pos="1008"/>
          <w:tab w:val="left" w:pos="2694"/>
          <w:tab w:val="left" w:pos="4464"/>
          <w:tab w:val="left" w:pos="5328"/>
          <w:tab w:val="left" w:pos="6768"/>
        </w:tabs>
        <w:suppressAutoHyphens/>
        <w:spacing w:line="360" w:lineRule="auto"/>
        <w:ind w:left="1843"/>
        <w:rPr>
          <w:rFonts w:ascii="Arial" w:hAnsi="Arial"/>
          <w:color w:val="000000"/>
        </w:rPr>
      </w:pPr>
    </w:p>
    <w:p w14:paraId="7FDC77FC" w14:textId="77777777" w:rsidR="00D708CC" w:rsidRDefault="00D708CC" w:rsidP="00D708CC">
      <w:pPr>
        <w:pStyle w:val="DefaultText"/>
        <w:numPr>
          <w:ilvl w:val="0"/>
          <w:numId w:val="2"/>
        </w:numPr>
        <w:tabs>
          <w:tab w:val="left" w:pos="1008"/>
          <w:tab w:val="left" w:pos="4464"/>
          <w:tab w:val="left" w:pos="5328"/>
          <w:tab w:val="left" w:pos="6768"/>
        </w:tabs>
        <w:suppressAutoHyphens/>
        <w:spacing w:line="360" w:lineRule="auto"/>
        <w:rPr>
          <w:rFonts w:ascii="Arial" w:hAnsi="Arial"/>
          <w:color w:val="000000"/>
        </w:rPr>
      </w:pPr>
      <w:r w:rsidRPr="00B37A50">
        <w:rPr>
          <w:rFonts w:ascii="Arial" w:hAnsi="Arial"/>
          <w:color w:val="000000"/>
        </w:rPr>
        <w:t>procedures intended to reduce exposure of persons to ionising radiations;</w:t>
      </w:r>
      <w:r>
        <w:rPr>
          <w:rFonts w:ascii="Arial" w:hAnsi="Arial"/>
          <w:color w:val="000000"/>
        </w:rPr>
        <w:t xml:space="preserve"> and</w:t>
      </w:r>
    </w:p>
    <w:p w14:paraId="522E6A44" w14:textId="77777777" w:rsidR="00E14938" w:rsidRPr="00B37A50" w:rsidRDefault="00E14938" w:rsidP="001817A7">
      <w:pPr>
        <w:pStyle w:val="DefaultText"/>
        <w:tabs>
          <w:tab w:val="left" w:pos="1008"/>
          <w:tab w:val="left" w:pos="4464"/>
          <w:tab w:val="left" w:pos="5328"/>
          <w:tab w:val="left" w:pos="6768"/>
        </w:tabs>
        <w:suppressAutoHyphens/>
        <w:spacing w:line="360" w:lineRule="auto"/>
        <w:rPr>
          <w:rFonts w:ascii="Arial" w:hAnsi="Arial"/>
          <w:color w:val="000000"/>
        </w:rPr>
      </w:pPr>
    </w:p>
    <w:p w14:paraId="47F3F84E" w14:textId="6C38C2DD" w:rsidR="00D708CC" w:rsidRPr="00B37A50" w:rsidRDefault="00D708CC" w:rsidP="00D708CC">
      <w:pPr>
        <w:pStyle w:val="DefaultText"/>
        <w:numPr>
          <w:ilvl w:val="0"/>
          <w:numId w:val="2"/>
        </w:numPr>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information on safety</w:t>
      </w:r>
      <w:r w:rsidR="005D51DA">
        <w:rPr>
          <w:rFonts w:ascii="Arial" w:hAnsi="Arial"/>
          <w:color w:val="000000"/>
        </w:rPr>
        <w:t xml:space="preserve"> or security</w:t>
      </w:r>
      <w:r w:rsidRPr="00B37A50">
        <w:rPr>
          <w:rFonts w:ascii="Arial" w:hAnsi="Arial"/>
          <w:color w:val="000000"/>
        </w:rPr>
        <w:t>-related research.</w:t>
      </w:r>
    </w:p>
    <w:p w14:paraId="7589A89E" w14:textId="77777777" w:rsidR="00452D7A" w:rsidRPr="00B37A50" w:rsidRDefault="00452D7A" w:rsidP="00D708CC">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s="Arial"/>
        </w:rPr>
      </w:pPr>
    </w:p>
    <w:p w14:paraId="27DAADCE"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r w:rsidRPr="00B37A50">
        <w:rPr>
          <w:rFonts w:ascii="Arial" w:hAnsi="Arial"/>
          <w:b/>
          <w:color w:val="000000"/>
        </w:rPr>
        <w:t>Paragraph 3</w:t>
      </w:r>
      <w:r w:rsidRPr="00B37A50">
        <w:rPr>
          <w:rFonts w:ascii="Arial" w:hAnsi="Arial"/>
          <w:b/>
          <w:color w:val="000000"/>
        </w:rPr>
        <w:tab/>
      </w:r>
      <w:r w:rsidRPr="00B37A50">
        <w:rPr>
          <w:rFonts w:ascii="Arial" w:hAnsi="Arial"/>
          <w:b/>
          <w:color w:val="000000"/>
          <w:u w:val="single"/>
        </w:rPr>
        <w:t>Excepted information</w:t>
      </w:r>
    </w:p>
    <w:p w14:paraId="0B4A7FEC"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p>
    <w:p w14:paraId="441A2A2B" w14:textId="7E8A4123" w:rsidR="00452D7A" w:rsidRPr="00B37A50" w:rsidRDefault="0056215F"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rPr>
          <w:rFonts w:ascii="Arial" w:hAnsi="Arial"/>
          <w:color w:val="000000"/>
        </w:rPr>
      </w:pPr>
      <w:r>
        <w:rPr>
          <w:rFonts w:ascii="Arial" w:hAnsi="Arial"/>
          <w:color w:val="000000"/>
        </w:rPr>
        <w:t>Excepting where there is the necessary and appropriate agreement to do so, t</w:t>
      </w:r>
      <w:r w:rsidR="00452D7A" w:rsidRPr="00B37A50">
        <w:rPr>
          <w:rFonts w:ascii="Arial" w:hAnsi="Arial"/>
          <w:color w:val="000000"/>
        </w:rPr>
        <w:t xml:space="preserve">he Participants do not intend to </w:t>
      </w:r>
      <w:r w:rsidR="008D63B4">
        <w:rPr>
          <w:rFonts w:ascii="Arial" w:hAnsi="Arial"/>
          <w:color w:val="000000"/>
        </w:rPr>
        <w:t xml:space="preserve">disclose </w:t>
      </w:r>
      <w:r w:rsidR="00452D7A" w:rsidRPr="00B37A50">
        <w:rPr>
          <w:rFonts w:ascii="Arial" w:hAnsi="Arial"/>
          <w:color w:val="000000"/>
        </w:rPr>
        <w:t>information</w:t>
      </w:r>
      <w:r w:rsidR="00414289">
        <w:rPr>
          <w:rFonts w:ascii="Arial" w:hAnsi="Arial"/>
          <w:color w:val="000000"/>
        </w:rPr>
        <w:t xml:space="preserve"> under this </w:t>
      </w:r>
      <w:r w:rsidR="00635DDF">
        <w:rPr>
          <w:rFonts w:ascii="Arial" w:hAnsi="Arial"/>
          <w:color w:val="000000"/>
        </w:rPr>
        <w:t>Memorandum of Understanding</w:t>
      </w:r>
      <w:r w:rsidR="00452D7A" w:rsidRPr="00B37A50">
        <w:rPr>
          <w:rFonts w:ascii="Arial" w:hAnsi="Arial"/>
          <w:color w:val="000000"/>
        </w:rPr>
        <w:t xml:space="preserve"> which:</w:t>
      </w:r>
    </w:p>
    <w:p w14:paraId="3AD09E9F"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rPr>
          <w:rFonts w:ascii="Arial" w:hAnsi="Arial"/>
          <w:color w:val="000000"/>
        </w:rPr>
      </w:pPr>
    </w:p>
    <w:p w14:paraId="7061FBEC" w14:textId="77777777" w:rsidR="00452D7A" w:rsidRPr="00B37A50" w:rsidRDefault="00452D7A" w:rsidP="00452D7A">
      <w:pPr>
        <w:pStyle w:val="DefaultText"/>
        <w:numPr>
          <w:ilvl w:val="0"/>
          <w:numId w:val="1"/>
        </w:numPr>
        <w:tabs>
          <w:tab w:val="left" w:pos="2694"/>
          <w:tab w:val="left" w:pos="2736"/>
          <w:tab w:val="left" w:pos="2835"/>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 xml:space="preserve">is restricted </w:t>
      </w:r>
      <w:r w:rsidR="008D63B4">
        <w:rPr>
          <w:rFonts w:ascii="Arial" w:hAnsi="Arial"/>
          <w:color w:val="000000"/>
        </w:rPr>
        <w:t xml:space="preserve">from disclosure </w:t>
      </w:r>
      <w:r w:rsidRPr="00B37A50">
        <w:rPr>
          <w:rFonts w:ascii="Arial" w:hAnsi="Arial"/>
          <w:color w:val="000000"/>
        </w:rPr>
        <w:t>in accordance with the legal syste</w:t>
      </w:r>
      <w:r w:rsidR="00BA6F7B" w:rsidRPr="00B37A50">
        <w:rPr>
          <w:rFonts w:ascii="Arial" w:hAnsi="Arial"/>
          <w:color w:val="000000"/>
        </w:rPr>
        <w:t xml:space="preserve">m of </w:t>
      </w:r>
      <w:r w:rsidR="008D63B4">
        <w:rPr>
          <w:rFonts w:ascii="Arial" w:hAnsi="Arial"/>
          <w:color w:val="000000"/>
        </w:rPr>
        <w:t xml:space="preserve">the providing </w:t>
      </w:r>
      <w:r w:rsidR="00BA6F7B" w:rsidRPr="00B37A50">
        <w:rPr>
          <w:rFonts w:ascii="Arial" w:hAnsi="Arial"/>
          <w:color w:val="000000"/>
        </w:rPr>
        <w:t>Participant’s country;</w:t>
      </w:r>
      <w:r w:rsidRPr="00B37A50">
        <w:rPr>
          <w:rFonts w:ascii="Arial" w:hAnsi="Arial"/>
          <w:color w:val="000000"/>
        </w:rPr>
        <w:t xml:space="preserve">  </w:t>
      </w:r>
    </w:p>
    <w:p w14:paraId="7A0A757B" w14:textId="77777777" w:rsidR="00452D7A" w:rsidRPr="00B37A50" w:rsidRDefault="00452D7A" w:rsidP="00452D7A">
      <w:pPr>
        <w:pStyle w:val="DefaultText"/>
        <w:tabs>
          <w:tab w:val="left" w:pos="1008"/>
          <w:tab w:val="left" w:pos="1872"/>
          <w:tab w:val="left" w:pos="3600"/>
          <w:tab w:val="left" w:pos="4464"/>
          <w:tab w:val="left" w:pos="5328"/>
          <w:tab w:val="left" w:pos="6768"/>
        </w:tabs>
        <w:suppressAutoHyphens/>
        <w:spacing w:line="360" w:lineRule="auto"/>
        <w:rPr>
          <w:rFonts w:ascii="Arial" w:hAnsi="Arial"/>
          <w:color w:val="000000"/>
        </w:rPr>
      </w:pPr>
    </w:p>
    <w:p w14:paraId="7E49ED7C" w14:textId="2C30A0CD" w:rsidR="00452D7A" w:rsidRPr="00B37A50" w:rsidRDefault="00452D7A" w:rsidP="00452D7A">
      <w:pPr>
        <w:pStyle w:val="DefaultText"/>
        <w:numPr>
          <w:ilvl w:val="0"/>
          <w:numId w:val="1"/>
        </w:numPr>
        <w:tabs>
          <w:tab w:val="left" w:pos="1872"/>
          <w:tab w:val="left" w:pos="2694"/>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were it to be disclosed would cause</w:t>
      </w:r>
      <w:r w:rsidR="00D90075">
        <w:rPr>
          <w:rFonts w:ascii="Arial" w:hAnsi="Arial"/>
          <w:color w:val="000000"/>
        </w:rPr>
        <w:t>,</w:t>
      </w:r>
      <w:r w:rsidRPr="00B37A50">
        <w:rPr>
          <w:rFonts w:ascii="Arial" w:hAnsi="Arial"/>
          <w:color w:val="000000"/>
        </w:rPr>
        <w:t xml:space="preserve"> or risk prejudice to the national security or defence of the United Kingdom of Great Britain and Northern Ireland</w:t>
      </w:r>
      <w:bookmarkStart w:id="3" w:name="_Hlk157425080"/>
      <w:r w:rsidR="00414289">
        <w:rPr>
          <w:rFonts w:ascii="Arial" w:hAnsi="Arial"/>
          <w:color w:val="000000"/>
        </w:rPr>
        <w:t xml:space="preserve">, </w:t>
      </w:r>
      <w:r w:rsidRPr="00B37A50">
        <w:rPr>
          <w:rFonts w:ascii="Arial" w:hAnsi="Arial"/>
          <w:color w:val="000000"/>
        </w:rPr>
        <w:t xml:space="preserve">including its Crown dependencies </w:t>
      </w:r>
      <w:r w:rsidR="00414289">
        <w:rPr>
          <w:rFonts w:ascii="Arial" w:hAnsi="Arial"/>
          <w:color w:val="000000"/>
        </w:rPr>
        <w:t>and</w:t>
      </w:r>
      <w:r w:rsidR="00414289" w:rsidRPr="00B37A50">
        <w:rPr>
          <w:rFonts w:ascii="Arial" w:hAnsi="Arial"/>
          <w:color w:val="000000"/>
        </w:rPr>
        <w:t xml:space="preserve"> </w:t>
      </w:r>
      <w:r w:rsidRPr="00B37A50">
        <w:rPr>
          <w:rFonts w:ascii="Arial" w:hAnsi="Arial"/>
          <w:color w:val="000000"/>
        </w:rPr>
        <w:t>overseas territories</w:t>
      </w:r>
      <w:bookmarkEnd w:id="3"/>
      <w:r w:rsidR="00414289">
        <w:rPr>
          <w:rFonts w:ascii="Arial" w:hAnsi="Arial"/>
          <w:color w:val="000000"/>
        </w:rPr>
        <w:t xml:space="preserve"> or </w:t>
      </w:r>
      <w:r w:rsidR="00D90075">
        <w:rPr>
          <w:rFonts w:ascii="Arial" w:hAnsi="Arial"/>
          <w:color w:val="000000"/>
        </w:rPr>
        <w:t>t</w:t>
      </w:r>
      <w:r w:rsidR="00A33799">
        <w:rPr>
          <w:rFonts w:ascii="Arial" w:hAnsi="Arial"/>
          <w:color w:val="000000"/>
        </w:rPr>
        <w:t>he Kingdom of the Netherlands</w:t>
      </w:r>
      <w:r w:rsidRPr="00B37A50">
        <w:rPr>
          <w:rFonts w:ascii="Arial" w:hAnsi="Arial"/>
          <w:color w:val="000000"/>
        </w:rPr>
        <w:t xml:space="preserve">; </w:t>
      </w:r>
      <w:r w:rsidRPr="00B37A50">
        <w:rPr>
          <w:rFonts w:ascii="Arial" w:hAnsi="Arial"/>
          <w:color w:val="000000"/>
        </w:rPr>
        <w:br/>
      </w:r>
    </w:p>
    <w:p w14:paraId="7528AD59" w14:textId="6095A3A0" w:rsidR="00452D7A" w:rsidRPr="00B37A50" w:rsidRDefault="00452D7A" w:rsidP="00452D7A">
      <w:pPr>
        <w:pStyle w:val="DefaultText"/>
        <w:numPr>
          <w:ilvl w:val="0"/>
          <w:numId w:val="1"/>
        </w:numPr>
        <w:tabs>
          <w:tab w:val="left" w:pos="1872"/>
          <w:tab w:val="left" w:pos="2694"/>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were it to be disclosed would cause</w:t>
      </w:r>
      <w:r w:rsidR="00D90075">
        <w:rPr>
          <w:rFonts w:ascii="Arial" w:hAnsi="Arial"/>
          <w:color w:val="000000"/>
        </w:rPr>
        <w:t>,</w:t>
      </w:r>
      <w:r w:rsidRPr="00B37A50">
        <w:rPr>
          <w:rFonts w:ascii="Arial" w:hAnsi="Arial"/>
          <w:color w:val="000000"/>
        </w:rPr>
        <w:t xml:space="preserve"> or risk prejudice to the economic interests of the United Kingdom of Great Britain and Northern Ireland</w:t>
      </w:r>
      <w:r w:rsidR="002D2ECF">
        <w:rPr>
          <w:rFonts w:ascii="Arial" w:hAnsi="Arial"/>
          <w:color w:val="000000"/>
        </w:rPr>
        <w:t xml:space="preserve">, </w:t>
      </w:r>
      <w:r w:rsidR="002D2ECF" w:rsidRPr="00B37A50">
        <w:rPr>
          <w:rFonts w:ascii="Arial" w:hAnsi="Arial"/>
          <w:color w:val="000000"/>
        </w:rPr>
        <w:t xml:space="preserve">including its Crown dependencies </w:t>
      </w:r>
      <w:r w:rsidR="002D2ECF">
        <w:rPr>
          <w:rFonts w:ascii="Arial" w:hAnsi="Arial"/>
          <w:color w:val="000000"/>
        </w:rPr>
        <w:t>and</w:t>
      </w:r>
      <w:r w:rsidR="002D2ECF" w:rsidRPr="00B37A50">
        <w:rPr>
          <w:rFonts w:ascii="Arial" w:hAnsi="Arial"/>
          <w:color w:val="000000"/>
        </w:rPr>
        <w:t xml:space="preserve"> overseas territories</w:t>
      </w:r>
      <w:r w:rsidR="002D2ECF">
        <w:rPr>
          <w:rFonts w:ascii="Arial" w:hAnsi="Arial"/>
          <w:color w:val="000000"/>
        </w:rPr>
        <w:t xml:space="preserve"> </w:t>
      </w:r>
      <w:r w:rsidR="00847CF0">
        <w:rPr>
          <w:rFonts w:ascii="Arial" w:hAnsi="Arial"/>
          <w:color w:val="000000"/>
        </w:rPr>
        <w:t xml:space="preserve">or </w:t>
      </w:r>
      <w:r w:rsidR="00D90075">
        <w:rPr>
          <w:rFonts w:ascii="Arial" w:hAnsi="Arial"/>
          <w:color w:val="000000"/>
        </w:rPr>
        <w:t>t</w:t>
      </w:r>
      <w:r w:rsidR="00A33799">
        <w:rPr>
          <w:rFonts w:ascii="Arial" w:hAnsi="Arial"/>
          <w:color w:val="000000"/>
        </w:rPr>
        <w:t>he Kingdom of the Netherlands</w:t>
      </w:r>
      <w:r w:rsidRPr="00B37A50">
        <w:rPr>
          <w:rFonts w:ascii="Arial" w:hAnsi="Arial"/>
          <w:color w:val="000000"/>
        </w:rPr>
        <w:t>;</w:t>
      </w:r>
    </w:p>
    <w:p w14:paraId="348F208D"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71E08661" w14:textId="2044C05A"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lang w:val="en-US"/>
        </w:rPr>
        <w:t>were it to be disclosed would cause</w:t>
      </w:r>
      <w:r w:rsidR="00D90075">
        <w:rPr>
          <w:rFonts w:ascii="Arial" w:hAnsi="Arial"/>
          <w:color w:val="000000"/>
          <w:lang w:val="en-US"/>
        </w:rPr>
        <w:t>,</w:t>
      </w:r>
      <w:r w:rsidRPr="00B37A50">
        <w:rPr>
          <w:rFonts w:ascii="Arial" w:hAnsi="Arial"/>
          <w:color w:val="000000"/>
          <w:lang w:val="en-US"/>
        </w:rPr>
        <w:t xml:space="preserve"> or risk prejudice to the international relations of the United Kingdom</w:t>
      </w:r>
      <w:r w:rsidRPr="00B37A50">
        <w:rPr>
          <w:rFonts w:ascii="Arial" w:hAnsi="Arial"/>
          <w:color w:val="000000"/>
        </w:rPr>
        <w:t xml:space="preserve"> of Great Britain and Northern Ireland</w:t>
      </w:r>
      <w:r w:rsidR="002D2ECF">
        <w:rPr>
          <w:rFonts w:ascii="Arial" w:hAnsi="Arial"/>
          <w:color w:val="000000"/>
        </w:rPr>
        <w:t xml:space="preserve">, </w:t>
      </w:r>
      <w:r w:rsidR="002D2ECF" w:rsidRPr="00B37A50">
        <w:rPr>
          <w:rFonts w:ascii="Arial" w:hAnsi="Arial"/>
          <w:color w:val="000000"/>
        </w:rPr>
        <w:t xml:space="preserve">including its Crown dependencies </w:t>
      </w:r>
      <w:r w:rsidR="002D2ECF">
        <w:rPr>
          <w:rFonts w:ascii="Arial" w:hAnsi="Arial"/>
          <w:color w:val="000000"/>
        </w:rPr>
        <w:t>and</w:t>
      </w:r>
      <w:r w:rsidR="002D2ECF" w:rsidRPr="00B37A50">
        <w:rPr>
          <w:rFonts w:ascii="Arial" w:hAnsi="Arial"/>
          <w:color w:val="000000"/>
        </w:rPr>
        <w:t xml:space="preserve"> overseas territories</w:t>
      </w:r>
      <w:r w:rsidR="00847CF0">
        <w:rPr>
          <w:rFonts w:ascii="Arial" w:hAnsi="Arial"/>
          <w:color w:val="000000"/>
        </w:rPr>
        <w:t xml:space="preserve"> or </w:t>
      </w:r>
      <w:r w:rsidR="00D90075">
        <w:rPr>
          <w:rFonts w:ascii="Arial" w:hAnsi="Arial"/>
          <w:color w:val="000000"/>
        </w:rPr>
        <w:t>t</w:t>
      </w:r>
      <w:r w:rsidR="00A33799">
        <w:rPr>
          <w:rFonts w:ascii="Arial" w:hAnsi="Arial"/>
          <w:color w:val="000000"/>
        </w:rPr>
        <w:t>he Kingdom of the Netherlands</w:t>
      </w:r>
      <w:r w:rsidRPr="00B37A50">
        <w:rPr>
          <w:rFonts w:ascii="Arial" w:hAnsi="Arial"/>
          <w:color w:val="000000"/>
          <w:lang w:val="en-US"/>
        </w:rPr>
        <w:t xml:space="preserve">; </w:t>
      </w:r>
    </w:p>
    <w:p w14:paraId="4D902A2E"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2EAEF2C4" w14:textId="5BF61CA3"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lastRenderedPageBreak/>
        <w:t xml:space="preserve">is confidential information obtained from a state which is not a Participant to this </w:t>
      </w:r>
      <w:r w:rsidR="00635DDF">
        <w:rPr>
          <w:rFonts w:ascii="Arial" w:hAnsi="Arial"/>
          <w:color w:val="000000"/>
        </w:rPr>
        <w:t>Memorandum of Understanding</w:t>
      </w:r>
      <w:r w:rsidR="00D90075">
        <w:rPr>
          <w:rFonts w:ascii="Arial" w:hAnsi="Arial"/>
          <w:color w:val="000000"/>
        </w:rPr>
        <w:t>,</w:t>
      </w:r>
      <w:r w:rsidRPr="00B37A50">
        <w:rPr>
          <w:rFonts w:ascii="Arial" w:hAnsi="Arial"/>
          <w:color w:val="000000"/>
        </w:rPr>
        <w:t xml:space="preserve"> or from an international organisation or international court;</w:t>
      </w:r>
    </w:p>
    <w:p w14:paraId="08A40AB2"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183AF8B4"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were it to be disclosed would cause or risk prejudice to any investigation or legal or other proceedings, being conducted by the authorities of either Participant’s country, including by any police, prosecuting or other enforcing authority;</w:t>
      </w:r>
    </w:p>
    <w:p w14:paraId="2963C10C"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72F1B0EA" w14:textId="79EC49CD"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were it to be disclosed would cause</w:t>
      </w:r>
      <w:r w:rsidR="0056215F">
        <w:rPr>
          <w:rFonts w:ascii="Arial" w:hAnsi="Arial"/>
          <w:color w:val="000000"/>
        </w:rPr>
        <w:t>,</w:t>
      </w:r>
      <w:r w:rsidRPr="00B37A50">
        <w:rPr>
          <w:rFonts w:ascii="Arial" w:hAnsi="Arial"/>
          <w:color w:val="000000"/>
        </w:rPr>
        <w:t xml:space="preserve"> or risk prejudice to the prevention or detection of crime, the apprehension or prosecution of offenders, or the administration of justice or any other law enforcement or regulatory activity;</w:t>
      </w:r>
    </w:p>
    <w:p w14:paraId="3D1CECC1"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19B389BF"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is contained in any document relating to legal or administrative proceedings;</w:t>
      </w:r>
    </w:p>
    <w:p w14:paraId="17B831DE"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105DBE16"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relates to the formulation or development of policy by the government of either Participant's country;</w:t>
      </w:r>
    </w:p>
    <w:p w14:paraId="7751FA73"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rPr>
      </w:pPr>
    </w:p>
    <w:p w14:paraId="1F021147"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were it to be disclosed would cause or risk prejudice to the effective conduct of public affairs in either Participant’s country, or would be likely to inhibit the free and frank provision of advice (including legal advice), or the free and frank exchange of views for the purpose of deliberation by or communication between holders of public office;</w:t>
      </w:r>
    </w:p>
    <w:p w14:paraId="2D5DA23E"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7C25E901"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is personal information about any person</w:t>
      </w:r>
      <w:r w:rsidR="00477363">
        <w:rPr>
          <w:rFonts w:ascii="Arial" w:hAnsi="Arial"/>
          <w:color w:val="000000"/>
        </w:rPr>
        <w:t xml:space="preserve"> unless the providing Participant has satisfied itself that </w:t>
      </w:r>
      <w:r w:rsidR="00A06550" w:rsidRPr="00B37A50">
        <w:rPr>
          <w:rFonts w:ascii="Arial" w:hAnsi="Arial"/>
          <w:color w:val="000000"/>
        </w:rPr>
        <w:t xml:space="preserve">any such </w:t>
      </w:r>
      <w:r w:rsidR="00477363">
        <w:rPr>
          <w:rFonts w:ascii="Arial" w:hAnsi="Arial"/>
          <w:color w:val="000000"/>
        </w:rPr>
        <w:t xml:space="preserve">disclosure </w:t>
      </w:r>
      <w:r w:rsidR="00A06550" w:rsidRPr="00B37A50">
        <w:rPr>
          <w:rFonts w:ascii="Arial" w:hAnsi="Arial"/>
          <w:color w:val="000000"/>
        </w:rPr>
        <w:t xml:space="preserve">is not in breach of </w:t>
      </w:r>
      <w:r w:rsidR="00477363">
        <w:rPr>
          <w:rFonts w:ascii="Arial" w:hAnsi="Arial"/>
          <w:color w:val="000000"/>
        </w:rPr>
        <w:t>confidentiality</w:t>
      </w:r>
      <w:r w:rsidR="00EC317F">
        <w:rPr>
          <w:rFonts w:ascii="Arial" w:hAnsi="Arial"/>
          <w:color w:val="000000"/>
        </w:rPr>
        <w:t xml:space="preserve">, </w:t>
      </w:r>
      <w:r w:rsidR="00477363">
        <w:rPr>
          <w:rFonts w:ascii="Arial" w:hAnsi="Arial"/>
          <w:color w:val="000000"/>
        </w:rPr>
        <w:t xml:space="preserve">in breach </w:t>
      </w:r>
      <w:r w:rsidR="000E6C2A">
        <w:rPr>
          <w:rFonts w:ascii="Arial" w:hAnsi="Arial"/>
          <w:color w:val="000000"/>
        </w:rPr>
        <w:t xml:space="preserve">of </w:t>
      </w:r>
      <w:r w:rsidR="00A06550" w:rsidRPr="00B37A50">
        <w:rPr>
          <w:rFonts w:ascii="Arial" w:hAnsi="Arial"/>
          <w:color w:val="000000"/>
        </w:rPr>
        <w:t xml:space="preserve">its own legislative provisions regarding </w:t>
      </w:r>
      <w:r w:rsidR="00477363">
        <w:rPr>
          <w:rFonts w:ascii="Arial" w:hAnsi="Arial"/>
          <w:color w:val="000000"/>
        </w:rPr>
        <w:t xml:space="preserve">the disclosure of personal data </w:t>
      </w:r>
      <w:r w:rsidR="00A06550" w:rsidRPr="00B37A50">
        <w:rPr>
          <w:rFonts w:ascii="Arial" w:hAnsi="Arial"/>
          <w:color w:val="000000"/>
        </w:rPr>
        <w:t xml:space="preserve">or in breach of any other relevant </w:t>
      </w:r>
      <w:r w:rsidR="00EC317F">
        <w:rPr>
          <w:rFonts w:ascii="Arial" w:hAnsi="Arial"/>
          <w:color w:val="000000"/>
        </w:rPr>
        <w:t xml:space="preserve">legislative </w:t>
      </w:r>
      <w:r w:rsidR="00A06550" w:rsidRPr="00B37A50">
        <w:rPr>
          <w:rFonts w:ascii="Arial" w:hAnsi="Arial"/>
          <w:color w:val="000000"/>
        </w:rPr>
        <w:t>provisions</w:t>
      </w:r>
      <w:r w:rsidRPr="00B37A50">
        <w:rPr>
          <w:rFonts w:ascii="Arial" w:hAnsi="Arial"/>
          <w:color w:val="000000"/>
        </w:rPr>
        <w:t>;</w:t>
      </w:r>
    </w:p>
    <w:p w14:paraId="5568CC50"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30730A21"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lastRenderedPageBreak/>
        <w:t>is obtained by either Participant from any other</w:t>
      </w:r>
      <w:r w:rsidR="00432961">
        <w:rPr>
          <w:rFonts w:ascii="Arial" w:hAnsi="Arial"/>
          <w:color w:val="000000"/>
        </w:rPr>
        <w:t xml:space="preserve"> person</w:t>
      </w:r>
      <w:r w:rsidRPr="00B37A50">
        <w:rPr>
          <w:rFonts w:ascii="Arial" w:hAnsi="Arial"/>
          <w:color w:val="000000"/>
        </w:rPr>
        <w:t xml:space="preserve"> (including another public authority), where the disclosure of information by the Participant would constitute a breach of confidence;</w:t>
      </w:r>
    </w:p>
    <w:p w14:paraId="48587180"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0407095B"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is information in respect of which a claim to legal professional privilege or equivalent in either Participant’s country could be maintained in legal proceedings, or in respect of which disclosure would constitute or be punishable as a contempt of court;</w:t>
      </w:r>
    </w:p>
    <w:p w14:paraId="1CFE90F9"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6D0C5AAD"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constitutes a trade secret or information that, should it be disclosed, would cause or risk prejudice to the commercial interests of any person;</w:t>
      </w:r>
    </w:p>
    <w:p w14:paraId="0DFF7DDC"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1D8C20B0"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is information disclosure of which is prohibited by or under any enactment, rule of law, or international obligation;</w:t>
      </w:r>
    </w:p>
    <w:p w14:paraId="23CEC985"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4F15B507" w14:textId="02DA04F4"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contains material relating to a matter outside the Participants</w:t>
      </w:r>
      <w:r w:rsidR="00D90075">
        <w:rPr>
          <w:rFonts w:ascii="Arial" w:hAnsi="Arial"/>
          <w:color w:val="000000"/>
        </w:rPr>
        <w:t>’</w:t>
      </w:r>
      <w:r w:rsidRPr="00B37A50">
        <w:rPr>
          <w:rFonts w:ascii="Arial" w:hAnsi="Arial"/>
          <w:color w:val="000000"/>
        </w:rPr>
        <w:t xml:space="preserve"> authority to disseminate;</w:t>
      </w:r>
    </w:p>
    <w:p w14:paraId="0ECEB2D9"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2AAFF87D" w14:textId="77777777" w:rsidR="00452D7A" w:rsidRPr="00B37A50"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is information intended for future publication;</w:t>
      </w:r>
    </w:p>
    <w:p w14:paraId="3BDC9C17"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195CFF8A" w14:textId="56A4862C" w:rsidR="00452D7A" w:rsidRPr="00B37A50" w:rsidRDefault="00452D7A" w:rsidP="00444570">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 xml:space="preserve">is information which would cause or risk prejudice to relations between any </w:t>
      </w:r>
      <w:r w:rsidR="00BA0303">
        <w:rPr>
          <w:rFonts w:ascii="Arial" w:hAnsi="Arial"/>
          <w:color w:val="000000"/>
        </w:rPr>
        <w:t xml:space="preserve">of the </w:t>
      </w:r>
      <w:r w:rsidRPr="00B37A50">
        <w:rPr>
          <w:rFonts w:ascii="Arial" w:hAnsi="Arial"/>
          <w:color w:val="000000"/>
        </w:rPr>
        <w:t>administration</w:t>
      </w:r>
      <w:r w:rsidR="00BA0303">
        <w:rPr>
          <w:rFonts w:ascii="Arial" w:hAnsi="Arial"/>
          <w:color w:val="000000"/>
        </w:rPr>
        <w:t>s</w:t>
      </w:r>
      <w:r w:rsidRPr="00B37A50">
        <w:rPr>
          <w:rFonts w:ascii="Arial" w:hAnsi="Arial"/>
          <w:color w:val="000000"/>
        </w:rPr>
        <w:t xml:space="preserve"> </w:t>
      </w:r>
      <w:r w:rsidR="00BA0303">
        <w:rPr>
          <w:rFonts w:ascii="Arial" w:hAnsi="Arial"/>
          <w:color w:val="000000"/>
        </w:rPr>
        <w:t>with</w:t>
      </w:r>
      <w:r w:rsidRPr="00B37A50">
        <w:rPr>
          <w:rFonts w:ascii="Arial" w:hAnsi="Arial"/>
          <w:color w:val="000000"/>
        </w:rPr>
        <w:t xml:space="preserve">in the United Kingdom </w:t>
      </w:r>
      <w:r w:rsidR="00444570">
        <w:rPr>
          <w:rFonts w:ascii="Arial" w:hAnsi="Arial"/>
          <w:color w:val="000000"/>
        </w:rPr>
        <w:t>of Great Britain and Northern Ireland</w:t>
      </w:r>
      <w:r w:rsidR="003F5C03">
        <w:rPr>
          <w:rFonts w:ascii="Arial" w:hAnsi="Arial"/>
          <w:color w:val="000000"/>
        </w:rPr>
        <w:t xml:space="preserve"> or between </w:t>
      </w:r>
      <w:r w:rsidRPr="00B37A50">
        <w:rPr>
          <w:rFonts w:ascii="Arial" w:hAnsi="Arial"/>
          <w:color w:val="000000"/>
        </w:rPr>
        <w:t xml:space="preserve">any administration </w:t>
      </w:r>
      <w:r w:rsidR="003F5C03">
        <w:rPr>
          <w:rFonts w:ascii="Arial" w:hAnsi="Arial"/>
          <w:color w:val="000000"/>
        </w:rPr>
        <w:t xml:space="preserve"> of </w:t>
      </w:r>
      <w:r w:rsidR="00D90075">
        <w:rPr>
          <w:rFonts w:ascii="Arial" w:hAnsi="Arial"/>
          <w:color w:val="000000"/>
        </w:rPr>
        <w:t>t</w:t>
      </w:r>
      <w:r w:rsidR="00A33799">
        <w:rPr>
          <w:rFonts w:ascii="Arial" w:hAnsi="Arial"/>
          <w:color w:val="000000"/>
        </w:rPr>
        <w:t>he Kingdom of the Netherlands</w:t>
      </w:r>
      <w:r w:rsidRPr="005A4948">
        <w:rPr>
          <w:rFonts w:ascii="Arial" w:hAnsi="Arial"/>
          <w:color w:val="000000"/>
        </w:rPr>
        <w:t>;</w:t>
      </w:r>
    </w:p>
    <w:p w14:paraId="1FC41B2A" w14:textId="77777777" w:rsidR="00452D7A" w:rsidRPr="00B37A50" w:rsidRDefault="00452D7A" w:rsidP="00452D7A">
      <w:pPr>
        <w:pStyle w:val="DefaultText"/>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p>
    <w:p w14:paraId="4152DF6B" w14:textId="77777777" w:rsidR="00452D7A" w:rsidRPr="00C2189C" w:rsidRDefault="00452D7A" w:rsidP="00452D7A">
      <w:pPr>
        <w:pStyle w:val="DefaultText"/>
        <w:numPr>
          <w:ilvl w:val="0"/>
          <w:numId w:val="1"/>
        </w:numPr>
        <w:tabs>
          <w:tab w:val="left" w:pos="1843"/>
          <w:tab w:val="left" w:pos="1872"/>
          <w:tab w:val="left" w:pos="3600"/>
          <w:tab w:val="left" w:pos="4464"/>
          <w:tab w:val="left" w:pos="5328"/>
          <w:tab w:val="left" w:pos="6768"/>
        </w:tabs>
        <w:suppressAutoHyphens/>
        <w:spacing w:line="360" w:lineRule="auto"/>
        <w:rPr>
          <w:rFonts w:ascii="Arial" w:hAnsi="Arial"/>
          <w:color w:val="000000"/>
          <w:u w:val="single"/>
        </w:rPr>
      </w:pPr>
      <w:r w:rsidRPr="00B37A50">
        <w:rPr>
          <w:rFonts w:ascii="Arial" w:hAnsi="Arial"/>
          <w:color w:val="000000"/>
        </w:rPr>
        <w:t>is information relating to public audit functions;</w:t>
      </w:r>
    </w:p>
    <w:p w14:paraId="2351D873"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15E97FAF" w14:textId="251FD733" w:rsidR="00452D7A" w:rsidRDefault="00452D7A" w:rsidP="0087419A">
      <w:pPr>
        <w:pStyle w:val="DefaultText"/>
        <w:numPr>
          <w:ilvl w:val="0"/>
          <w:numId w:val="1"/>
        </w:numPr>
        <w:tabs>
          <w:tab w:val="left" w:pos="1843"/>
          <w:tab w:val="left" w:pos="2736"/>
          <w:tab w:val="left" w:pos="3600"/>
          <w:tab w:val="left" w:pos="4464"/>
          <w:tab w:val="left" w:pos="5328"/>
          <w:tab w:val="left" w:pos="6768"/>
        </w:tabs>
        <w:suppressAutoHyphens/>
        <w:spacing w:line="360" w:lineRule="auto"/>
        <w:rPr>
          <w:rFonts w:ascii="Arial" w:hAnsi="Arial"/>
          <w:color w:val="000000"/>
        </w:rPr>
      </w:pPr>
      <w:r w:rsidRPr="00B37A50">
        <w:rPr>
          <w:rFonts w:ascii="Arial" w:hAnsi="Arial"/>
          <w:color w:val="000000"/>
        </w:rPr>
        <w:t>is information which is required to be withheld for the purpose of avoiding an infringement of the privileges of either House of the United Kingdom</w:t>
      </w:r>
      <w:r w:rsidR="00444570">
        <w:rPr>
          <w:rFonts w:ascii="Arial" w:hAnsi="Arial"/>
          <w:color w:val="000000"/>
        </w:rPr>
        <w:t xml:space="preserve"> of Great Britain and Northern Ireland </w:t>
      </w:r>
      <w:r w:rsidRPr="00B37A50">
        <w:rPr>
          <w:rFonts w:ascii="Arial" w:hAnsi="Arial"/>
          <w:color w:val="000000"/>
        </w:rPr>
        <w:t>Parliament</w:t>
      </w:r>
      <w:r w:rsidR="00C2189C">
        <w:rPr>
          <w:rFonts w:ascii="Arial" w:hAnsi="Arial"/>
          <w:color w:val="000000"/>
        </w:rPr>
        <w:t>;</w:t>
      </w:r>
      <w:r w:rsidR="009F1EB3">
        <w:rPr>
          <w:rFonts w:ascii="Arial" w:hAnsi="Arial"/>
          <w:color w:val="000000"/>
        </w:rPr>
        <w:t xml:space="preserve"> </w:t>
      </w:r>
    </w:p>
    <w:p w14:paraId="39D41020" w14:textId="77777777" w:rsidR="00C2189C" w:rsidRDefault="00C2189C" w:rsidP="00C2189C">
      <w:pPr>
        <w:pStyle w:val="ListParagraph"/>
        <w:rPr>
          <w:rFonts w:ascii="Arial" w:hAnsi="Arial"/>
          <w:color w:val="000000"/>
        </w:rPr>
      </w:pPr>
    </w:p>
    <w:p w14:paraId="364734C0" w14:textId="77777777" w:rsidR="001817A7" w:rsidRDefault="00C2189C" w:rsidP="0087419A">
      <w:pPr>
        <w:pStyle w:val="DefaultText"/>
        <w:numPr>
          <w:ilvl w:val="0"/>
          <w:numId w:val="1"/>
        </w:numPr>
        <w:tabs>
          <w:tab w:val="left" w:pos="1843"/>
          <w:tab w:val="left" w:pos="2736"/>
          <w:tab w:val="left" w:pos="3600"/>
          <w:tab w:val="left" w:pos="4464"/>
          <w:tab w:val="left" w:pos="5328"/>
          <w:tab w:val="left" w:pos="6768"/>
        </w:tabs>
        <w:suppressAutoHyphens/>
        <w:spacing w:line="360" w:lineRule="auto"/>
        <w:rPr>
          <w:rFonts w:ascii="Arial" w:hAnsi="Arial"/>
          <w:color w:val="000000"/>
        </w:rPr>
      </w:pPr>
      <w:r>
        <w:rPr>
          <w:rFonts w:ascii="Arial" w:hAnsi="Arial"/>
          <w:color w:val="000000"/>
        </w:rPr>
        <w:t>is classed as Export Controlled within the UK unless a valid export licence is acquired in advance</w:t>
      </w:r>
      <w:r w:rsidR="001817A7">
        <w:rPr>
          <w:rFonts w:ascii="Arial" w:hAnsi="Arial"/>
          <w:color w:val="000000"/>
        </w:rPr>
        <w:t xml:space="preserve">; </w:t>
      </w:r>
    </w:p>
    <w:p w14:paraId="64BF7A4C" w14:textId="77777777" w:rsidR="001817A7" w:rsidRDefault="001817A7" w:rsidP="00094D97">
      <w:pPr>
        <w:pStyle w:val="ListParagraph"/>
        <w:rPr>
          <w:rFonts w:ascii="Arial" w:hAnsi="Arial"/>
          <w:color w:val="000000"/>
        </w:rPr>
      </w:pPr>
    </w:p>
    <w:p w14:paraId="177B7445" w14:textId="7115931A" w:rsidR="00C2189C" w:rsidRDefault="001817A7" w:rsidP="00094D97">
      <w:pPr>
        <w:pStyle w:val="DefaultText"/>
        <w:tabs>
          <w:tab w:val="left" w:pos="1843"/>
          <w:tab w:val="left" w:pos="2736"/>
          <w:tab w:val="left" w:pos="3600"/>
          <w:tab w:val="left" w:pos="4464"/>
          <w:tab w:val="left" w:pos="5328"/>
          <w:tab w:val="left" w:pos="6768"/>
        </w:tabs>
        <w:suppressAutoHyphens/>
        <w:spacing w:line="360" w:lineRule="auto"/>
        <w:ind w:left="2203"/>
        <w:rPr>
          <w:rFonts w:ascii="Arial" w:hAnsi="Arial"/>
          <w:color w:val="000000"/>
        </w:rPr>
      </w:pPr>
      <w:r>
        <w:rPr>
          <w:rFonts w:ascii="Arial" w:hAnsi="Arial"/>
          <w:color w:val="000000"/>
        </w:rPr>
        <w:t>or</w:t>
      </w:r>
    </w:p>
    <w:p w14:paraId="05239781" w14:textId="77777777" w:rsidR="001817A7" w:rsidRDefault="001817A7" w:rsidP="00094D97">
      <w:pPr>
        <w:pStyle w:val="ListParagraph"/>
        <w:rPr>
          <w:rFonts w:ascii="Arial" w:hAnsi="Arial"/>
          <w:color w:val="000000"/>
        </w:rPr>
      </w:pPr>
    </w:p>
    <w:p w14:paraId="5694DE90" w14:textId="3D62A4DA" w:rsidR="00937F1B" w:rsidRPr="00B37A50" w:rsidRDefault="00937F1B" w:rsidP="00937F1B">
      <w:pPr>
        <w:pStyle w:val="DefaultText"/>
        <w:numPr>
          <w:ilvl w:val="0"/>
          <w:numId w:val="1"/>
        </w:numPr>
        <w:tabs>
          <w:tab w:val="left" w:pos="1843"/>
          <w:tab w:val="left" w:pos="2736"/>
          <w:tab w:val="left" w:pos="3600"/>
          <w:tab w:val="left" w:pos="4464"/>
          <w:tab w:val="left" w:pos="5328"/>
          <w:tab w:val="left" w:pos="6768"/>
        </w:tabs>
        <w:suppressAutoHyphens/>
        <w:spacing w:line="360" w:lineRule="auto"/>
        <w:rPr>
          <w:rFonts w:ascii="Arial" w:hAnsi="Arial"/>
          <w:color w:val="000000"/>
        </w:rPr>
      </w:pPr>
      <w:r>
        <w:rPr>
          <w:rFonts w:ascii="Arial" w:hAnsi="Arial"/>
          <w:color w:val="000000"/>
        </w:rPr>
        <w:t>is classed as Export Controlled within the Netherlands unless a valid export licence is acquired in advance.</w:t>
      </w:r>
    </w:p>
    <w:p w14:paraId="762829F8"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7DDF040E" w14:textId="77777777" w:rsidR="0016015F" w:rsidRPr="00B37A50" w:rsidRDefault="00DB6CCE" w:rsidP="00452D7A">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50"/>
        <w:rPr>
          <w:rFonts w:ascii="Arial" w:hAnsi="Arial"/>
          <w:color w:val="000000"/>
        </w:rPr>
      </w:pPr>
      <w:r w:rsidRPr="00B37A50">
        <w:rPr>
          <w:rFonts w:ascii="Arial" w:hAnsi="Arial"/>
          <w:color w:val="000000"/>
        </w:rPr>
        <w:tab/>
      </w:r>
      <w:r w:rsidR="0016015F" w:rsidRPr="00B37A50">
        <w:rPr>
          <w:rFonts w:ascii="Arial" w:hAnsi="Arial"/>
          <w:color w:val="000000"/>
        </w:rPr>
        <w:t>However, any information that is made public in either Participant’s country will be available to the other Participant.</w:t>
      </w:r>
    </w:p>
    <w:p w14:paraId="6FAB7BC1" w14:textId="77777777" w:rsidR="0016015F" w:rsidRPr="00B37A50" w:rsidRDefault="0016015F" w:rsidP="00452D7A">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50"/>
        <w:rPr>
          <w:rFonts w:ascii="Arial" w:hAnsi="Arial"/>
          <w:color w:val="000000"/>
        </w:rPr>
      </w:pPr>
    </w:p>
    <w:p w14:paraId="20B77FE5" w14:textId="77777777" w:rsidR="00452D7A" w:rsidRDefault="00DB6CCE" w:rsidP="006710DD">
      <w:pPr>
        <w:pStyle w:val="DefaultText"/>
        <w:tabs>
          <w:tab w:val="left" w:pos="1843"/>
          <w:tab w:val="left" w:pos="1872"/>
          <w:tab w:val="left" w:pos="2736"/>
          <w:tab w:val="left" w:pos="3600"/>
          <w:tab w:val="left" w:pos="4464"/>
          <w:tab w:val="left" w:pos="5328"/>
          <w:tab w:val="left" w:pos="6768"/>
        </w:tabs>
        <w:suppressAutoHyphens/>
        <w:spacing w:line="360" w:lineRule="auto"/>
        <w:ind w:left="1843"/>
        <w:rPr>
          <w:rFonts w:ascii="Arial" w:hAnsi="Arial"/>
          <w:color w:val="000000"/>
        </w:rPr>
      </w:pPr>
      <w:r w:rsidRPr="00B37A50">
        <w:rPr>
          <w:rFonts w:ascii="Arial" w:hAnsi="Arial"/>
          <w:color w:val="000000"/>
        </w:rPr>
        <w:t xml:space="preserve">Each </w:t>
      </w:r>
      <w:r w:rsidRPr="00B37A50">
        <w:rPr>
          <w:rFonts w:ascii="Arial" w:eastAsia="SimSun" w:hAnsi="Arial" w:hint="eastAsia"/>
          <w:color w:val="000000"/>
          <w:lang w:eastAsia="zh-CN"/>
        </w:rPr>
        <w:t>P</w:t>
      </w:r>
      <w:r w:rsidR="00452D7A" w:rsidRPr="00B37A50">
        <w:rPr>
          <w:rFonts w:ascii="Arial" w:hAnsi="Arial"/>
          <w:color w:val="000000"/>
        </w:rPr>
        <w:t>articipant may provide abridged documents, if necessary.</w:t>
      </w:r>
    </w:p>
    <w:p w14:paraId="3AB23382" w14:textId="77777777" w:rsidR="004D6A49" w:rsidRPr="00B37A50" w:rsidRDefault="004D6A49" w:rsidP="006710DD">
      <w:pPr>
        <w:pStyle w:val="DefaultText"/>
        <w:tabs>
          <w:tab w:val="left" w:pos="1843"/>
          <w:tab w:val="left" w:pos="1872"/>
          <w:tab w:val="left" w:pos="2736"/>
          <w:tab w:val="left" w:pos="3600"/>
          <w:tab w:val="left" w:pos="4464"/>
          <w:tab w:val="left" w:pos="5328"/>
          <w:tab w:val="left" w:pos="6768"/>
        </w:tabs>
        <w:suppressAutoHyphens/>
        <w:spacing w:line="360" w:lineRule="auto"/>
        <w:ind w:left="1843"/>
        <w:rPr>
          <w:rFonts w:ascii="Arial" w:hAnsi="Arial"/>
          <w:color w:val="000000"/>
        </w:rPr>
      </w:pPr>
    </w:p>
    <w:p w14:paraId="616EC85C"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rPr>
      </w:pPr>
    </w:p>
    <w:p w14:paraId="72094BDC"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r w:rsidRPr="00B37A50">
        <w:rPr>
          <w:rFonts w:ascii="Arial" w:hAnsi="Arial"/>
          <w:b/>
          <w:color w:val="000000"/>
        </w:rPr>
        <w:t>Paragraph 4</w:t>
      </w:r>
      <w:r w:rsidRPr="00B37A50">
        <w:rPr>
          <w:rFonts w:ascii="Arial" w:hAnsi="Arial"/>
          <w:b/>
          <w:color w:val="000000"/>
        </w:rPr>
        <w:tab/>
      </w:r>
      <w:r w:rsidRPr="00B37A50">
        <w:rPr>
          <w:rFonts w:ascii="Arial" w:hAnsi="Arial"/>
          <w:b/>
          <w:color w:val="000000"/>
          <w:u w:val="single"/>
        </w:rPr>
        <w:t>Use of information</w:t>
      </w:r>
    </w:p>
    <w:p w14:paraId="69B019FA"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p>
    <w:p w14:paraId="23E16AC2" w14:textId="28551E50" w:rsidR="00452D7A" w:rsidRPr="00B37A50" w:rsidRDefault="00452D7A" w:rsidP="00452D7A">
      <w:pPr>
        <w:pStyle w:val="DefaultText"/>
        <w:tabs>
          <w:tab w:val="left" w:pos="993"/>
          <w:tab w:val="left" w:pos="2736"/>
          <w:tab w:val="left" w:pos="3600"/>
          <w:tab w:val="left" w:pos="4464"/>
          <w:tab w:val="left" w:pos="5328"/>
          <w:tab w:val="left" w:pos="6768"/>
        </w:tabs>
        <w:suppressAutoHyphens/>
        <w:spacing w:line="360" w:lineRule="auto"/>
        <w:ind w:left="1843" w:hanging="850"/>
        <w:rPr>
          <w:rFonts w:ascii="Arial" w:hAnsi="Arial"/>
          <w:color w:val="000000"/>
        </w:rPr>
      </w:pPr>
      <w:r w:rsidRPr="00B37A50">
        <w:rPr>
          <w:rFonts w:ascii="Arial" w:hAnsi="Arial"/>
          <w:color w:val="000000"/>
        </w:rPr>
        <w:t>(1)</w:t>
      </w:r>
      <w:r w:rsidRPr="00B37A50">
        <w:rPr>
          <w:rFonts w:ascii="Arial" w:hAnsi="Arial"/>
          <w:color w:val="000000"/>
        </w:rPr>
        <w:tab/>
      </w:r>
      <w:r w:rsidR="00CB4E55" w:rsidRPr="00CB4E55">
        <w:rPr>
          <w:rFonts w:ascii="Arial" w:hAnsi="Arial"/>
          <w:color w:val="000000"/>
        </w:rPr>
        <w:t xml:space="preserve">Notwithstanding the expectation that each of the Participants will apply security measures to shared information which correspond to their own national security standards, </w:t>
      </w:r>
      <w:r w:rsidR="00CB4E55">
        <w:rPr>
          <w:rFonts w:ascii="Arial" w:hAnsi="Arial"/>
          <w:color w:val="000000"/>
        </w:rPr>
        <w:t>e</w:t>
      </w:r>
      <w:r w:rsidR="00BA6F7B" w:rsidRPr="00B37A50">
        <w:rPr>
          <w:rFonts w:ascii="Arial" w:hAnsi="Arial"/>
          <w:color w:val="000000"/>
        </w:rPr>
        <w:t xml:space="preserve">ach Participant may make use of information received under this </w:t>
      </w:r>
      <w:r w:rsidR="00635DDF">
        <w:rPr>
          <w:rFonts w:ascii="Arial" w:hAnsi="Arial"/>
          <w:color w:val="000000"/>
        </w:rPr>
        <w:t>Memorandum of Understanding</w:t>
      </w:r>
      <w:r w:rsidR="00BA6F7B" w:rsidRPr="00B37A50">
        <w:rPr>
          <w:rFonts w:ascii="Arial" w:hAnsi="Arial"/>
          <w:color w:val="000000"/>
        </w:rPr>
        <w:t xml:space="preserve"> </w:t>
      </w:r>
      <w:r w:rsidR="006A09ED" w:rsidRPr="00B37A50">
        <w:rPr>
          <w:rFonts w:ascii="Arial" w:hAnsi="Arial"/>
          <w:color w:val="000000"/>
        </w:rPr>
        <w:t xml:space="preserve">within its own organisation and technical supporting organisations </w:t>
      </w:r>
      <w:r w:rsidR="00BA6F7B" w:rsidRPr="00B37A50">
        <w:rPr>
          <w:rFonts w:ascii="Arial" w:hAnsi="Arial"/>
          <w:color w:val="000000"/>
        </w:rPr>
        <w:t xml:space="preserve">without further permission of the other Participant.  </w:t>
      </w:r>
    </w:p>
    <w:p w14:paraId="19C94D46"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5AA64421" w14:textId="77777777" w:rsidR="00452D7A"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(2)</w:t>
      </w:r>
      <w:r w:rsidRPr="00B37A50">
        <w:rPr>
          <w:rFonts w:ascii="Arial" w:hAnsi="Arial"/>
          <w:color w:val="000000"/>
        </w:rPr>
        <w:tab/>
      </w:r>
      <w:r w:rsidR="00D975DE" w:rsidRPr="00B37A50">
        <w:rPr>
          <w:rFonts w:ascii="Arial" w:hAnsi="Arial"/>
          <w:color w:val="000000"/>
        </w:rPr>
        <w:t>Unless required by law, w</w:t>
      </w:r>
      <w:r w:rsidR="007060F3" w:rsidRPr="00B37A50">
        <w:rPr>
          <w:rFonts w:ascii="Arial" w:hAnsi="Arial"/>
          <w:color w:val="000000"/>
        </w:rPr>
        <w:t xml:space="preserve">here a Participant wishes to disclose to third parties information obtained pursuant to this </w:t>
      </w:r>
      <w:r w:rsidR="00635DDF">
        <w:rPr>
          <w:rFonts w:ascii="Arial" w:hAnsi="Arial"/>
          <w:color w:val="000000"/>
        </w:rPr>
        <w:t>Memorandum of Understanding</w:t>
      </w:r>
      <w:r w:rsidR="007060F3" w:rsidRPr="00B37A50">
        <w:rPr>
          <w:rFonts w:ascii="Arial" w:hAnsi="Arial"/>
          <w:color w:val="000000"/>
        </w:rPr>
        <w:t>, it should seek the permission of the providing Participant and should only disclose such information when it has received written permission.</w:t>
      </w:r>
    </w:p>
    <w:p w14:paraId="37908DB1" w14:textId="77777777" w:rsidR="00774820" w:rsidRPr="00B37A50" w:rsidRDefault="00774820"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p>
    <w:p w14:paraId="3F9881C3" w14:textId="77777777" w:rsidR="00774820" w:rsidRPr="00B37A50" w:rsidRDefault="00774820" w:rsidP="00774820">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Pr>
          <w:rFonts w:ascii="Arial" w:hAnsi="Arial"/>
          <w:color w:val="000000"/>
        </w:rPr>
        <w:tab/>
      </w:r>
      <w:r w:rsidRPr="00444570">
        <w:rPr>
          <w:rFonts w:ascii="Arial" w:hAnsi="Arial"/>
          <w:color w:val="000000"/>
        </w:rPr>
        <w:t>(</w:t>
      </w:r>
      <w:r>
        <w:rPr>
          <w:rFonts w:ascii="Arial" w:hAnsi="Arial"/>
          <w:color w:val="000000"/>
        </w:rPr>
        <w:t>3</w:t>
      </w:r>
      <w:r w:rsidRPr="00444570">
        <w:rPr>
          <w:rFonts w:ascii="Arial" w:hAnsi="Arial"/>
          <w:color w:val="000000"/>
        </w:rPr>
        <w:t>)</w:t>
      </w:r>
      <w:r w:rsidRPr="00444570">
        <w:rPr>
          <w:rFonts w:ascii="Arial" w:hAnsi="Arial"/>
          <w:color w:val="000000"/>
        </w:rPr>
        <w:tab/>
      </w:r>
      <w:r>
        <w:rPr>
          <w:rFonts w:ascii="Arial" w:hAnsi="Arial"/>
          <w:color w:val="000000"/>
        </w:rPr>
        <w:t>I</w:t>
      </w:r>
      <w:r w:rsidRPr="00444570">
        <w:rPr>
          <w:rFonts w:ascii="Arial" w:hAnsi="Arial"/>
          <w:color w:val="000000"/>
        </w:rPr>
        <w:t>f required by law the recipient Participant may have to dis</w:t>
      </w:r>
      <w:r>
        <w:rPr>
          <w:rFonts w:ascii="Arial" w:hAnsi="Arial"/>
          <w:color w:val="000000"/>
        </w:rPr>
        <w:t xml:space="preserve">close </w:t>
      </w:r>
      <w:r w:rsidRPr="00444570">
        <w:rPr>
          <w:rFonts w:ascii="Arial" w:hAnsi="Arial"/>
          <w:color w:val="000000"/>
        </w:rPr>
        <w:t xml:space="preserve">confidential information. The recipient Participant will exhaust all reasonable legal challenges to resist the disclosure of such information, and will notify the disclosing Participant in advance of any </w:t>
      </w:r>
      <w:r w:rsidR="00E53DC3">
        <w:rPr>
          <w:rFonts w:ascii="Arial" w:hAnsi="Arial"/>
          <w:color w:val="000000"/>
        </w:rPr>
        <w:t>such disclosure</w:t>
      </w:r>
      <w:r w:rsidRPr="00444570">
        <w:rPr>
          <w:rFonts w:ascii="Arial" w:hAnsi="Arial"/>
          <w:color w:val="000000"/>
        </w:rPr>
        <w:t>.</w:t>
      </w:r>
    </w:p>
    <w:p w14:paraId="58B6F419"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7DBF5040"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lastRenderedPageBreak/>
        <w:tab/>
        <w:t>(</w:t>
      </w:r>
      <w:r w:rsidR="00774820">
        <w:rPr>
          <w:rFonts w:ascii="Arial" w:hAnsi="Arial"/>
          <w:color w:val="000000"/>
        </w:rPr>
        <w:t>4</w:t>
      </w:r>
      <w:r w:rsidRPr="00B37A50">
        <w:rPr>
          <w:rFonts w:ascii="Arial" w:hAnsi="Arial"/>
          <w:color w:val="000000"/>
        </w:rPr>
        <w:t>)</w:t>
      </w:r>
      <w:r w:rsidRPr="00B37A50">
        <w:rPr>
          <w:rFonts w:ascii="Arial" w:hAnsi="Arial"/>
          <w:color w:val="000000"/>
        </w:rPr>
        <w:tab/>
        <w:t xml:space="preserve">Each Participant making use of information supplied under this </w:t>
      </w:r>
      <w:r w:rsidRPr="00B37A50">
        <w:rPr>
          <w:rFonts w:ascii="Arial" w:hAnsi="Arial"/>
          <w:color w:val="000000"/>
        </w:rPr>
        <w:tab/>
      </w:r>
      <w:r w:rsidRPr="00B37A50">
        <w:rPr>
          <w:rFonts w:ascii="Arial" w:hAnsi="Arial"/>
          <w:color w:val="000000"/>
        </w:rPr>
        <w:tab/>
      </w:r>
      <w:r w:rsidR="00635DDF">
        <w:rPr>
          <w:rFonts w:ascii="Arial" w:hAnsi="Arial"/>
          <w:color w:val="000000"/>
        </w:rPr>
        <w:t>Memorandum of Understanding</w:t>
      </w:r>
      <w:r w:rsidRPr="00B37A50">
        <w:rPr>
          <w:rFonts w:ascii="Arial" w:hAnsi="Arial"/>
          <w:color w:val="000000"/>
        </w:rPr>
        <w:t xml:space="preserve"> does so at its own risk.</w:t>
      </w:r>
    </w:p>
    <w:p w14:paraId="2F769A0B"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p>
    <w:p w14:paraId="740055F5" w14:textId="2874D654"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r w:rsidRPr="00B37A50">
        <w:rPr>
          <w:rFonts w:ascii="Arial" w:hAnsi="Arial"/>
          <w:color w:val="000000"/>
        </w:rPr>
        <w:tab/>
        <w:t>(</w:t>
      </w:r>
      <w:r w:rsidR="00774820">
        <w:rPr>
          <w:rFonts w:ascii="Arial" w:hAnsi="Arial"/>
          <w:color w:val="000000"/>
        </w:rPr>
        <w:t>5</w:t>
      </w:r>
      <w:r w:rsidRPr="00B37A50">
        <w:rPr>
          <w:rFonts w:ascii="Arial" w:hAnsi="Arial"/>
          <w:color w:val="000000"/>
        </w:rPr>
        <w:t xml:space="preserve">) </w:t>
      </w:r>
      <w:r w:rsidRPr="00B37A50">
        <w:rPr>
          <w:rFonts w:ascii="Arial" w:hAnsi="Arial"/>
          <w:color w:val="000000"/>
        </w:rPr>
        <w:tab/>
        <w:t>To the maximum extent permitted by the laws and regulations of its respective country, each Participant should protect from unauthori</w:t>
      </w:r>
      <w:r w:rsidR="004F574B" w:rsidRPr="00B37A50">
        <w:rPr>
          <w:rFonts w:ascii="Arial" w:hAnsi="Arial"/>
          <w:color w:val="000000"/>
        </w:rPr>
        <w:t>s</w:t>
      </w:r>
      <w:r w:rsidRPr="00B37A50">
        <w:rPr>
          <w:rFonts w:ascii="Arial" w:hAnsi="Arial"/>
          <w:color w:val="000000"/>
        </w:rPr>
        <w:t>ed disclosure information received from the other Participant</w:t>
      </w:r>
      <w:r w:rsidR="00DB6CCE" w:rsidRPr="00B37A50">
        <w:rPr>
          <w:rFonts w:ascii="Arial" w:eastAsia="SimSun" w:hAnsi="Arial" w:hint="eastAsia"/>
          <w:color w:val="000000"/>
          <w:lang w:eastAsia="zh-CN"/>
        </w:rPr>
        <w:t>.</w:t>
      </w:r>
    </w:p>
    <w:p w14:paraId="4BEEA086"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p>
    <w:p w14:paraId="1C910CB9" w14:textId="77777777" w:rsidR="00452D7A"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w:t>
      </w:r>
      <w:r w:rsidR="00774820">
        <w:rPr>
          <w:rFonts w:ascii="Arial" w:hAnsi="Arial"/>
          <w:color w:val="000000"/>
        </w:rPr>
        <w:t>6</w:t>
      </w:r>
      <w:r w:rsidRPr="00B37A50">
        <w:rPr>
          <w:rFonts w:ascii="Arial" w:hAnsi="Arial"/>
          <w:color w:val="000000"/>
        </w:rPr>
        <w:t xml:space="preserve">) </w:t>
      </w:r>
      <w:r w:rsidRPr="00B37A50">
        <w:rPr>
          <w:rFonts w:ascii="Arial" w:hAnsi="Arial"/>
          <w:color w:val="000000"/>
        </w:rPr>
        <w:tab/>
      </w:r>
      <w:r w:rsidR="00730FC7">
        <w:rPr>
          <w:rFonts w:ascii="Arial" w:hAnsi="Arial"/>
          <w:color w:val="000000"/>
        </w:rPr>
        <w:t xml:space="preserve">The </w:t>
      </w:r>
      <w:r w:rsidRPr="00B37A50">
        <w:rPr>
          <w:rFonts w:ascii="Arial" w:hAnsi="Arial"/>
          <w:color w:val="000000"/>
        </w:rPr>
        <w:t>Participants intend to co-operate with each other in investigating any unauthorised disclosure of information exchanged under this arrangement.</w:t>
      </w:r>
    </w:p>
    <w:p w14:paraId="03A1D919" w14:textId="77777777" w:rsidR="004D6A49" w:rsidRDefault="004D6A49"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p>
    <w:p w14:paraId="4EF07F87" w14:textId="77777777" w:rsidR="00BA6F7B" w:rsidRPr="00B37A50" w:rsidRDefault="00452D7A" w:rsidP="00BA6F7B">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rPr>
      </w:pPr>
      <w:r w:rsidRPr="00B37A50">
        <w:rPr>
          <w:rFonts w:ascii="Arial" w:hAnsi="Arial"/>
          <w:b/>
          <w:color w:val="000000"/>
        </w:rPr>
        <w:t>Paragraph 5</w:t>
      </w:r>
      <w:r w:rsidRPr="00B37A50">
        <w:rPr>
          <w:rFonts w:ascii="Arial" w:hAnsi="Arial"/>
          <w:b/>
          <w:color w:val="000000"/>
        </w:rPr>
        <w:tab/>
      </w:r>
      <w:r w:rsidR="00BA6F7B" w:rsidRPr="00B37A50">
        <w:rPr>
          <w:rFonts w:ascii="Arial" w:hAnsi="Arial"/>
          <w:b/>
          <w:color w:val="000000"/>
          <w:u w:val="single"/>
        </w:rPr>
        <w:t xml:space="preserve">Exchange of </w:t>
      </w:r>
      <w:r w:rsidR="004F574B" w:rsidRPr="00B37A50">
        <w:rPr>
          <w:rFonts w:ascii="Arial" w:hAnsi="Arial"/>
          <w:b/>
          <w:color w:val="000000"/>
          <w:u w:val="single"/>
        </w:rPr>
        <w:t>p</w:t>
      </w:r>
      <w:r w:rsidR="00BA6F7B" w:rsidRPr="00B37A50">
        <w:rPr>
          <w:rFonts w:ascii="Arial" w:hAnsi="Arial"/>
          <w:b/>
          <w:color w:val="000000"/>
          <w:u w:val="single"/>
        </w:rPr>
        <w:t>ersonnel</w:t>
      </w:r>
    </w:p>
    <w:p w14:paraId="7B593329" w14:textId="77777777" w:rsidR="00BA6F7B" w:rsidRPr="00B37A50" w:rsidRDefault="00BA6F7B" w:rsidP="00BA6F7B">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rPr>
      </w:pPr>
    </w:p>
    <w:p w14:paraId="280C92EC" w14:textId="77777777" w:rsidR="00BA6F7B" w:rsidRPr="00B37A50" w:rsidRDefault="00BA6F7B" w:rsidP="00BA6F7B">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r w:rsidRPr="00B37A50">
        <w:rPr>
          <w:rFonts w:ascii="Arial" w:hAnsi="Arial"/>
          <w:color w:val="000000"/>
        </w:rPr>
        <w:t>(1)</w:t>
      </w:r>
      <w:r w:rsidRPr="00B37A50">
        <w:rPr>
          <w:rFonts w:ascii="Arial" w:hAnsi="Arial"/>
          <w:color w:val="000000"/>
        </w:rPr>
        <w:tab/>
        <w:t>Each Participant may request the other Participant to accept temporary visits from members of the requesting Participant's personnel, or of an institution sponsored by the requesting Participant. The visits will be carried out for the purpose of exchanging information or of training on technical regulatory issues.</w:t>
      </w:r>
    </w:p>
    <w:p w14:paraId="056D3849" w14:textId="77777777" w:rsidR="00BA6F7B" w:rsidRPr="00B37A50" w:rsidRDefault="00BA6F7B" w:rsidP="00BA6F7B">
      <w:pPr>
        <w:pStyle w:val="DefaultText"/>
        <w:tabs>
          <w:tab w:val="left" w:pos="1008"/>
          <w:tab w:val="left" w:pos="1872"/>
          <w:tab w:val="left" w:pos="2736"/>
          <w:tab w:val="left" w:pos="3600"/>
          <w:tab w:val="left" w:pos="4464"/>
          <w:tab w:val="left" w:pos="5328"/>
          <w:tab w:val="left" w:pos="6768"/>
        </w:tabs>
        <w:suppressAutoHyphens/>
        <w:spacing w:line="360" w:lineRule="auto"/>
        <w:ind w:left="1008"/>
        <w:rPr>
          <w:rFonts w:ascii="Arial" w:hAnsi="Arial"/>
          <w:color w:val="000000"/>
        </w:rPr>
      </w:pPr>
    </w:p>
    <w:p w14:paraId="4A15061C" w14:textId="77777777" w:rsidR="00BA6F7B" w:rsidRDefault="00BA6F7B" w:rsidP="00BA6F7B">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r w:rsidRPr="00B37A50">
        <w:rPr>
          <w:rFonts w:ascii="Arial" w:hAnsi="Arial"/>
          <w:color w:val="000000"/>
        </w:rPr>
        <w:t>(2)</w:t>
      </w:r>
      <w:r w:rsidRPr="00B37A50">
        <w:rPr>
          <w:rFonts w:ascii="Arial" w:hAnsi="Arial"/>
          <w:color w:val="000000"/>
        </w:rPr>
        <w:tab/>
        <w:t xml:space="preserve">Each Participant will use its </w:t>
      </w:r>
      <w:r w:rsidR="000A6815" w:rsidRPr="00B37A50">
        <w:rPr>
          <w:rFonts w:ascii="Arial" w:hAnsi="Arial"/>
          <w:color w:val="000000"/>
        </w:rPr>
        <w:t xml:space="preserve">reasonable </w:t>
      </w:r>
      <w:r w:rsidRPr="00B37A50">
        <w:rPr>
          <w:rFonts w:ascii="Arial" w:hAnsi="Arial"/>
          <w:color w:val="000000"/>
        </w:rPr>
        <w:t>efforts to accommodate the visit that may be requested by the other Participant pursuant to the above sub-paragraph (1).</w:t>
      </w:r>
    </w:p>
    <w:p w14:paraId="239845DA" w14:textId="77777777" w:rsidR="00B82EEE" w:rsidRPr="00B37A50" w:rsidRDefault="00B82EEE" w:rsidP="00BA6F7B">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p>
    <w:p w14:paraId="23BC8255" w14:textId="77777777" w:rsidR="00B82EEE" w:rsidRDefault="00B82EEE" w:rsidP="00B82EEE">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r>
        <w:rPr>
          <w:rFonts w:ascii="Arial" w:hAnsi="Arial"/>
          <w:color w:val="000000"/>
        </w:rPr>
        <w:t xml:space="preserve">(3) </w:t>
      </w:r>
      <w:r>
        <w:rPr>
          <w:rFonts w:ascii="Arial" w:hAnsi="Arial"/>
          <w:color w:val="000000"/>
        </w:rPr>
        <w:tab/>
        <w:t xml:space="preserve">The Participants will treat the exchange of information as part of such visits in accordance with the terms of this </w:t>
      </w:r>
      <w:r w:rsidR="00635DDF">
        <w:rPr>
          <w:rFonts w:ascii="Arial" w:hAnsi="Arial"/>
          <w:color w:val="000000"/>
        </w:rPr>
        <w:t>Memorandum of Understanding</w:t>
      </w:r>
      <w:r>
        <w:rPr>
          <w:rFonts w:ascii="Arial" w:hAnsi="Arial"/>
          <w:color w:val="000000"/>
        </w:rPr>
        <w:t xml:space="preserve">, subject to different provision being made in a separate arrangement referred to in sub-paragraph (4).  </w:t>
      </w:r>
    </w:p>
    <w:p w14:paraId="11E0AAF5" w14:textId="77777777" w:rsidR="00BA6F7B" w:rsidRPr="00B37A50" w:rsidRDefault="00BA6F7B" w:rsidP="00BA6F7B">
      <w:pPr>
        <w:pStyle w:val="DefaultText"/>
        <w:tabs>
          <w:tab w:val="left" w:pos="1008"/>
          <w:tab w:val="left" w:pos="1872"/>
          <w:tab w:val="left" w:pos="2736"/>
          <w:tab w:val="left" w:pos="3600"/>
          <w:tab w:val="left" w:pos="4464"/>
          <w:tab w:val="left" w:pos="5328"/>
          <w:tab w:val="left" w:pos="6768"/>
        </w:tabs>
        <w:suppressAutoHyphens/>
        <w:spacing w:line="360" w:lineRule="auto"/>
        <w:ind w:left="1008"/>
        <w:rPr>
          <w:rFonts w:ascii="Arial" w:hAnsi="Arial"/>
          <w:color w:val="000000"/>
        </w:rPr>
      </w:pPr>
    </w:p>
    <w:p w14:paraId="730B35B1" w14:textId="77777777" w:rsidR="00BA6F7B" w:rsidRDefault="00BA6F7B" w:rsidP="00BA6F7B">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r w:rsidRPr="00B37A50">
        <w:rPr>
          <w:rFonts w:ascii="Arial" w:hAnsi="Arial"/>
          <w:color w:val="000000"/>
        </w:rPr>
        <w:t>(</w:t>
      </w:r>
      <w:r w:rsidR="00B82EEE">
        <w:rPr>
          <w:rFonts w:ascii="Arial" w:hAnsi="Arial"/>
          <w:color w:val="000000"/>
        </w:rPr>
        <w:t>4</w:t>
      </w:r>
      <w:r w:rsidRPr="00B37A50">
        <w:rPr>
          <w:rFonts w:ascii="Arial" w:hAnsi="Arial"/>
          <w:color w:val="000000"/>
        </w:rPr>
        <w:t>)</w:t>
      </w:r>
      <w:r w:rsidRPr="00B37A50">
        <w:rPr>
          <w:rFonts w:ascii="Arial" w:hAnsi="Arial"/>
          <w:color w:val="000000"/>
        </w:rPr>
        <w:tab/>
        <w:t>Exchanges of personnel and visits involving personnel of an institution sponsored by a Participant may be the subject of a separate arrangement between the Participants.</w:t>
      </w:r>
    </w:p>
    <w:p w14:paraId="64C4FD59" w14:textId="77777777" w:rsidR="001817A7" w:rsidRPr="00B37A50" w:rsidRDefault="001817A7" w:rsidP="00BA6F7B">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p>
    <w:p w14:paraId="1017CC74" w14:textId="77777777" w:rsidR="00A471EA" w:rsidRPr="00B37A50" w:rsidRDefault="00A471EA" w:rsidP="00BA6F7B">
      <w:pPr>
        <w:pStyle w:val="DefaultText"/>
        <w:tabs>
          <w:tab w:val="left" w:pos="1843"/>
          <w:tab w:val="left" w:pos="1872"/>
          <w:tab w:val="left" w:pos="2736"/>
          <w:tab w:val="left" w:pos="3600"/>
          <w:tab w:val="left" w:pos="4464"/>
          <w:tab w:val="left" w:pos="5328"/>
          <w:tab w:val="left" w:pos="6768"/>
        </w:tabs>
        <w:suppressAutoHyphens/>
        <w:spacing w:line="360" w:lineRule="auto"/>
        <w:ind w:left="1843" w:hanging="835"/>
        <w:rPr>
          <w:rFonts w:ascii="Arial" w:hAnsi="Arial"/>
          <w:color w:val="000000"/>
        </w:rPr>
      </w:pPr>
    </w:p>
    <w:p w14:paraId="7C0B2912"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r w:rsidRPr="00B37A50">
        <w:rPr>
          <w:rFonts w:ascii="Arial" w:hAnsi="Arial"/>
          <w:b/>
          <w:color w:val="000000"/>
        </w:rPr>
        <w:lastRenderedPageBreak/>
        <w:t>Paragraph 6</w:t>
      </w:r>
      <w:r w:rsidRPr="00B37A50">
        <w:rPr>
          <w:rFonts w:ascii="Arial" w:hAnsi="Arial"/>
          <w:color w:val="000000"/>
        </w:rPr>
        <w:t xml:space="preserve"> </w:t>
      </w:r>
      <w:r w:rsidRPr="00B37A50">
        <w:rPr>
          <w:rFonts w:ascii="Arial" w:hAnsi="Arial"/>
          <w:color w:val="000000"/>
        </w:rPr>
        <w:tab/>
      </w:r>
      <w:r w:rsidRPr="00B37A50">
        <w:rPr>
          <w:rFonts w:ascii="Arial" w:hAnsi="Arial"/>
          <w:b/>
          <w:color w:val="000000"/>
          <w:u w:val="single"/>
        </w:rPr>
        <w:t>Administration</w:t>
      </w:r>
    </w:p>
    <w:p w14:paraId="53339AD0"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p>
    <w:p w14:paraId="7DC70064" w14:textId="45DFAF4C"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(1)</w:t>
      </w:r>
      <w:r w:rsidRPr="00B37A50">
        <w:rPr>
          <w:rFonts w:ascii="Arial" w:hAnsi="Arial"/>
          <w:color w:val="000000"/>
        </w:rPr>
        <w:tab/>
        <w:t>The exchange of information may be effected by post, e-</w:t>
      </w:r>
      <w:r w:rsidR="00EB1952">
        <w:rPr>
          <w:rFonts w:ascii="Arial" w:hAnsi="Arial"/>
          <w:color w:val="000000"/>
        </w:rPr>
        <w:t>m</w:t>
      </w:r>
      <w:r w:rsidRPr="00B37A50">
        <w:rPr>
          <w:rFonts w:ascii="Arial" w:hAnsi="Arial"/>
          <w:color w:val="000000"/>
        </w:rPr>
        <w:t>ail, telephone or other appropriate</w:t>
      </w:r>
      <w:r w:rsidR="00CB4E55">
        <w:rPr>
          <w:rFonts w:ascii="Arial" w:hAnsi="Arial"/>
          <w:color w:val="000000"/>
        </w:rPr>
        <w:t xml:space="preserve"> and secure </w:t>
      </w:r>
      <w:r w:rsidRPr="00B37A50">
        <w:rPr>
          <w:rFonts w:ascii="Arial" w:hAnsi="Arial"/>
          <w:color w:val="000000"/>
        </w:rPr>
        <w:t>means and by visits and meetings</w:t>
      </w:r>
      <w:r w:rsidR="00CB4E55">
        <w:rPr>
          <w:rFonts w:ascii="Arial" w:hAnsi="Arial"/>
          <w:color w:val="000000"/>
        </w:rPr>
        <w:t>,</w:t>
      </w:r>
      <w:r w:rsidRPr="00B37A50">
        <w:rPr>
          <w:rFonts w:ascii="Arial" w:hAnsi="Arial"/>
          <w:color w:val="000000"/>
        </w:rPr>
        <w:t xml:space="preserve"> bearing in mind the confidentiality associated with the information.</w:t>
      </w:r>
    </w:p>
    <w:p w14:paraId="5666EC92"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458E7AC6" w14:textId="5E069C8E"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(2)</w:t>
      </w:r>
      <w:r w:rsidRPr="00B37A50">
        <w:rPr>
          <w:rFonts w:ascii="Arial" w:hAnsi="Arial"/>
          <w:color w:val="000000"/>
        </w:rPr>
        <w:tab/>
        <w:t xml:space="preserve">Each Participant will designate an Administrator to supervise its </w:t>
      </w:r>
      <w:r w:rsidRPr="00B37A50">
        <w:rPr>
          <w:rFonts w:ascii="Arial" w:hAnsi="Arial"/>
          <w:color w:val="000000"/>
        </w:rPr>
        <w:tab/>
        <w:t xml:space="preserve">responsibilities under this </w:t>
      </w:r>
      <w:r w:rsidR="00635DDF">
        <w:rPr>
          <w:rFonts w:ascii="Arial" w:hAnsi="Arial"/>
          <w:color w:val="000000"/>
        </w:rPr>
        <w:t>Memorandum of Understanding</w:t>
      </w:r>
      <w:r w:rsidRPr="00B37A50">
        <w:rPr>
          <w:rFonts w:ascii="Arial" w:hAnsi="Arial"/>
          <w:color w:val="000000"/>
        </w:rPr>
        <w:t>. All information to be exchanged will be sent to</w:t>
      </w:r>
      <w:r w:rsidR="00CB4E55">
        <w:rPr>
          <w:rFonts w:ascii="Arial" w:hAnsi="Arial"/>
          <w:color w:val="000000"/>
        </w:rPr>
        <w:t>,</w:t>
      </w:r>
      <w:r w:rsidRPr="00B37A50">
        <w:rPr>
          <w:rFonts w:ascii="Arial" w:hAnsi="Arial"/>
          <w:color w:val="000000"/>
        </w:rPr>
        <w:t xml:space="preserve"> or otherwise communicated to</w:t>
      </w:r>
      <w:r w:rsidR="004F574B" w:rsidRPr="00B37A50">
        <w:rPr>
          <w:rFonts w:ascii="Arial" w:hAnsi="Arial"/>
          <w:color w:val="000000"/>
        </w:rPr>
        <w:t xml:space="preserve"> </w:t>
      </w:r>
      <w:r w:rsidRPr="00B37A50">
        <w:rPr>
          <w:rFonts w:ascii="Arial" w:hAnsi="Arial"/>
          <w:color w:val="000000"/>
        </w:rPr>
        <w:t>the Administrators</w:t>
      </w:r>
      <w:r w:rsidR="00CB4E55">
        <w:rPr>
          <w:rFonts w:ascii="Arial" w:hAnsi="Arial"/>
          <w:color w:val="000000"/>
        </w:rPr>
        <w:t>,</w:t>
      </w:r>
      <w:r w:rsidRPr="00B37A50">
        <w:rPr>
          <w:rFonts w:ascii="Arial" w:hAnsi="Arial"/>
          <w:color w:val="000000"/>
        </w:rPr>
        <w:t xml:space="preserve"> unless the Participants decide otherwise.</w:t>
      </w:r>
      <w:r w:rsidRPr="00B37A50">
        <w:rPr>
          <w:rFonts w:ascii="Arial" w:hAnsi="Arial"/>
          <w:color w:val="000000"/>
        </w:rPr>
        <w:br/>
      </w:r>
    </w:p>
    <w:p w14:paraId="0608E0B0"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w:t>
      </w:r>
      <w:r w:rsidRPr="00B37A50">
        <w:rPr>
          <w:rFonts w:ascii="Arial" w:hAnsi="Arial"/>
          <w:color w:val="000000"/>
          <w:lang w:eastAsia="ko-KR"/>
        </w:rPr>
        <w:t>3</w:t>
      </w:r>
      <w:r w:rsidRPr="00B37A50">
        <w:rPr>
          <w:rFonts w:ascii="Arial" w:hAnsi="Arial"/>
          <w:color w:val="000000"/>
        </w:rPr>
        <w:t>)</w:t>
      </w:r>
      <w:r w:rsidRPr="00B37A50">
        <w:rPr>
          <w:rFonts w:ascii="Arial" w:hAnsi="Arial"/>
          <w:color w:val="000000"/>
          <w:lang w:eastAsia="ko-KR"/>
        </w:rPr>
        <w:tab/>
      </w:r>
      <w:r w:rsidRPr="00B37A50">
        <w:rPr>
          <w:rFonts w:ascii="Arial" w:hAnsi="Arial"/>
          <w:color w:val="000000"/>
        </w:rPr>
        <w:t xml:space="preserve">Any meetings or visits in relation to this </w:t>
      </w:r>
      <w:r w:rsidR="00A565D5">
        <w:rPr>
          <w:rFonts w:ascii="Arial" w:hAnsi="Arial"/>
          <w:color w:val="000000"/>
        </w:rPr>
        <w:t>Memorandum of Understanding</w:t>
      </w:r>
      <w:r w:rsidRPr="00B37A50">
        <w:rPr>
          <w:rFonts w:ascii="Arial" w:hAnsi="Arial"/>
          <w:color w:val="000000"/>
        </w:rPr>
        <w:t xml:space="preserve"> will take place only after consultation between the Administrators, and as the Participants jointly decide are necessary.</w:t>
      </w:r>
    </w:p>
    <w:p w14:paraId="1DA082DA" w14:textId="77777777" w:rsidR="004F574B" w:rsidRPr="00B37A50" w:rsidRDefault="004F574B"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p>
    <w:p w14:paraId="31C8A08A" w14:textId="77777777" w:rsidR="00867292" w:rsidRPr="00B37A50" w:rsidRDefault="001F5526"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eastAsia="SimSun" w:hAnsi="Arial" w:hint="eastAsia"/>
          <w:color w:val="000000"/>
          <w:lang w:eastAsia="zh-CN"/>
        </w:rPr>
        <w:t xml:space="preserve">         (4)    All cost</w:t>
      </w:r>
      <w:r w:rsidR="000D4FAD" w:rsidRPr="00B37A50">
        <w:rPr>
          <w:rFonts w:ascii="Arial" w:eastAsia="SimSun" w:hAnsi="Arial" w:hint="eastAsia"/>
          <w:color w:val="000000"/>
          <w:lang w:eastAsia="zh-CN"/>
        </w:rPr>
        <w:t>s</w:t>
      </w:r>
      <w:r w:rsidRPr="00B37A50">
        <w:rPr>
          <w:rFonts w:ascii="Arial" w:eastAsia="SimSun" w:hAnsi="Arial" w:hint="eastAsia"/>
          <w:color w:val="000000"/>
          <w:lang w:eastAsia="zh-CN"/>
        </w:rPr>
        <w:t xml:space="preserve"> arising</w:t>
      </w:r>
      <w:r w:rsidR="00867292" w:rsidRPr="00B37A50">
        <w:rPr>
          <w:rFonts w:ascii="Arial" w:eastAsia="SimSun" w:hAnsi="Arial" w:hint="eastAsia"/>
          <w:color w:val="000000"/>
          <w:lang w:eastAsia="zh-CN"/>
        </w:rPr>
        <w:t xml:space="preserve"> out of the cooperation </w:t>
      </w:r>
      <w:r w:rsidR="003642C6" w:rsidRPr="00B37A50">
        <w:rPr>
          <w:rFonts w:ascii="Arial" w:eastAsia="SimSun" w:hAnsi="Arial" w:hint="eastAsia"/>
          <w:color w:val="000000"/>
          <w:lang w:eastAsia="zh-CN"/>
        </w:rPr>
        <w:t xml:space="preserve">activities </w:t>
      </w:r>
      <w:r w:rsidR="00867292" w:rsidRPr="00B37A50">
        <w:rPr>
          <w:rFonts w:ascii="Arial" w:eastAsia="SimSun" w:hAnsi="Arial" w:hint="eastAsia"/>
          <w:color w:val="000000"/>
          <w:lang w:eastAsia="zh-CN"/>
        </w:rPr>
        <w:t xml:space="preserve">under the </w:t>
      </w:r>
      <w:r w:rsidR="00A565D5">
        <w:rPr>
          <w:rFonts w:ascii="Arial" w:eastAsia="SimSun" w:hAnsi="Arial"/>
          <w:color w:val="000000"/>
          <w:lang w:eastAsia="zh-CN"/>
        </w:rPr>
        <w:t>Memorandum of Understanding</w:t>
      </w:r>
      <w:r w:rsidR="000D4FAD" w:rsidRPr="00B37A50">
        <w:rPr>
          <w:rFonts w:ascii="Arial" w:eastAsia="SimSun" w:hAnsi="Arial" w:hint="eastAsia"/>
          <w:color w:val="000000"/>
          <w:lang w:eastAsia="zh-CN"/>
        </w:rPr>
        <w:t xml:space="preserve"> will</w:t>
      </w:r>
      <w:r w:rsidR="003642C6" w:rsidRPr="00B37A50">
        <w:rPr>
          <w:rFonts w:ascii="Arial" w:eastAsia="SimSun" w:hAnsi="Arial" w:hint="eastAsia"/>
          <w:color w:val="000000"/>
          <w:lang w:eastAsia="zh-CN"/>
        </w:rPr>
        <w:t xml:space="preserve"> be borne by </w:t>
      </w:r>
      <w:r w:rsidRPr="00B37A50">
        <w:rPr>
          <w:rFonts w:ascii="Arial" w:eastAsia="SimSun" w:hAnsi="Arial" w:hint="eastAsia"/>
          <w:color w:val="000000"/>
          <w:lang w:eastAsia="zh-CN"/>
        </w:rPr>
        <w:t>either</w:t>
      </w:r>
      <w:r w:rsidR="00DB6CCE" w:rsidRPr="00B37A50">
        <w:rPr>
          <w:rFonts w:ascii="Arial" w:eastAsia="SimSun" w:hAnsi="Arial" w:hint="eastAsia"/>
          <w:color w:val="000000"/>
          <w:lang w:eastAsia="zh-CN"/>
        </w:rPr>
        <w:t xml:space="preserve"> P</w:t>
      </w:r>
      <w:r w:rsidR="000D4FAD" w:rsidRPr="00B37A50">
        <w:rPr>
          <w:rFonts w:ascii="Arial" w:eastAsia="SimSun" w:hAnsi="Arial" w:hint="eastAsia"/>
          <w:color w:val="000000"/>
          <w:lang w:eastAsia="zh-CN"/>
        </w:rPr>
        <w:t>articipant</w:t>
      </w:r>
      <w:r w:rsidR="003642C6" w:rsidRPr="00B37A50">
        <w:rPr>
          <w:rFonts w:ascii="Arial" w:eastAsia="SimSun" w:hAnsi="Arial" w:hint="eastAsia"/>
          <w:color w:val="000000"/>
          <w:lang w:eastAsia="zh-CN"/>
        </w:rPr>
        <w:t xml:space="preserve"> acc</w:t>
      </w:r>
      <w:r w:rsidR="000D4FAD" w:rsidRPr="00B37A50">
        <w:rPr>
          <w:rFonts w:ascii="Arial" w:eastAsia="SimSun" w:hAnsi="Arial" w:hint="eastAsia"/>
          <w:color w:val="000000"/>
          <w:lang w:eastAsia="zh-CN"/>
        </w:rPr>
        <w:t>ordingly, unless otherwise decide</w:t>
      </w:r>
      <w:r w:rsidR="003642C6" w:rsidRPr="00B37A50">
        <w:rPr>
          <w:rFonts w:ascii="Arial" w:eastAsia="SimSun" w:hAnsi="Arial" w:hint="eastAsia"/>
          <w:color w:val="000000"/>
          <w:lang w:eastAsia="zh-CN"/>
        </w:rPr>
        <w:t>d.</w:t>
      </w:r>
    </w:p>
    <w:p w14:paraId="78C3A293"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rPr>
          <w:rFonts w:ascii="Arial" w:hAnsi="Arial"/>
          <w:color w:val="000000"/>
        </w:rPr>
      </w:pPr>
    </w:p>
    <w:p w14:paraId="0440D672"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r w:rsidRPr="00B37A50">
        <w:rPr>
          <w:rFonts w:ascii="Arial" w:hAnsi="Arial"/>
          <w:b/>
          <w:color w:val="000000"/>
        </w:rPr>
        <w:t>Paragraph 7</w:t>
      </w:r>
      <w:r w:rsidRPr="00B37A50">
        <w:rPr>
          <w:rFonts w:ascii="Arial" w:hAnsi="Arial"/>
          <w:b/>
          <w:color w:val="000000"/>
        </w:rPr>
        <w:tab/>
      </w:r>
      <w:r w:rsidRPr="00B37A50">
        <w:rPr>
          <w:rFonts w:ascii="Arial" w:hAnsi="Arial"/>
          <w:b/>
          <w:color w:val="000000"/>
          <w:u w:val="single"/>
        </w:rPr>
        <w:t xml:space="preserve">Peaceful </w:t>
      </w:r>
      <w:r w:rsidR="00F9358C" w:rsidRPr="00B37A50">
        <w:rPr>
          <w:rFonts w:ascii="Arial" w:hAnsi="Arial"/>
          <w:b/>
          <w:color w:val="000000"/>
          <w:u w:val="single"/>
        </w:rPr>
        <w:t>u</w:t>
      </w:r>
      <w:r w:rsidRPr="00B37A50">
        <w:rPr>
          <w:rFonts w:ascii="Arial" w:hAnsi="Arial"/>
          <w:b/>
          <w:color w:val="000000"/>
          <w:u w:val="single"/>
        </w:rPr>
        <w:t xml:space="preserve">ses of </w:t>
      </w:r>
      <w:r w:rsidR="00F9358C" w:rsidRPr="00B37A50">
        <w:rPr>
          <w:rFonts w:ascii="Arial" w:hAnsi="Arial"/>
          <w:b/>
          <w:color w:val="000000"/>
          <w:u w:val="single"/>
        </w:rPr>
        <w:t>i</w:t>
      </w:r>
      <w:r w:rsidRPr="00B37A50">
        <w:rPr>
          <w:rFonts w:ascii="Arial" w:hAnsi="Arial"/>
          <w:b/>
          <w:color w:val="000000"/>
          <w:u w:val="single"/>
        </w:rPr>
        <w:t xml:space="preserve">nformation and </w:t>
      </w:r>
      <w:r w:rsidR="00F9358C" w:rsidRPr="00B37A50">
        <w:rPr>
          <w:rFonts w:ascii="Arial" w:hAnsi="Arial"/>
          <w:b/>
          <w:color w:val="000000"/>
          <w:u w:val="single"/>
        </w:rPr>
        <w:t>r</w:t>
      </w:r>
      <w:r w:rsidRPr="00B37A50">
        <w:rPr>
          <w:rFonts w:ascii="Arial" w:hAnsi="Arial"/>
          <w:b/>
          <w:color w:val="000000"/>
          <w:u w:val="single"/>
        </w:rPr>
        <w:t>esults</w:t>
      </w:r>
    </w:p>
    <w:p w14:paraId="466F7C66"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p>
    <w:p w14:paraId="3E043C9B"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r>
      <w:r w:rsidRPr="00B37A50">
        <w:rPr>
          <w:rFonts w:ascii="Arial" w:hAnsi="Arial"/>
          <w:color w:val="000000"/>
        </w:rPr>
        <w:tab/>
      </w:r>
      <w:r w:rsidR="000638F3" w:rsidRPr="00B37A50">
        <w:rPr>
          <w:rFonts w:ascii="Arial" w:hAnsi="Arial"/>
          <w:color w:val="000000"/>
        </w:rPr>
        <w:t xml:space="preserve">The Participants will ensure that the information received, or the results of the activities carried out by them under this </w:t>
      </w:r>
      <w:r w:rsidR="00A565D5">
        <w:rPr>
          <w:rFonts w:ascii="Arial" w:hAnsi="Arial"/>
          <w:color w:val="000000"/>
        </w:rPr>
        <w:t>Memorandum of Understanding</w:t>
      </w:r>
      <w:r w:rsidR="000638F3" w:rsidRPr="00B37A50">
        <w:rPr>
          <w:rFonts w:ascii="Arial" w:hAnsi="Arial"/>
          <w:color w:val="000000"/>
        </w:rPr>
        <w:t>, are used exclusively for peaceful purposes.</w:t>
      </w:r>
    </w:p>
    <w:p w14:paraId="4395E132" w14:textId="77777777" w:rsidR="00452D7A"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s="Arial"/>
          <w:b/>
          <w:color w:val="000000"/>
          <w:szCs w:val="24"/>
        </w:rPr>
      </w:pPr>
    </w:p>
    <w:p w14:paraId="67ED21AA" w14:textId="77777777" w:rsidR="000638F3" w:rsidRPr="00B37A50" w:rsidRDefault="000638F3"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rPr>
      </w:pPr>
    </w:p>
    <w:p w14:paraId="0F31632F" w14:textId="77777777" w:rsidR="00452D7A" w:rsidRPr="00B37A50" w:rsidRDefault="00452D7A" w:rsidP="001401A5">
      <w:pPr>
        <w:pStyle w:val="DefaultText"/>
        <w:tabs>
          <w:tab w:val="left" w:pos="1008"/>
          <w:tab w:val="left" w:pos="1872"/>
          <w:tab w:val="left" w:pos="2736"/>
          <w:tab w:val="left" w:pos="3600"/>
          <w:tab w:val="left" w:pos="4464"/>
          <w:tab w:val="left" w:pos="5328"/>
          <w:tab w:val="left" w:pos="6768"/>
        </w:tabs>
        <w:suppressAutoHyphens/>
        <w:spacing w:line="360" w:lineRule="auto"/>
        <w:ind w:left="1680" w:hanging="1680"/>
        <w:rPr>
          <w:rFonts w:ascii="Arial" w:hAnsi="Arial"/>
          <w:b/>
          <w:color w:val="000000"/>
          <w:u w:val="single"/>
        </w:rPr>
      </w:pPr>
      <w:r w:rsidRPr="00B37A50">
        <w:rPr>
          <w:rFonts w:ascii="Arial" w:hAnsi="Arial"/>
          <w:b/>
          <w:color w:val="000000"/>
        </w:rPr>
        <w:t xml:space="preserve">Paragraph </w:t>
      </w:r>
      <w:r w:rsidR="004D6A49">
        <w:rPr>
          <w:rFonts w:ascii="Arial" w:hAnsi="Arial"/>
          <w:b/>
          <w:color w:val="000000"/>
        </w:rPr>
        <w:t>8</w:t>
      </w:r>
      <w:r w:rsidRPr="00B37A50">
        <w:rPr>
          <w:rFonts w:ascii="Arial" w:hAnsi="Arial"/>
          <w:b/>
          <w:color w:val="000000"/>
        </w:rPr>
        <w:tab/>
      </w:r>
      <w:r w:rsidRPr="00B37A50">
        <w:rPr>
          <w:rFonts w:ascii="Arial" w:hAnsi="Arial"/>
          <w:b/>
          <w:color w:val="000000"/>
          <w:u w:val="single"/>
        </w:rPr>
        <w:t xml:space="preserve">Commencement and </w:t>
      </w:r>
      <w:r w:rsidR="00F9358C" w:rsidRPr="00B37A50">
        <w:rPr>
          <w:rFonts w:ascii="Arial" w:hAnsi="Arial"/>
          <w:b/>
          <w:color w:val="000000"/>
          <w:u w:val="single"/>
        </w:rPr>
        <w:t>d</w:t>
      </w:r>
      <w:r w:rsidRPr="00B37A50">
        <w:rPr>
          <w:rFonts w:ascii="Arial" w:hAnsi="Arial"/>
          <w:b/>
          <w:color w:val="000000"/>
          <w:u w:val="single"/>
        </w:rPr>
        <w:t xml:space="preserve">uration of this </w:t>
      </w:r>
      <w:r w:rsidR="00A565D5">
        <w:rPr>
          <w:rFonts w:ascii="Arial" w:hAnsi="Arial"/>
          <w:b/>
          <w:color w:val="000000"/>
          <w:u w:val="single"/>
        </w:rPr>
        <w:t>Memorandum of Understanding</w:t>
      </w:r>
    </w:p>
    <w:p w14:paraId="74B6AF2E"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b/>
          <w:color w:val="000000"/>
          <w:u w:val="single"/>
        </w:rPr>
      </w:pPr>
    </w:p>
    <w:p w14:paraId="1F6B5EE4"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(1)</w:t>
      </w:r>
      <w:r w:rsidRPr="00B37A50">
        <w:rPr>
          <w:rFonts w:ascii="Arial" w:hAnsi="Arial"/>
          <w:color w:val="000000"/>
        </w:rPr>
        <w:tab/>
        <w:t xml:space="preserve">This </w:t>
      </w:r>
      <w:r w:rsidR="00A565D5">
        <w:rPr>
          <w:rFonts w:ascii="Arial" w:hAnsi="Arial"/>
          <w:color w:val="000000"/>
        </w:rPr>
        <w:t>Memorandum of Understanding</w:t>
      </w:r>
      <w:r w:rsidRPr="00B37A50">
        <w:rPr>
          <w:color w:val="000000"/>
        </w:rPr>
        <w:t xml:space="preserve"> </w:t>
      </w:r>
      <w:r w:rsidRPr="00B37A50">
        <w:rPr>
          <w:rFonts w:ascii="Arial" w:hAnsi="Arial" w:cs="Arial"/>
          <w:color w:val="000000"/>
        </w:rPr>
        <w:t xml:space="preserve">will </w:t>
      </w:r>
      <w:r w:rsidRPr="00B37A50">
        <w:rPr>
          <w:rFonts w:ascii="Arial" w:hAnsi="Arial"/>
          <w:color w:val="000000"/>
        </w:rPr>
        <w:t>come into effect immediately upon having been signed on behalf of both Participants and, subject to sub-paragraph 2 below -</w:t>
      </w:r>
    </w:p>
    <w:p w14:paraId="752408F2"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02782DFE"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2694" w:hanging="2694"/>
        <w:rPr>
          <w:rFonts w:ascii="Arial" w:hAnsi="Arial"/>
          <w:color w:val="000000"/>
        </w:rPr>
      </w:pPr>
      <w:r w:rsidRPr="00B37A50">
        <w:rPr>
          <w:rFonts w:ascii="Arial" w:hAnsi="Arial"/>
          <w:color w:val="000000"/>
        </w:rPr>
        <w:tab/>
      </w:r>
      <w:r w:rsidRPr="00B37A50">
        <w:rPr>
          <w:rFonts w:ascii="Arial" w:hAnsi="Arial"/>
          <w:color w:val="000000"/>
        </w:rPr>
        <w:tab/>
        <w:t>a)</w:t>
      </w:r>
      <w:r w:rsidRPr="00B37A50">
        <w:rPr>
          <w:rFonts w:ascii="Arial" w:hAnsi="Arial"/>
          <w:color w:val="000000"/>
        </w:rPr>
        <w:tab/>
        <w:t>will continue to have effect for five years from the date of its being so signed; and</w:t>
      </w:r>
    </w:p>
    <w:p w14:paraId="57892956"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4403ADB3"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2694" w:hanging="2694"/>
        <w:rPr>
          <w:rFonts w:ascii="Arial" w:hAnsi="Arial"/>
          <w:color w:val="000000"/>
        </w:rPr>
      </w:pPr>
      <w:r w:rsidRPr="00B37A50">
        <w:rPr>
          <w:rFonts w:ascii="Arial" w:hAnsi="Arial"/>
          <w:color w:val="000000"/>
        </w:rPr>
        <w:tab/>
      </w:r>
      <w:r w:rsidRPr="00B37A50">
        <w:rPr>
          <w:rFonts w:ascii="Arial" w:hAnsi="Arial"/>
          <w:color w:val="000000"/>
        </w:rPr>
        <w:tab/>
        <w:t>b)</w:t>
      </w:r>
      <w:r w:rsidRPr="00B37A50">
        <w:rPr>
          <w:rFonts w:ascii="Arial" w:hAnsi="Arial"/>
          <w:color w:val="000000"/>
        </w:rPr>
        <w:tab/>
        <w:t>may be extended thereafter in writing by mutual decision of the Participants.</w:t>
      </w:r>
    </w:p>
    <w:p w14:paraId="5C2B7442"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0A17E5B7"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hAnsi="Arial"/>
          <w:color w:val="000000"/>
        </w:rPr>
      </w:pPr>
      <w:r w:rsidRPr="00B37A50">
        <w:rPr>
          <w:rFonts w:ascii="Arial" w:hAnsi="Arial"/>
          <w:color w:val="000000"/>
        </w:rPr>
        <w:tab/>
        <w:t>(2)</w:t>
      </w:r>
      <w:r w:rsidRPr="00B37A50">
        <w:rPr>
          <w:rFonts w:ascii="Arial" w:hAnsi="Arial"/>
          <w:color w:val="000000"/>
        </w:rPr>
        <w:tab/>
        <w:t xml:space="preserve">This </w:t>
      </w:r>
      <w:r w:rsidR="00A565D5">
        <w:rPr>
          <w:rFonts w:ascii="Arial" w:hAnsi="Arial"/>
          <w:color w:val="000000"/>
        </w:rPr>
        <w:t>Memorandum of Understanding</w:t>
      </w:r>
      <w:r w:rsidRPr="00B37A50">
        <w:rPr>
          <w:rFonts w:ascii="Arial" w:hAnsi="Arial"/>
          <w:color w:val="000000"/>
        </w:rPr>
        <w:t xml:space="preserve"> may at any time be terminated by either Participant by giving at least thirty days</w:t>
      </w:r>
      <w:r w:rsidR="002D1D38">
        <w:rPr>
          <w:rFonts w:ascii="Arial" w:hAnsi="Arial"/>
          <w:color w:val="000000"/>
        </w:rPr>
        <w:t>’</w:t>
      </w:r>
      <w:r w:rsidRPr="00B37A50">
        <w:rPr>
          <w:rFonts w:ascii="Arial" w:hAnsi="Arial"/>
          <w:color w:val="000000"/>
        </w:rPr>
        <w:t xml:space="preserve"> notice in writing to the other.</w:t>
      </w:r>
    </w:p>
    <w:p w14:paraId="51D459DF" w14:textId="77777777" w:rsidR="00452D7A"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rPr>
          <w:rFonts w:ascii="Arial" w:hAnsi="Arial"/>
          <w:color w:val="000000"/>
        </w:rPr>
      </w:pPr>
    </w:p>
    <w:p w14:paraId="5A88A949" w14:textId="77777777" w:rsidR="00E11871" w:rsidRPr="00B37A50" w:rsidRDefault="00452D7A"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r w:rsidRPr="00B37A50">
        <w:rPr>
          <w:rFonts w:ascii="Arial" w:hAnsi="Arial"/>
          <w:color w:val="000000"/>
        </w:rPr>
        <w:tab/>
        <w:t>(3)</w:t>
      </w:r>
      <w:r w:rsidRPr="00B37A50">
        <w:rPr>
          <w:rFonts w:ascii="Arial" w:hAnsi="Arial"/>
          <w:color w:val="000000"/>
        </w:rPr>
        <w:tab/>
        <w:t xml:space="preserve">The Participants may mutually decide in writing to amend or supplement this </w:t>
      </w:r>
      <w:r w:rsidR="00A565D5">
        <w:rPr>
          <w:rFonts w:ascii="Arial" w:hAnsi="Arial"/>
          <w:color w:val="000000"/>
        </w:rPr>
        <w:t>Memorandum of Understanding</w:t>
      </w:r>
      <w:r w:rsidRPr="00B37A50">
        <w:rPr>
          <w:rFonts w:ascii="Arial" w:hAnsi="Arial"/>
          <w:color w:val="000000"/>
        </w:rPr>
        <w:t>.</w:t>
      </w:r>
    </w:p>
    <w:p w14:paraId="47D3373A" w14:textId="77777777" w:rsidR="00E11871" w:rsidRPr="00B37A50" w:rsidRDefault="00E11871"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p>
    <w:p w14:paraId="0CFA8085" w14:textId="77777777" w:rsidR="00B82EEE" w:rsidRPr="00A01E6C" w:rsidRDefault="00B82EEE" w:rsidP="004D6A49">
      <w:pPr>
        <w:pStyle w:val="DefaultText"/>
        <w:tabs>
          <w:tab w:val="left" w:pos="1008"/>
          <w:tab w:val="left" w:pos="1701"/>
          <w:tab w:val="left" w:pos="2736"/>
          <w:tab w:val="left" w:pos="3600"/>
          <w:tab w:val="left" w:pos="4464"/>
          <w:tab w:val="left" w:pos="5328"/>
          <w:tab w:val="left" w:pos="6768"/>
        </w:tabs>
        <w:suppressAutoHyphens/>
        <w:spacing w:line="360" w:lineRule="auto"/>
        <w:ind w:left="1843" w:hanging="1843"/>
        <w:rPr>
          <w:rFonts w:ascii="Arial" w:eastAsia="SimSun" w:hAnsi="Arial"/>
          <w:b/>
          <w:bCs/>
          <w:color w:val="000000"/>
          <w:u w:val="single"/>
          <w:lang w:eastAsia="zh-CN"/>
        </w:rPr>
      </w:pPr>
      <w:r w:rsidRPr="00A01E6C">
        <w:rPr>
          <w:rFonts w:ascii="Arial" w:eastAsia="SimSun" w:hAnsi="Arial"/>
          <w:b/>
          <w:bCs/>
          <w:color w:val="000000"/>
          <w:lang w:eastAsia="zh-CN"/>
        </w:rPr>
        <w:t xml:space="preserve">Paragraph </w:t>
      </w:r>
      <w:r w:rsidR="004D6A49">
        <w:rPr>
          <w:rFonts w:ascii="Arial" w:eastAsia="SimSun" w:hAnsi="Arial"/>
          <w:b/>
          <w:bCs/>
          <w:color w:val="000000"/>
          <w:lang w:eastAsia="zh-CN"/>
        </w:rPr>
        <w:t xml:space="preserve">9  </w:t>
      </w:r>
      <w:r w:rsidRPr="00A01E6C">
        <w:rPr>
          <w:rFonts w:ascii="Arial" w:eastAsia="SimSun" w:hAnsi="Arial"/>
          <w:b/>
          <w:bCs/>
          <w:color w:val="000000"/>
          <w:u w:val="single"/>
          <w:lang w:eastAsia="zh-CN"/>
        </w:rPr>
        <w:t>Status of this Memorandum of Understanding</w:t>
      </w:r>
    </w:p>
    <w:p w14:paraId="012116A2" w14:textId="77777777" w:rsidR="00B82EEE" w:rsidRPr="00B82EEE" w:rsidRDefault="00B82EEE" w:rsidP="00B82EEE">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p>
    <w:p w14:paraId="6D6DEDAF" w14:textId="77777777" w:rsidR="00B82EEE" w:rsidRPr="00B82EEE" w:rsidRDefault="00B82EEE" w:rsidP="00F817A0">
      <w:pPr>
        <w:pStyle w:val="DefaultText"/>
        <w:tabs>
          <w:tab w:val="left" w:pos="1008"/>
          <w:tab w:val="left" w:pos="1701"/>
          <w:tab w:val="left" w:pos="2736"/>
          <w:tab w:val="left" w:pos="3600"/>
          <w:tab w:val="left" w:pos="4464"/>
          <w:tab w:val="left" w:pos="5328"/>
          <w:tab w:val="left" w:pos="6768"/>
        </w:tabs>
        <w:suppressAutoHyphens/>
        <w:spacing w:line="360" w:lineRule="auto"/>
        <w:ind w:left="1691" w:hanging="851"/>
        <w:rPr>
          <w:rFonts w:ascii="Arial" w:eastAsia="SimSun" w:hAnsi="Arial"/>
          <w:color w:val="000000"/>
          <w:lang w:eastAsia="zh-CN"/>
        </w:rPr>
      </w:pPr>
      <w:r w:rsidRPr="00B82EEE">
        <w:rPr>
          <w:rFonts w:ascii="Arial" w:eastAsia="SimSun" w:hAnsi="Arial"/>
          <w:color w:val="000000"/>
          <w:lang w:eastAsia="zh-CN"/>
        </w:rPr>
        <w:t>(1)</w:t>
      </w:r>
      <w:r w:rsidRPr="00B82EEE">
        <w:rPr>
          <w:rFonts w:ascii="Arial" w:eastAsia="SimSun" w:hAnsi="Arial"/>
          <w:color w:val="000000"/>
          <w:lang w:eastAsia="zh-CN"/>
        </w:rPr>
        <w:tab/>
        <w:t xml:space="preserve">This </w:t>
      </w:r>
      <w:r w:rsidR="00A565D5">
        <w:rPr>
          <w:rFonts w:ascii="Arial" w:eastAsia="SimSun" w:hAnsi="Arial"/>
          <w:color w:val="000000"/>
          <w:lang w:eastAsia="zh-CN"/>
        </w:rPr>
        <w:t>Memorandum of Understanding</w:t>
      </w:r>
      <w:r w:rsidRPr="00B82EEE">
        <w:rPr>
          <w:rFonts w:ascii="Arial" w:eastAsia="SimSun" w:hAnsi="Arial"/>
          <w:color w:val="000000"/>
          <w:lang w:eastAsia="zh-CN"/>
        </w:rPr>
        <w:t xml:space="preserve"> does not constitute a legally binding</w:t>
      </w:r>
      <w:r>
        <w:rPr>
          <w:rFonts w:ascii="Arial" w:eastAsia="SimSun" w:hAnsi="Arial"/>
          <w:color w:val="000000"/>
          <w:lang w:eastAsia="zh-CN"/>
        </w:rPr>
        <w:t xml:space="preserve"> </w:t>
      </w:r>
      <w:r w:rsidRPr="00B82EEE">
        <w:rPr>
          <w:rFonts w:ascii="Arial" w:eastAsia="SimSun" w:hAnsi="Arial"/>
          <w:color w:val="000000"/>
          <w:lang w:eastAsia="zh-CN"/>
        </w:rPr>
        <w:t>agreement and does not create rights and obligations on either Participant under domestic or international law.</w:t>
      </w:r>
    </w:p>
    <w:p w14:paraId="2D44528E" w14:textId="77777777" w:rsidR="00B82EEE" w:rsidRPr="00B82EEE" w:rsidRDefault="00B82EEE" w:rsidP="00F817A0">
      <w:pPr>
        <w:pStyle w:val="DefaultText"/>
        <w:tabs>
          <w:tab w:val="left" w:pos="1008"/>
          <w:tab w:val="left" w:pos="1872"/>
          <w:tab w:val="left" w:pos="2736"/>
          <w:tab w:val="left" w:pos="3600"/>
          <w:tab w:val="left" w:pos="4464"/>
          <w:tab w:val="left" w:pos="5328"/>
          <w:tab w:val="left" w:pos="6768"/>
        </w:tabs>
        <w:suppressAutoHyphens/>
        <w:spacing w:line="360" w:lineRule="auto"/>
        <w:ind w:left="2541" w:hanging="1843"/>
        <w:rPr>
          <w:rFonts w:ascii="Arial" w:eastAsia="SimSun" w:hAnsi="Arial"/>
          <w:color w:val="000000"/>
          <w:lang w:eastAsia="zh-CN"/>
        </w:rPr>
      </w:pPr>
    </w:p>
    <w:p w14:paraId="311FD9E5" w14:textId="77777777" w:rsidR="00B82EEE" w:rsidRDefault="00B82EEE" w:rsidP="00F817A0">
      <w:pPr>
        <w:pStyle w:val="DefaultText"/>
        <w:tabs>
          <w:tab w:val="left" w:pos="1008"/>
          <w:tab w:val="left" w:pos="1701"/>
          <w:tab w:val="left" w:pos="2736"/>
          <w:tab w:val="left" w:pos="3600"/>
          <w:tab w:val="left" w:pos="4464"/>
          <w:tab w:val="left" w:pos="5328"/>
          <w:tab w:val="left" w:pos="6768"/>
        </w:tabs>
        <w:suppressAutoHyphens/>
        <w:spacing w:line="360" w:lineRule="auto"/>
        <w:ind w:left="1691" w:hanging="851"/>
        <w:rPr>
          <w:rFonts w:ascii="Arial" w:eastAsia="SimSun" w:hAnsi="Arial"/>
          <w:color w:val="000000"/>
          <w:lang w:eastAsia="zh-CN"/>
        </w:rPr>
      </w:pPr>
      <w:r w:rsidRPr="00B82EEE">
        <w:rPr>
          <w:rFonts w:ascii="Arial" w:eastAsia="SimSun" w:hAnsi="Arial"/>
          <w:color w:val="000000"/>
          <w:lang w:eastAsia="zh-CN"/>
        </w:rPr>
        <w:t>(2)</w:t>
      </w:r>
      <w:r w:rsidRPr="00B82EEE">
        <w:rPr>
          <w:rFonts w:ascii="Arial" w:eastAsia="SimSun" w:hAnsi="Arial"/>
          <w:color w:val="000000"/>
          <w:lang w:eastAsia="zh-CN"/>
        </w:rPr>
        <w:tab/>
        <w:t xml:space="preserve">This </w:t>
      </w:r>
      <w:r w:rsidR="00A565D5">
        <w:rPr>
          <w:rFonts w:ascii="Arial" w:eastAsia="SimSun" w:hAnsi="Arial"/>
          <w:color w:val="000000"/>
          <w:lang w:eastAsia="zh-CN"/>
        </w:rPr>
        <w:t>Memorandum of Understanding</w:t>
      </w:r>
      <w:r w:rsidR="00F817A0">
        <w:rPr>
          <w:rFonts w:ascii="Arial" w:eastAsia="SimSun" w:hAnsi="Arial"/>
          <w:color w:val="000000"/>
          <w:lang w:eastAsia="zh-CN"/>
        </w:rPr>
        <w:t xml:space="preserve"> </w:t>
      </w:r>
      <w:r w:rsidRPr="00B82EEE">
        <w:rPr>
          <w:rFonts w:ascii="Arial" w:eastAsia="SimSun" w:hAnsi="Arial"/>
          <w:color w:val="000000"/>
          <w:lang w:eastAsia="zh-CN"/>
        </w:rPr>
        <w:t>does not affect any agreements that grant rights to or impose obligations on the Participants.</w:t>
      </w:r>
    </w:p>
    <w:p w14:paraId="2DF6E488" w14:textId="77777777" w:rsidR="00DB48C1" w:rsidRPr="00B82EEE" w:rsidRDefault="00DB48C1" w:rsidP="00F817A0">
      <w:pPr>
        <w:pStyle w:val="DefaultText"/>
        <w:tabs>
          <w:tab w:val="left" w:pos="1008"/>
          <w:tab w:val="left" w:pos="1701"/>
          <w:tab w:val="left" w:pos="2736"/>
          <w:tab w:val="left" w:pos="3600"/>
          <w:tab w:val="left" w:pos="4464"/>
          <w:tab w:val="left" w:pos="5328"/>
          <w:tab w:val="left" w:pos="6768"/>
        </w:tabs>
        <w:suppressAutoHyphens/>
        <w:spacing w:line="360" w:lineRule="auto"/>
        <w:ind w:left="1691" w:hanging="851"/>
        <w:rPr>
          <w:rFonts w:ascii="Arial" w:eastAsia="SimSun" w:hAnsi="Arial"/>
          <w:color w:val="000000"/>
          <w:lang w:eastAsia="zh-CN"/>
        </w:rPr>
      </w:pPr>
    </w:p>
    <w:p w14:paraId="4C6F8C8C" w14:textId="77777777" w:rsidR="00DB48C1" w:rsidRDefault="00DB48C1" w:rsidP="00B82EEE">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b/>
          <w:bCs/>
          <w:color w:val="000000"/>
          <w:lang w:eastAsia="zh-CN"/>
        </w:rPr>
      </w:pPr>
    </w:p>
    <w:p w14:paraId="6E6FC587" w14:textId="77777777" w:rsidR="00B82EEE" w:rsidRDefault="00B82EEE" w:rsidP="00B82EEE">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b/>
          <w:bCs/>
          <w:color w:val="000000"/>
          <w:u w:val="single"/>
          <w:lang w:eastAsia="zh-CN"/>
        </w:rPr>
      </w:pPr>
      <w:r w:rsidRPr="00A01E6C">
        <w:rPr>
          <w:rFonts w:ascii="Arial" w:eastAsia="SimSun" w:hAnsi="Arial"/>
          <w:b/>
          <w:bCs/>
          <w:color w:val="000000"/>
          <w:lang w:eastAsia="zh-CN"/>
        </w:rPr>
        <w:t>Paragraph 1</w:t>
      </w:r>
      <w:r w:rsidR="004D6A49">
        <w:rPr>
          <w:rFonts w:ascii="Arial" w:eastAsia="SimSun" w:hAnsi="Arial"/>
          <w:b/>
          <w:bCs/>
          <w:color w:val="000000"/>
          <w:lang w:eastAsia="zh-CN"/>
        </w:rPr>
        <w:t>0</w:t>
      </w:r>
      <w:r w:rsidRPr="00A01E6C">
        <w:rPr>
          <w:rFonts w:ascii="Arial" w:eastAsia="SimSun" w:hAnsi="Arial"/>
          <w:b/>
          <w:bCs/>
          <w:color w:val="000000"/>
          <w:lang w:eastAsia="zh-CN"/>
        </w:rPr>
        <w:t xml:space="preserve"> </w:t>
      </w:r>
      <w:r w:rsidRPr="00A01E6C">
        <w:rPr>
          <w:rFonts w:ascii="Arial" w:eastAsia="SimSun" w:hAnsi="Arial"/>
          <w:b/>
          <w:bCs/>
          <w:color w:val="000000"/>
          <w:u w:val="single"/>
          <w:lang w:eastAsia="zh-CN"/>
        </w:rPr>
        <w:t>Settlements of Disputes</w:t>
      </w:r>
    </w:p>
    <w:p w14:paraId="50F9B0BF" w14:textId="77777777" w:rsidR="00DB48C1" w:rsidRPr="00A01E6C" w:rsidRDefault="00DB48C1" w:rsidP="00B82EEE">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b/>
          <w:bCs/>
          <w:color w:val="000000"/>
          <w:lang w:eastAsia="zh-CN"/>
        </w:rPr>
      </w:pPr>
    </w:p>
    <w:p w14:paraId="15FE6E06" w14:textId="77777777" w:rsidR="006710DD" w:rsidRDefault="00B82EEE" w:rsidP="00E45125">
      <w:pPr>
        <w:pStyle w:val="DefaultText"/>
        <w:tabs>
          <w:tab w:val="left" w:pos="1560"/>
          <w:tab w:val="left" w:pos="4464"/>
          <w:tab w:val="left" w:pos="5328"/>
          <w:tab w:val="left" w:pos="6768"/>
        </w:tabs>
        <w:suppressAutoHyphens/>
        <w:spacing w:line="360" w:lineRule="auto"/>
        <w:ind w:left="1560"/>
        <w:rPr>
          <w:rFonts w:ascii="Arial" w:eastAsia="SimSun" w:hAnsi="Arial"/>
          <w:color w:val="000000"/>
          <w:lang w:eastAsia="zh-CN"/>
        </w:rPr>
      </w:pPr>
      <w:r w:rsidRPr="00B82EEE">
        <w:rPr>
          <w:rFonts w:ascii="Arial" w:eastAsia="SimSun" w:hAnsi="Arial"/>
          <w:color w:val="000000"/>
          <w:lang w:eastAsia="zh-CN"/>
        </w:rPr>
        <w:t>Any dispute arising between the Participants concerning the</w:t>
      </w:r>
      <w:r w:rsidR="00E45125">
        <w:rPr>
          <w:rFonts w:ascii="Arial" w:eastAsia="SimSun" w:hAnsi="Arial"/>
          <w:color w:val="000000"/>
          <w:lang w:eastAsia="zh-CN"/>
        </w:rPr>
        <w:t xml:space="preserve"> </w:t>
      </w:r>
      <w:r w:rsidRPr="00B82EEE">
        <w:rPr>
          <w:rFonts w:ascii="Arial" w:eastAsia="SimSun" w:hAnsi="Arial"/>
          <w:color w:val="000000"/>
          <w:lang w:eastAsia="zh-CN"/>
        </w:rPr>
        <w:t xml:space="preserve">interpretation or implementation of this </w:t>
      </w:r>
      <w:r w:rsidR="00A565D5">
        <w:rPr>
          <w:rFonts w:ascii="Arial" w:eastAsia="SimSun" w:hAnsi="Arial"/>
          <w:color w:val="000000"/>
          <w:lang w:eastAsia="zh-CN"/>
        </w:rPr>
        <w:t>Memorandum of Understanding</w:t>
      </w:r>
      <w:r w:rsidR="00F817A0">
        <w:rPr>
          <w:rFonts w:ascii="Arial" w:eastAsia="SimSun" w:hAnsi="Arial"/>
          <w:color w:val="000000"/>
          <w:lang w:eastAsia="zh-CN"/>
        </w:rPr>
        <w:t xml:space="preserve"> </w:t>
      </w:r>
      <w:r w:rsidRPr="00B82EEE">
        <w:rPr>
          <w:rFonts w:ascii="Arial" w:eastAsia="SimSun" w:hAnsi="Arial"/>
          <w:color w:val="000000"/>
          <w:lang w:eastAsia="zh-CN"/>
        </w:rPr>
        <w:t>will be settled amicably through mutual consultations between the Participants.</w:t>
      </w:r>
    </w:p>
    <w:p w14:paraId="5CCF9F77" w14:textId="77777777" w:rsidR="00E45125" w:rsidRDefault="00E45125" w:rsidP="00E45125">
      <w:pPr>
        <w:pStyle w:val="DefaultText"/>
        <w:tabs>
          <w:tab w:val="left" w:pos="1560"/>
          <w:tab w:val="left" w:pos="4464"/>
          <w:tab w:val="left" w:pos="5328"/>
          <w:tab w:val="left" w:pos="6768"/>
        </w:tabs>
        <w:suppressAutoHyphens/>
        <w:spacing w:line="360" w:lineRule="auto"/>
        <w:ind w:left="1560"/>
        <w:rPr>
          <w:rFonts w:ascii="Arial" w:eastAsia="SimSun" w:hAnsi="Arial"/>
          <w:color w:val="000000"/>
          <w:lang w:eastAsia="zh-CN"/>
        </w:rPr>
      </w:pPr>
    </w:p>
    <w:p w14:paraId="2425766B" w14:textId="77777777" w:rsidR="00E45125" w:rsidRDefault="00E45125" w:rsidP="00E45125">
      <w:pPr>
        <w:pStyle w:val="DefaultText"/>
        <w:tabs>
          <w:tab w:val="left" w:pos="1560"/>
          <w:tab w:val="left" w:pos="4464"/>
          <w:tab w:val="left" w:pos="5328"/>
          <w:tab w:val="left" w:pos="6768"/>
        </w:tabs>
        <w:suppressAutoHyphens/>
        <w:spacing w:line="360" w:lineRule="auto"/>
        <w:ind w:left="1560"/>
        <w:rPr>
          <w:rFonts w:ascii="Arial" w:eastAsia="SimSun" w:hAnsi="Arial"/>
          <w:color w:val="000000"/>
          <w:lang w:eastAsia="zh-CN"/>
        </w:rPr>
      </w:pPr>
    </w:p>
    <w:p w14:paraId="4C3CA6B6" w14:textId="77777777" w:rsidR="00E45125" w:rsidRDefault="00E45125" w:rsidP="00E45125">
      <w:pPr>
        <w:pStyle w:val="DefaultText"/>
        <w:tabs>
          <w:tab w:val="left" w:pos="1560"/>
          <w:tab w:val="left" w:pos="4464"/>
          <w:tab w:val="left" w:pos="5328"/>
          <w:tab w:val="left" w:pos="6768"/>
        </w:tabs>
        <w:suppressAutoHyphens/>
        <w:spacing w:line="360" w:lineRule="auto"/>
        <w:ind w:left="1560"/>
        <w:rPr>
          <w:rFonts w:ascii="Arial" w:eastAsia="SimSun" w:hAnsi="Arial"/>
          <w:color w:val="000000"/>
          <w:lang w:eastAsia="zh-CN"/>
        </w:rPr>
      </w:pPr>
    </w:p>
    <w:p w14:paraId="4DD464AA" w14:textId="77777777" w:rsidR="00E45125" w:rsidRDefault="00E45125" w:rsidP="00E45125">
      <w:pPr>
        <w:pStyle w:val="DefaultText"/>
        <w:tabs>
          <w:tab w:val="left" w:pos="1560"/>
          <w:tab w:val="left" w:pos="4464"/>
          <w:tab w:val="left" w:pos="5328"/>
          <w:tab w:val="left" w:pos="6768"/>
        </w:tabs>
        <w:suppressAutoHyphens/>
        <w:spacing w:line="360" w:lineRule="auto"/>
        <w:ind w:left="1560"/>
        <w:rPr>
          <w:rFonts w:ascii="Arial" w:eastAsia="SimSun" w:hAnsi="Arial"/>
          <w:color w:val="000000"/>
          <w:lang w:eastAsia="zh-CN"/>
        </w:rPr>
      </w:pPr>
    </w:p>
    <w:p w14:paraId="6826B1B6" w14:textId="77777777" w:rsidR="00E45125" w:rsidRDefault="00E45125" w:rsidP="00E45125">
      <w:pPr>
        <w:pStyle w:val="DefaultText"/>
        <w:tabs>
          <w:tab w:val="left" w:pos="1560"/>
          <w:tab w:val="left" w:pos="4464"/>
          <w:tab w:val="left" w:pos="5328"/>
          <w:tab w:val="left" w:pos="6768"/>
        </w:tabs>
        <w:suppressAutoHyphens/>
        <w:spacing w:line="360" w:lineRule="auto"/>
        <w:ind w:left="1560"/>
        <w:rPr>
          <w:rFonts w:ascii="Arial" w:eastAsia="SimSun" w:hAnsi="Arial"/>
          <w:color w:val="000000"/>
          <w:lang w:eastAsia="zh-CN"/>
        </w:rPr>
      </w:pPr>
    </w:p>
    <w:p w14:paraId="35985494" w14:textId="77777777" w:rsidR="006710DD" w:rsidRPr="00B37A50" w:rsidRDefault="006710DD"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p>
    <w:p w14:paraId="2FF1725B" w14:textId="77777777" w:rsidR="006710DD" w:rsidRPr="00B37A50" w:rsidRDefault="006710DD"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p>
    <w:p w14:paraId="5CBCD690" w14:textId="77777777" w:rsidR="006710DD" w:rsidRPr="00B37A50" w:rsidRDefault="006710DD" w:rsidP="00452D7A">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eastAsia="zh-CN"/>
        </w:rPr>
      </w:pPr>
    </w:p>
    <w:p w14:paraId="5380336B" w14:textId="219BBEC9" w:rsidR="00B21DAE" w:rsidRPr="00B37A50" w:rsidRDefault="00B21DAE" w:rsidP="00B21DAE">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r w:rsidRPr="00B37A50">
        <w:rPr>
          <w:rFonts w:ascii="Arial" w:hAnsi="Arial"/>
          <w:color w:val="000000"/>
        </w:rPr>
        <w:t xml:space="preserve">SIGNED IN </w:t>
      </w:r>
      <w:r>
        <w:rPr>
          <w:rFonts w:ascii="Arial" w:hAnsi="Arial"/>
          <w:color w:val="000000"/>
        </w:rPr>
        <w:t xml:space="preserve">  </w:t>
      </w:r>
      <w:r w:rsidR="00BF12B1">
        <w:rPr>
          <w:rFonts w:ascii="Arial" w:hAnsi="Arial"/>
          <w:color w:val="000000"/>
        </w:rPr>
        <w:t>..</w:t>
      </w:r>
      <w:r w:rsidR="002B5047">
        <w:rPr>
          <w:rFonts w:ascii="Arial" w:hAnsi="Arial"/>
          <w:color w:val="000000"/>
        </w:rPr>
        <w:t>Vienna, Austria</w:t>
      </w:r>
      <w:r w:rsidR="00BF12B1">
        <w:rPr>
          <w:rFonts w:ascii="Arial" w:hAnsi="Arial"/>
          <w:color w:val="000000"/>
        </w:rPr>
        <w:t xml:space="preserve"> </w:t>
      </w:r>
      <w:r w:rsidRPr="00B37A50">
        <w:rPr>
          <w:rFonts w:ascii="Arial" w:hAnsi="Arial"/>
          <w:color w:val="000000"/>
        </w:rPr>
        <w:t>o</w:t>
      </w:r>
      <w:r w:rsidR="00BF12B1">
        <w:rPr>
          <w:rFonts w:ascii="Arial" w:hAnsi="Arial"/>
          <w:color w:val="000000"/>
        </w:rPr>
        <w:t>n 17 September</w:t>
      </w:r>
      <w:r w:rsidR="00904600">
        <w:rPr>
          <w:rFonts w:ascii="Arial" w:hAnsi="Arial"/>
          <w:color w:val="000000"/>
        </w:rPr>
        <w:t>…………</w:t>
      </w:r>
    </w:p>
    <w:p w14:paraId="7841794B" w14:textId="77777777" w:rsidR="00B21DAE" w:rsidRPr="00B37A50" w:rsidRDefault="00B21DAE" w:rsidP="00B21DAE">
      <w:pPr>
        <w:pStyle w:val="DefaultText"/>
        <w:tabs>
          <w:tab w:val="left" w:pos="1008"/>
          <w:tab w:val="left" w:pos="1872"/>
          <w:tab w:val="left" w:pos="2736"/>
          <w:tab w:val="left" w:pos="3600"/>
          <w:tab w:val="left" w:pos="4464"/>
          <w:tab w:val="left" w:pos="5328"/>
          <w:tab w:val="left" w:pos="6768"/>
        </w:tabs>
        <w:suppressAutoHyphens/>
        <w:rPr>
          <w:rFonts w:ascii="Arial" w:hAnsi="Arial"/>
        </w:rPr>
      </w:pPr>
    </w:p>
    <w:p w14:paraId="02D721E5" w14:textId="77777777" w:rsidR="00B21DAE" w:rsidRPr="00B37A50" w:rsidRDefault="00B21DAE" w:rsidP="00B21DAE">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r w:rsidRPr="00B37A50">
        <w:rPr>
          <w:rFonts w:ascii="Arial" w:hAnsi="Arial"/>
          <w:color w:val="000000"/>
        </w:rPr>
        <w:tab/>
      </w:r>
      <w:r w:rsidRPr="00B37A50">
        <w:rPr>
          <w:rFonts w:ascii="Arial" w:hAnsi="Arial"/>
          <w:color w:val="000000"/>
        </w:rPr>
        <w:tab/>
      </w:r>
      <w:r w:rsidRPr="00B37A50">
        <w:rPr>
          <w:rFonts w:ascii="Arial" w:hAnsi="Arial"/>
          <w:color w:val="000000"/>
        </w:rPr>
        <w:tab/>
      </w:r>
    </w:p>
    <w:p w14:paraId="123BF42F" w14:textId="77777777" w:rsidR="00B21DAE" w:rsidRPr="00B37A50" w:rsidRDefault="00B21DAE" w:rsidP="00B21DAE">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p>
    <w:p w14:paraId="21136613" w14:textId="77777777" w:rsidR="00E11871" w:rsidRDefault="00E11871" w:rsidP="00E11871">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p>
    <w:p w14:paraId="003FBDD3" w14:textId="77777777" w:rsidR="00C52954" w:rsidRPr="00B37A50" w:rsidRDefault="00C52954" w:rsidP="00C52954">
      <w:pPr>
        <w:pStyle w:val="DefaultText"/>
        <w:tabs>
          <w:tab w:val="left" w:pos="1008"/>
          <w:tab w:val="left" w:pos="1872"/>
          <w:tab w:val="left" w:pos="2736"/>
          <w:tab w:val="left" w:pos="3600"/>
          <w:tab w:val="left" w:pos="4464"/>
          <w:tab w:val="left" w:pos="5328"/>
          <w:tab w:val="left" w:pos="6768"/>
        </w:tabs>
        <w:suppressAutoHyphens/>
        <w:rPr>
          <w:rFonts w:ascii="Arial" w:hAnsi="Arial"/>
        </w:rPr>
      </w:pPr>
    </w:p>
    <w:p w14:paraId="2861EFBE" w14:textId="77777777" w:rsidR="00C52954" w:rsidRPr="00B37A50" w:rsidRDefault="00C52954" w:rsidP="00C52954">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r w:rsidRPr="00B37A50">
        <w:rPr>
          <w:rFonts w:ascii="Arial" w:hAnsi="Arial"/>
          <w:color w:val="000000"/>
        </w:rPr>
        <w:tab/>
      </w:r>
      <w:r w:rsidRPr="00B37A50">
        <w:rPr>
          <w:rFonts w:ascii="Arial" w:hAnsi="Arial"/>
          <w:color w:val="000000"/>
        </w:rPr>
        <w:tab/>
      </w:r>
      <w:r w:rsidRPr="00B37A50">
        <w:rPr>
          <w:rFonts w:ascii="Arial" w:hAnsi="Arial"/>
          <w:color w:val="000000"/>
        </w:rPr>
        <w:tab/>
      </w:r>
    </w:p>
    <w:p w14:paraId="50370652" w14:textId="77777777" w:rsidR="00C52954" w:rsidRDefault="00C52954" w:rsidP="00C52954">
      <w:pPr>
        <w:pStyle w:val="DefaultText"/>
        <w:tabs>
          <w:tab w:val="left" w:pos="1008"/>
          <w:tab w:val="left" w:pos="1872"/>
          <w:tab w:val="left" w:pos="2736"/>
          <w:tab w:val="left" w:pos="3600"/>
          <w:tab w:val="left" w:pos="4464"/>
          <w:tab w:val="left" w:pos="5328"/>
          <w:tab w:val="left" w:pos="6768"/>
        </w:tabs>
        <w:suppressAutoHyphens/>
        <w:ind w:left="4940" w:hanging="4940"/>
        <w:rPr>
          <w:rFonts w:ascii="Arial" w:eastAsia="SimSun" w:hAnsi="Arial"/>
          <w:color w:val="000000"/>
          <w:lang w:eastAsia="zh-CN"/>
        </w:rPr>
      </w:pPr>
      <w:r>
        <w:rPr>
          <w:rFonts w:ascii="Arial" w:eastAsia="SimSun" w:hAnsi="Arial"/>
          <w:color w:val="000000"/>
          <w:lang w:eastAsia="zh-CN"/>
        </w:rPr>
        <w:t>Office for Nuclear Regulation</w:t>
      </w:r>
    </w:p>
    <w:p w14:paraId="69FA45CA" w14:textId="77777777" w:rsidR="00C52954" w:rsidRDefault="00C52954" w:rsidP="00C52954">
      <w:pPr>
        <w:pStyle w:val="DefaultText"/>
        <w:tabs>
          <w:tab w:val="left" w:pos="1008"/>
          <w:tab w:val="left" w:pos="1872"/>
          <w:tab w:val="left" w:pos="2736"/>
          <w:tab w:val="left" w:pos="3600"/>
          <w:tab w:val="left" w:pos="4464"/>
          <w:tab w:val="left" w:pos="5328"/>
          <w:tab w:val="left" w:pos="6768"/>
        </w:tabs>
        <w:suppressAutoHyphens/>
        <w:ind w:left="4940" w:hanging="4940"/>
        <w:rPr>
          <w:rFonts w:ascii="Arial" w:eastAsia="SimSun" w:hAnsi="Arial"/>
          <w:color w:val="000000"/>
          <w:lang w:eastAsia="zh-CN"/>
        </w:rPr>
      </w:pPr>
    </w:p>
    <w:p w14:paraId="41543398" w14:textId="60AB3FA9" w:rsidR="00C52954" w:rsidRDefault="00C52954" w:rsidP="00C52954">
      <w:pPr>
        <w:pStyle w:val="DefaultText"/>
        <w:tabs>
          <w:tab w:val="left" w:pos="1008"/>
          <w:tab w:val="left" w:pos="1872"/>
          <w:tab w:val="left" w:pos="2736"/>
          <w:tab w:val="left" w:pos="3600"/>
          <w:tab w:val="left" w:pos="4464"/>
          <w:tab w:val="left" w:pos="5328"/>
          <w:tab w:val="left" w:pos="6768"/>
        </w:tabs>
        <w:suppressAutoHyphens/>
        <w:ind w:left="4940" w:hanging="4940"/>
        <w:rPr>
          <w:rFonts w:ascii="Arial" w:hAnsi="Arial"/>
          <w:color w:val="000000"/>
        </w:rPr>
      </w:pPr>
      <w:r>
        <w:rPr>
          <w:rFonts w:ascii="Arial" w:eastAsia="SimSun" w:hAnsi="Arial"/>
          <w:color w:val="000000"/>
          <w:lang w:eastAsia="zh-CN"/>
        </w:rPr>
        <w:t xml:space="preserve">Mark Foy, Chief </w:t>
      </w:r>
      <w:r w:rsidR="001817A7">
        <w:rPr>
          <w:rFonts w:ascii="Arial" w:eastAsia="SimSun" w:hAnsi="Arial"/>
          <w:color w:val="000000"/>
          <w:lang w:eastAsia="zh-CN"/>
        </w:rPr>
        <w:t xml:space="preserve">Executive and Chief </w:t>
      </w:r>
      <w:r>
        <w:rPr>
          <w:rFonts w:ascii="Arial" w:eastAsia="SimSun" w:hAnsi="Arial"/>
          <w:color w:val="000000"/>
          <w:lang w:eastAsia="zh-CN"/>
        </w:rPr>
        <w:t>Nuclear Inspector</w:t>
      </w:r>
    </w:p>
    <w:p w14:paraId="564C268F" w14:textId="77777777" w:rsidR="00C52954" w:rsidRDefault="00C52954" w:rsidP="00C52954">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p>
    <w:p w14:paraId="107CD4D7" w14:textId="6EF2E169" w:rsidR="007A37B6" w:rsidRPr="00BF12B1" w:rsidRDefault="00C52954" w:rsidP="00E11871">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r>
        <w:rPr>
          <w:noProof/>
          <w:lang w:eastAsia="en-GB"/>
        </w:rPr>
        <w:tab/>
      </w:r>
    </w:p>
    <w:p w14:paraId="1FFDFE7F" w14:textId="77777777" w:rsidR="007A37B6" w:rsidRDefault="007A37B6" w:rsidP="00E11871">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szCs w:val="24"/>
        </w:rPr>
      </w:pPr>
    </w:p>
    <w:p w14:paraId="6E18FF10" w14:textId="77777777" w:rsidR="00E11871" w:rsidRPr="00094D97" w:rsidRDefault="00E11871" w:rsidP="00094D97">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p>
    <w:p w14:paraId="0FC57B07" w14:textId="077783A7" w:rsidR="00094D97" w:rsidRPr="00094D97" w:rsidRDefault="00094D97" w:rsidP="00094D97">
      <w:pPr>
        <w:pStyle w:val="DefaultText"/>
        <w:tabs>
          <w:tab w:val="left" w:pos="1008"/>
          <w:tab w:val="left" w:pos="1872"/>
          <w:tab w:val="left" w:pos="2736"/>
          <w:tab w:val="left" w:pos="3600"/>
          <w:tab w:val="left" w:pos="4464"/>
          <w:tab w:val="left" w:pos="5328"/>
          <w:tab w:val="left" w:pos="6768"/>
        </w:tabs>
        <w:suppressAutoHyphens/>
        <w:spacing w:line="480" w:lineRule="auto"/>
        <w:rPr>
          <w:rFonts w:ascii="Arial" w:hAnsi="Arial"/>
          <w:color w:val="000000"/>
        </w:rPr>
      </w:pPr>
      <w:r w:rsidRPr="00094D97">
        <w:rPr>
          <w:rFonts w:ascii="Arial" w:hAnsi="Arial"/>
          <w:color w:val="000000"/>
        </w:rPr>
        <w:t>Authority for Nuclear Safety and Radiation Protection</w:t>
      </w:r>
    </w:p>
    <w:p w14:paraId="260D8593" w14:textId="77777777" w:rsidR="00094D97" w:rsidRPr="00094D97" w:rsidRDefault="00094D97" w:rsidP="00094D97">
      <w:pPr>
        <w:pStyle w:val="DefaultText"/>
        <w:tabs>
          <w:tab w:val="left" w:pos="1008"/>
          <w:tab w:val="left" w:pos="1872"/>
          <w:tab w:val="left" w:pos="2736"/>
          <w:tab w:val="left" w:pos="3600"/>
          <w:tab w:val="left" w:pos="4464"/>
          <w:tab w:val="left" w:pos="5328"/>
          <w:tab w:val="left" w:pos="6768"/>
        </w:tabs>
        <w:suppressAutoHyphens/>
        <w:rPr>
          <w:rFonts w:ascii="Arial" w:hAnsi="Arial"/>
          <w:color w:val="000000"/>
        </w:rPr>
      </w:pPr>
      <w:proofErr w:type="spellStart"/>
      <w:r w:rsidRPr="00094D97">
        <w:rPr>
          <w:rFonts w:ascii="Arial" w:hAnsi="Arial"/>
          <w:color w:val="000000"/>
        </w:rPr>
        <w:t>Annemiek</w:t>
      </w:r>
      <w:proofErr w:type="spellEnd"/>
      <w:r w:rsidRPr="00094D97">
        <w:rPr>
          <w:rFonts w:ascii="Arial" w:hAnsi="Arial"/>
          <w:color w:val="000000"/>
        </w:rPr>
        <w:t xml:space="preserve"> van </w:t>
      </w:r>
      <w:proofErr w:type="spellStart"/>
      <w:r w:rsidRPr="00094D97">
        <w:rPr>
          <w:rFonts w:ascii="Arial" w:hAnsi="Arial"/>
          <w:color w:val="000000"/>
        </w:rPr>
        <w:t>Bolhuis</w:t>
      </w:r>
      <w:proofErr w:type="spellEnd"/>
      <w:r w:rsidRPr="00094D97">
        <w:rPr>
          <w:rFonts w:ascii="Arial" w:hAnsi="Arial"/>
          <w:color w:val="000000"/>
        </w:rPr>
        <w:t>, Chair of the Board</w:t>
      </w:r>
    </w:p>
    <w:p w14:paraId="5D70A9DC" w14:textId="686CACA5" w:rsidR="00452D7A" w:rsidRPr="00094D97" w:rsidRDefault="00452D7A" w:rsidP="008374F5">
      <w:pPr>
        <w:pStyle w:val="DefaultText"/>
        <w:tabs>
          <w:tab w:val="left" w:pos="1008"/>
          <w:tab w:val="left" w:pos="1872"/>
          <w:tab w:val="left" w:pos="2736"/>
          <w:tab w:val="left" w:pos="3600"/>
          <w:tab w:val="left" w:pos="4464"/>
          <w:tab w:val="left" w:pos="5328"/>
          <w:tab w:val="left" w:pos="6768"/>
        </w:tabs>
        <w:suppressAutoHyphens/>
        <w:spacing w:line="360" w:lineRule="auto"/>
        <w:ind w:left="1843" w:hanging="1843"/>
        <w:rPr>
          <w:rFonts w:ascii="Arial" w:eastAsia="SimSun" w:hAnsi="Arial"/>
          <w:color w:val="000000"/>
          <w:lang w:val="en-US" w:eastAsia="zh-CN"/>
        </w:rPr>
      </w:pPr>
    </w:p>
    <w:sectPr w:rsidR="00452D7A" w:rsidRPr="00094D97" w:rsidSect="00452D7A">
      <w:footerReference w:type="default" r:id="rId14"/>
      <w:pgSz w:w="11908" w:h="16838"/>
      <w:pgMar w:top="1440" w:right="1440" w:bottom="1440" w:left="1276" w:header="792"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DF57" w14:textId="77777777" w:rsidR="009C63BF" w:rsidRDefault="009C63BF">
      <w:r>
        <w:separator/>
      </w:r>
    </w:p>
  </w:endnote>
  <w:endnote w:type="continuationSeparator" w:id="0">
    <w:p w14:paraId="63BA7339" w14:textId="77777777" w:rsidR="009C63BF" w:rsidRDefault="009C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CAFA" w14:textId="77777777" w:rsidR="00C260A9" w:rsidRDefault="00C260A9" w:rsidP="00635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629AE9" w14:textId="77777777" w:rsidR="00C260A9" w:rsidRDefault="00C26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793A" w14:textId="77777777" w:rsidR="00C260A9" w:rsidRPr="00635436" w:rsidRDefault="00C260A9" w:rsidP="00635436">
    <w:pPr>
      <w:pStyle w:val="Footer"/>
      <w:rPr>
        <w:rFonts w:ascii="Arial" w:eastAsia="SimSun" w:hAnsi="Arial" w:cs="Arial"/>
        <w:lang w:eastAsia="zh-CN"/>
      </w:rPr>
    </w:pPr>
  </w:p>
  <w:p w14:paraId="127A70A1" w14:textId="77777777" w:rsidR="00C260A9" w:rsidRDefault="00C26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BB85" w14:textId="77777777" w:rsidR="00C260A9" w:rsidRDefault="00C26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06B3" w14:textId="77777777" w:rsidR="00C260A9" w:rsidRDefault="00C260A9" w:rsidP="00281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5D97">
      <w:rPr>
        <w:rStyle w:val="PageNumber"/>
        <w:noProof/>
      </w:rPr>
      <w:t>9</w:t>
    </w:r>
    <w:r>
      <w:rPr>
        <w:rStyle w:val="PageNumber"/>
      </w:rPr>
      <w:fldChar w:fldCharType="end"/>
    </w:r>
  </w:p>
  <w:p w14:paraId="2718A90A" w14:textId="77777777" w:rsidR="00C260A9" w:rsidRPr="004F574B" w:rsidRDefault="00C260A9">
    <w:pPr>
      <w:pStyle w:val="Footer"/>
      <w:jc w:val="center"/>
      <w:rPr>
        <w:rFonts w:ascii="Arial" w:hAnsi="Arial" w:cs="Arial"/>
      </w:rPr>
    </w:pPr>
  </w:p>
  <w:p w14:paraId="7819BE52" w14:textId="77777777" w:rsidR="00C260A9" w:rsidRDefault="00C2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38A9" w14:textId="77777777" w:rsidR="009C63BF" w:rsidRDefault="009C63BF">
      <w:r>
        <w:separator/>
      </w:r>
    </w:p>
  </w:footnote>
  <w:footnote w:type="continuationSeparator" w:id="0">
    <w:p w14:paraId="6FF4C76F" w14:textId="77777777" w:rsidR="009C63BF" w:rsidRDefault="009C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44C6" w14:textId="77777777" w:rsidR="00C260A9" w:rsidRDefault="00C26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DC88" w14:textId="77777777" w:rsidR="00C260A9" w:rsidRPr="006E6CCB" w:rsidRDefault="00C260A9" w:rsidP="00DB6CCE">
    <w:pPr>
      <w:pStyle w:val="Header"/>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9E1E" w14:textId="77777777" w:rsidR="00C260A9" w:rsidRDefault="00C2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943"/>
    <w:multiLevelType w:val="multilevel"/>
    <w:tmpl w:val="888CD294"/>
    <w:lvl w:ilvl="0">
      <w:start w:val="1"/>
      <w:numFmt w:val="lowerLetter"/>
      <w:lvlText w:val="%1)"/>
      <w:lvlJc w:val="left"/>
      <w:pPr>
        <w:tabs>
          <w:tab w:val="num" w:pos="2203"/>
        </w:tabs>
        <w:ind w:left="2203" w:hanging="360"/>
      </w:pPr>
      <w:rPr>
        <w:rFonts w:hint="default"/>
      </w:rPr>
    </w:lvl>
    <w:lvl w:ilvl="1" w:tentative="1">
      <w:start w:val="1"/>
      <w:numFmt w:val="lowerLetter"/>
      <w:lvlText w:val="%2."/>
      <w:lvlJc w:val="left"/>
      <w:pPr>
        <w:tabs>
          <w:tab w:val="num" w:pos="2923"/>
        </w:tabs>
        <w:ind w:left="2923" w:hanging="360"/>
      </w:pPr>
    </w:lvl>
    <w:lvl w:ilvl="2" w:tentative="1">
      <w:start w:val="1"/>
      <w:numFmt w:val="lowerRoman"/>
      <w:lvlText w:val="%3."/>
      <w:lvlJc w:val="right"/>
      <w:pPr>
        <w:tabs>
          <w:tab w:val="num" w:pos="3643"/>
        </w:tabs>
        <w:ind w:left="3643" w:hanging="180"/>
      </w:pPr>
    </w:lvl>
    <w:lvl w:ilvl="3" w:tentative="1">
      <w:start w:val="1"/>
      <w:numFmt w:val="decimal"/>
      <w:lvlText w:val="%4."/>
      <w:lvlJc w:val="left"/>
      <w:pPr>
        <w:tabs>
          <w:tab w:val="num" w:pos="4363"/>
        </w:tabs>
        <w:ind w:left="4363" w:hanging="360"/>
      </w:pPr>
    </w:lvl>
    <w:lvl w:ilvl="4" w:tentative="1">
      <w:start w:val="1"/>
      <w:numFmt w:val="lowerLetter"/>
      <w:lvlText w:val="%5."/>
      <w:lvlJc w:val="left"/>
      <w:pPr>
        <w:tabs>
          <w:tab w:val="num" w:pos="5083"/>
        </w:tabs>
        <w:ind w:left="5083" w:hanging="360"/>
      </w:pPr>
    </w:lvl>
    <w:lvl w:ilvl="5" w:tentative="1">
      <w:start w:val="1"/>
      <w:numFmt w:val="lowerRoman"/>
      <w:lvlText w:val="%6."/>
      <w:lvlJc w:val="right"/>
      <w:pPr>
        <w:tabs>
          <w:tab w:val="num" w:pos="5803"/>
        </w:tabs>
        <w:ind w:left="5803" w:hanging="180"/>
      </w:pPr>
    </w:lvl>
    <w:lvl w:ilvl="6" w:tentative="1">
      <w:start w:val="1"/>
      <w:numFmt w:val="decimal"/>
      <w:lvlText w:val="%7."/>
      <w:lvlJc w:val="left"/>
      <w:pPr>
        <w:tabs>
          <w:tab w:val="num" w:pos="6523"/>
        </w:tabs>
        <w:ind w:left="6523" w:hanging="360"/>
      </w:pPr>
    </w:lvl>
    <w:lvl w:ilvl="7" w:tentative="1">
      <w:start w:val="1"/>
      <w:numFmt w:val="lowerLetter"/>
      <w:lvlText w:val="%8."/>
      <w:lvlJc w:val="left"/>
      <w:pPr>
        <w:tabs>
          <w:tab w:val="num" w:pos="7243"/>
        </w:tabs>
        <w:ind w:left="7243" w:hanging="360"/>
      </w:pPr>
    </w:lvl>
    <w:lvl w:ilvl="8" w:tentative="1">
      <w:start w:val="1"/>
      <w:numFmt w:val="lowerRoman"/>
      <w:lvlText w:val="%9."/>
      <w:lvlJc w:val="right"/>
      <w:pPr>
        <w:tabs>
          <w:tab w:val="num" w:pos="7963"/>
        </w:tabs>
        <w:ind w:left="7963" w:hanging="180"/>
      </w:pPr>
    </w:lvl>
  </w:abstractNum>
  <w:abstractNum w:abstractNumId="1" w15:restartNumberingAfterBreak="0">
    <w:nsid w:val="19FF7432"/>
    <w:multiLevelType w:val="hybridMultilevel"/>
    <w:tmpl w:val="6E24B354"/>
    <w:lvl w:ilvl="0" w:tplc="08090017">
      <w:start w:val="1"/>
      <w:numFmt w:val="lowerLetter"/>
      <w:lvlText w:val="%1)"/>
      <w:lvlJc w:val="left"/>
      <w:pPr>
        <w:tabs>
          <w:tab w:val="num" w:pos="720"/>
        </w:tabs>
        <w:ind w:left="720" w:hanging="360"/>
      </w:pPr>
    </w:lvl>
    <w:lvl w:ilvl="1" w:tplc="59185594">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2C7132"/>
    <w:multiLevelType w:val="hybridMultilevel"/>
    <w:tmpl w:val="2086F7E0"/>
    <w:lvl w:ilvl="0" w:tplc="B7F60A0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F3A0328"/>
    <w:multiLevelType w:val="hybridMultilevel"/>
    <w:tmpl w:val="75E8BEBE"/>
    <w:lvl w:ilvl="0" w:tplc="78B8B9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78B8B9C6">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6EE2786"/>
    <w:multiLevelType w:val="hybridMultilevel"/>
    <w:tmpl w:val="888CD294"/>
    <w:lvl w:ilvl="0" w:tplc="69B6F070">
      <w:start w:val="1"/>
      <w:numFmt w:val="lowerLetter"/>
      <w:lvlText w:val="%1)"/>
      <w:lvlJc w:val="left"/>
      <w:pPr>
        <w:tabs>
          <w:tab w:val="num" w:pos="2203"/>
        </w:tabs>
        <w:ind w:left="2203" w:hanging="360"/>
      </w:pPr>
      <w:rPr>
        <w:rFonts w:hint="default"/>
      </w:r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5" w15:restartNumberingAfterBreak="0">
    <w:nsid w:val="79AC156E"/>
    <w:multiLevelType w:val="hybridMultilevel"/>
    <w:tmpl w:val="F802F028"/>
    <w:lvl w:ilvl="0" w:tplc="BCDE1762">
      <w:start w:val="1"/>
      <w:numFmt w:val="decimal"/>
      <w:lvlText w:val="(%1)"/>
      <w:lvlJc w:val="left"/>
      <w:pPr>
        <w:ind w:left="2520" w:hanging="360"/>
      </w:pPr>
      <w:rPr>
        <w:rFonts w:hint="default"/>
      </w:rPr>
    </w:lvl>
    <w:lvl w:ilvl="1" w:tplc="17649556">
      <w:start w:val="1"/>
      <w:numFmt w:val="lowerLetter"/>
      <w:lvlText w:val="%2)"/>
      <w:lvlJc w:val="left"/>
      <w:pPr>
        <w:ind w:left="2062" w:hanging="36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463114381">
    <w:abstractNumId w:val="4"/>
  </w:num>
  <w:num w:numId="2" w16cid:durableId="427425916">
    <w:abstractNumId w:val="0"/>
  </w:num>
  <w:num w:numId="3" w16cid:durableId="1282880843">
    <w:abstractNumId w:val="3"/>
  </w:num>
  <w:num w:numId="4" w16cid:durableId="1286472613">
    <w:abstractNumId w:val="1"/>
  </w:num>
  <w:num w:numId="5" w16cid:durableId="91509216">
    <w:abstractNumId w:val="2"/>
  </w:num>
  <w:num w:numId="6" w16cid:durableId="1414089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7A"/>
    <w:rsid w:val="0000382F"/>
    <w:rsid w:val="00006B26"/>
    <w:rsid w:val="000227DD"/>
    <w:rsid w:val="00022B8D"/>
    <w:rsid w:val="000271C2"/>
    <w:rsid w:val="000476F3"/>
    <w:rsid w:val="00053FF2"/>
    <w:rsid w:val="000638F3"/>
    <w:rsid w:val="00063C03"/>
    <w:rsid w:val="00094D97"/>
    <w:rsid w:val="0009615C"/>
    <w:rsid w:val="000976B7"/>
    <w:rsid w:val="000A005A"/>
    <w:rsid w:val="000A19FA"/>
    <w:rsid w:val="000A401A"/>
    <w:rsid w:val="000A6815"/>
    <w:rsid w:val="000D4FAD"/>
    <w:rsid w:val="000E6C2A"/>
    <w:rsid w:val="000E718B"/>
    <w:rsid w:val="00120E92"/>
    <w:rsid w:val="00126329"/>
    <w:rsid w:val="0013090A"/>
    <w:rsid w:val="001327FF"/>
    <w:rsid w:val="001401A5"/>
    <w:rsid w:val="00144FDD"/>
    <w:rsid w:val="00147251"/>
    <w:rsid w:val="0014738B"/>
    <w:rsid w:val="0015546A"/>
    <w:rsid w:val="0016015F"/>
    <w:rsid w:val="0016557A"/>
    <w:rsid w:val="001665FE"/>
    <w:rsid w:val="00172713"/>
    <w:rsid w:val="001817A7"/>
    <w:rsid w:val="001908AB"/>
    <w:rsid w:val="001A7BDA"/>
    <w:rsid w:val="001C5284"/>
    <w:rsid w:val="001C62B4"/>
    <w:rsid w:val="001D0E33"/>
    <w:rsid w:val="001E418C"/>
    <w:rsid w:val="001E5C09"/>
    <w:rsid w:val="001F5526"/>
    <w:rsid w:val="00204C0F"/>
    <w:rsid w:val="002078AD"/>
    <w:rsid w:val="00227998"/>
    <w:rsid w:val="00236266"/>
    <w:rsid w:val="002515B7"/>
    <w:rsid w:val="00271E5A"/>
    <w:rsid w:val="00281ADD"/>
    <w:rsid w:val="002859F4"/>
    <w:rsid w:val="00295BC3"/>
    <w:rsid w:val="00297C55"/>
    <w:rsid w:val="002B5047"/>
    <w:rsid w:val="002D1D38"/>
    <w:rsid w:val="002D2ECF"/>
    <w:rsid w:val="002D41B4"/>
    <w:rsid w:val="002D6B04"/>
    <w:rsid w:val="002E6286"/>
    <w:rsid w:val="002F0786"/>
    <w:rsid w:val="00303525"/>
    <w:rsid w:val="0031345A"/>
    <w:rsid w:val="00326B8A"/>
    <w:rsid w:val="003323C0"/>
    <w:rsid w:val="0034284C"/>
    <w:rsid w:val="00343770"/>
    <w:rsid w:val="0034653C"/>
    <w:rsid w:val="00353CA0"/>
    <w:rsid w:val="003621E0"/>
    <w:rsid w:val="00363DF3"/>
    <w:rsid w:val="003642C6"/>
    <w:rsid w:val="00370F5D"/>
    <w:rsid w:val="00377414"/>
    <w:rsid w:val="00377C97"/>
    <w:rsid w:val="003A01F9"/>
    <w:rsid w:val="003A088B"/>
    <w:rsid w:val="003D7181"/>
    <w:rsid w:val="003E377C"/>
    <w:rsid w:val="003F4070"/>
    <w:rsid w:val="003F5C03"/>
    <w:rsid w:val="00410494"/>
    <w:rsid w:val="00414289"/>
    <w:rsid w:val="004153B6"/>
    <w:rsid w:val="00423347"/>
    <w:rsid w:val="00425710"/>
    <w:rsid w:val="00432961"/>
    <w:rsid w:val="00434049"/>
    <w:rsid w:val="004364D5"/>
    <w:rsid w:val="00437331"/>
    <w:rsid w:val="00444570"/>
    <w:rsid w:val="00452BC0"/>
    <w:rsid w:val="00452D7A"/>
    <w:rsid w:val="00454387"/>
    <w:rsid w:val="0045634C"/>
    <w:rsid w:val="00467FA1"/>
    <w:rsid w:val="00472C96"/>
    <w:rsid w:val="00477363"/>
    <w:rsid w:val="004A0CCD"/>
    <w:rsid w:val="004A1352"/>
    <w:rsid w:val="004B59FA"/>
    <w:rsid w:val="004D63E5"/>
    <w:rsid w:val="004D6A49"/>
    <w:rsid w:val="004E412F"/>
    <w:rsid w:val="004F2967"/>
    <w:rsid w:val="004F574B"/>
    <w:rsid w:val="00504A11"/>
    <w:rsid w:val="005168C9"/>
    <w:rsid w:val="00521C0A"/>
    <w:rsid w:val="00531CB4"/>
    <w:rsid w:val="0056215F"/>
    <w:rsid w:val="005629D2"/>
    <w:rsid w:val="00564A33"/>
    <w:rsid w:val="005658A2"/>
    <w:rsid w:val="005811FC"/>
    <w:rsid w:val="005928C2"/>
    <w:rsid w:val="00594CDF"/>
    <w:rsid w:val="005A4948"/>
    <w:rsid w:val="005A50C2"/>
    <w:rsid w:val="005B455A"/>
    <w:rsid w:val="005D45D2"/>
    <w:rsid w:val="005D51DA"/>
    <w:rsid w:val="005E32A1"/>
    <w:rsid w:val="005E4AF8"/>
    <w:rsid w:val="005E6E43"/>
    <w:rsid w:val="005F4F55"/>
    <w:rsid w:val="005F5258"/>
    <w:rsid w:val="005F6EC9"/>
    <w:rsid w:val="00602E85"/>
    <w:rsid w:val="0062145B"/>
    <w:rsid w:val="00622E1D"/>
    <w:rsid w:val="00624233"/>
    <w:rsid w:val="006317D2"/>
    <w:rsid w:val="00634CC1"/>
    <w:rsid w:val="00635436"/>
    <w:rsid w:val="00635DDF"/>
    <w:rsid w:val="00637633"/>
    <w:rsid w:val="006521E8"/>
    <w:rsid w:val="00654EA1"/>
    <w:rsid w:val="00656504"/>
    <w:rsid w:val="0066737F"/>
    <w:rsid w:val="00667DB3"/>
    <w:rsid w:val="006710DD"/>
    <w:rsid w:val="00675D6E"/>
    <w:rsid w:val="00692502"/>
    <w:rsid w:val="00692F2E"/>
    <w:rsid w:val="006A03B1"/>
    <w:rsid w:val="006A09ED"/>
    <w:rsid w:val="006B1BC4"/>
    <w:rsid w:val="006D2F4D"/>
    <w:rsid w:val="006F681F"/>
    <w:rsid w:val="007060F3"/>
    <w:rsid w:val="00710B37"/>
    <w:rsid w:val="00721B79"/>
    <w:rsid w:val="00730FC7"/>
    <w:rsid w:val="00735833"/>
    <w:rsid w:val="007605FE"/>
    <w:rsid w:val="007702D4"/>
    <w:rsid w:val="00774820"/>
    <w:rsid w:val="00784CE0"/>
    <w:rsid w:val="0078652C"/>
    <w:rsid w:val="007A2BEC"/>
    <w:rsid w:val="007A37B6"/>
    <w:rsid w:val="007A5F2E"/>
    <w:rsid w:val="007B3993"/>
    <w:rsid w:val="007F1B10"/>
    <w:rsid w:val="00805759"/>
    <w:rsid w:val="00812249"/>
    <w:rsid w:val="0082354F"/>
    <w:rsid w:val="00825D97"/>
    <w:rsid w:val="00834749"/>
    <w:rsid w:val="008374F5"/>
    <w:rsid w:val="00846487"/>
    <w:rsid w:val="00847CF0"/>
    <w:rsid w:val="00850647"/>
    <w:rsid w:val="00860A7A"/>
    <w:rsid w:val="00860C53"/>
    <w:rsid w:val="00867292"/>
    <w:rsid w:val="0087419A"/>
    <w:rsid w:val="008824F7"/>
    <w:rsid w:val="0088463D"/>
    <w:rsid w:val="008A3F32"/>
    <w:rsid w:val="008A6695"/>
    <w:rsid w:val="008D63B4"/>
    <w:rsid w:val="008E34D4"/>
    <w:rsid w:val="008E5CAE"/>
    <w:rsid w:val="008F48D7"/>
    <w:rsid w:val="008F4AB5"/>
    <w:rsid w:val="008F694A"/>
    <w:rsid w:val="0090078A"/>
    <w:rsid w:val="00904600"/>
    <w:rsid w:val="009160C0"/>
    <w:rsid w:val="00923334"/>
    <w:rsid w:val="009265C3"/>
    <w:rsid w:val="0093327A"/>
    <w:rsid w:val="00937F1B"/>
    <w:rsid w:val="00940AE5"/>
    <w:rsid w:val="00940CF5"/>
    <w:rsid w:val="00960198"/>
    <w:rsid w:val="009A2273"/>
    <w:rsid w:val="009B51B7"/>
    <w:rsid w:val="009C1E2C"/>
    <w:rsid w:val="009C465A"/>
    <w:rsid w:val="009C63BF"/>
    <w:rsid w:val="009E30F0"/>
    <w:rsid w:val="009E4860"/>
    <w:rsid w:val="009E7781"/>
    <w:rsid w:val="009F1EB3"/>
    <w:rsid w:val="009F7CAD"/>
    <w:rsid w:val="00A01E6C"/>
    <w:rsid w:val="00A06550"/>
    <w:rsid w:val="00A21663"/>
    <w:rsid w:val="00A23AA1"/>
    <w:rsid w:val="00A23E28"/>
    <w:rsid w:val="00A3361B"/>
    <w:rsid w:val="00A33799"/>
    <w:rsid w:val="00A448F3"/>
    <w:rsid w:val="00A46E40"/>
    <w:rsid w:val="00A471EA"/>
    <w:rsid w:val="00A52646"/>
    <w:rsid w:val="00A565D5"/>
    <w:rsid w:val="00A5674F"/>
    <w:rsid w:val="00A63BC2"/>
    <w:rsid w:val="00A70916"/>
    <w:rsid w:val="00A82BD3"/>
    <w:rsid w:val="00AB3951"/>
    <w:rsid w:val="00AB4C39"/>
    <w:rsid w:val="00AC2460"/>
    <w:rsid w:val="00AC2E05"/>
    <w:rsid w:val="00AC3FA5"/>
    <w:rsid w:val="00AD6034"/>
    <w:rsid w:val="00AE48EC"/>
    <w:rsid w:val="00AF3D11"/>
    <w:rsid w:val="00B20C7C"/>
    <w:rsid w:val="00B21DAE"/>
    <w:rsid w:val="00B24F93"/>
    <w:rsid w:val="00B2684D"/>
    <w:rsid w:val="00B32B7C"/>
    <w:rsid w:val="00B37A50"/>
    <w:rsid w:val="00B45EF9"/>
    <w:rsid w:val="00B54DBD"/>
    <w:rsid w:val="00B73459"/>
    <w:rsid w:val="00B74472"/>
    <w:rsid w:val="00B74738"/>
    <w:rsid w:val="00B80304"/>
    <w:rsid w:val="00B813F4"/>
    <w:rsid w:val="00B81E65"/>
    <w:rsid w:val="00B82EEE"/>
    <w:rsid w:val="00B82F7D"/>
    <w:rsid w:val="00B935DD"/>
    <w:rsid w:val="00B94631"/>
    <w:rsid w:val="00BA0303"/>
    <w:rsid w:val="00BA0413"/>
    <w:rsid w:val="00BA6F7B"/>
    <w:rsid w:val="00BB0322"/>
    <w:rsid w:val="00BB62DB"/>
    <w:rsid w:val="00BC5174"/>
    <w:rsid w:val="00BC5411"/>
    <w:rsid w:val="00BD66AE"/>
    <w:rsid w:val="00BE1BBF"/>
    <w:rsid w:val="00BE75DA"/>
    <w:rsid w:val="00BF12B1"/>
    <w:rsid w:val="00BF6A00"/>
    <w:rsid w:val="00C03B0C"/>
    <w:rsid w:val="00C0709E"/>
    <w:rsid w:val="00C14F7B"/>
    <w:rsid w:val="00C2189C"/>
    <w:rsid w:val="00C260A9"/>
    <w:rsid w:val="00C30281"/>
    <w:rsid w:val="00C40C9F"/>
    <w:rsid w:val="00C44934"/>
    <w:rsid w:val="00C5277A"/>
    <w:rsid w:val="00C52954"/>
    <w:rsid w:val="00C54BD6"/>
    <w:rsid w:val="00C624FC"/>
    <w:rsid w:val="00C7448C"/>
    <w:rsid w:val="00CA39C7"/>
    <w:rsid w:val="00CB4E55"/>
    <w:rsid w:val="00CD1022"/>
    <w:rsid w:val="00CD42D2"/>
    <w:rsid w:val="00CD7118"/>
    <w:rsid w:val="00CE3A79"/>
    <w:rsid w:val="00D010A5"/>
    <w:rsid w:val="00D07DB1"/>
    <w:rsid w:val="00D115C6"/>
    <w:rsid w:val="00D23B2E"/>
    <w:rsid w:val="00D254D2"/>
    <w:rsid w:val="00D27ECC"/>
    <w:rsid w:val="00D44EF8"/>
    <w:rsid w:val="00D504A0"/>
    <w:rsid w:val="00D53C49"/>
    <w:rsid w:val="00D708CC"/>
    <w:rsid w:val="00D709DA"/>
    <w:rsid w:val="00D72AB7"/>
    <w:rsid w:val="00D75739"/>
    <w:rsid w:val="00D90075"/>
    <w:rsid w:val="00D975DE"/>
    <w:rsid w:val="00DB48C1"/>
    <w:rsid w:val="00DB6CCE"/>
    <w:rsid w:val="00DC571F"/>
    <w:rsid w:val="00DD1870"/>
    <w:rsid w:val="00DD3B29"/>
    <w:rsid w:val="00DD7889"/>
    <w:rsid w:val="00DF10ED"/>
    <w:rsid w:val="00DF1828"/>
    <w:rsid w:val="00DF1873"/>
    <w:rsid w:val="00E010B7"/>
    <w:rsid w:val="00E11871"/>
    <w:rsid w:val="00E1201C"/>
    <w:rsid w:val="00E141B7"/>
    <w:rsid w:val="00E14938"/>
    <w:rsid w:val="00E14AA1"/>
    <w:rsid w:val="00E25274"/>
    <w:rsid w:val="00E26607"/>
    <w:rsid w:val="00E41816"/>
    <w:rsid w:val="00E45125"/>
    <w:rsid w:val="00E53DC3"/>
    <w:rsid w:val="00E7249B"/>
    <w:rsid w:val="00E81DBA"/>
    <w:rsid w:val="00E907E4"/>
    <w:rsid w:val="00E95B57"/>
    <w:rsid w:val="00EB1952"/>
    <w:rsid w:val="00EB40E1"/>
    <w:rsid w:val="00EC317F"/>
    <w:rsid w:val="00EE4CE5"/>
    <w:rsid w:val="00EE7E81"/>
    <w:rsid w:val="00EF12F5"/>
    <w:rsid w:val="00F0062F"/>
    <w:rsid w:val="00F54DF7"/>
    <w:rsid w:val="00F655A9"/>
    <w:rsid w:val="00F71500"/>
    <w:rsid w:val="00F74DC7"/>
    <w:rsid w:val="00F817A0"/>
    <w:rsid w:val="00F9358C"/>
    <w:rsid w:val="00FA0D17"/>
    <w:rsid w:val="00FC5486"/>
    <w:rsid w:val="00FD0CD0"/>
    <w:rsid w:val="00FF527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A494862"/>
  <w15:chartTrackingRefBased/>
  <w15:docId w15:val="{A299AFBE-CFC6-49F6-BE47-BC7B1E2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D7A"/>
    <w:rPr>
      <w:rFonts w:eastAsia="Malgun Gothic"/>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2D7A"/>
    <w:rPr>
      <w:rFonts w:eastAsia="Times New Roman"/>
    </w:rPr>
  </w:style>
  <w:style w:type="paragraph" w:styleId="Footer">
    <w:name w:val="footer"/>
    <w:basedOn w:val="Normal"/>
    <w:link w:val="FooterChar"/>
    <w:uiPriority w:val="99"/>
    <w:rsid w:val="00452D7A"/>
    <w:rPr>
      <w:rFonts w:ascii="TimesNewRomanPS" w:hAnsi="TimesNewRomanPS"/>
      <w:sz w:val="24"/>
      <w:lang w:val="x-none"/>
    </w:rPr>
  </w:style>
  <w:style w:type="paragraph" w:styleId="Title">
    <w:name w:val="Title"/>
    <w:basedOn w:val="Normal"/>
    <w:link w:val="TitleChar"/>
    <w:qFormat/>
    <w:rsid w:val="00452D7A"/>
    <w:pPr>
      <w:keepNext/>
      <w:keepLines/>
      <w:spacing w:before="144" w:after="72"/>
      <w:jc w:val="center"/>
    </w:pPr>
    <w:rPr>
      <w:rFonts w:ascii="Malgun Gothic" w:eastAsia="Dotum" w:hAnsi="Malgun Gothic"/>
      <w:b/>
      <w:bCs/>
      <w:sz w:val="32"/>
      <w:szCs w:val="32"/>
    </w:rPr>
  </w:style>
  <w:style w:type="paragraph" w:customStyle="1" w:styleId="DefaultText">
    <w:name w:val="Default Text"/>
    <w:basedOn w:val="Normal"/>
    <w:rsid w:val="00452D7A"/>
    <w:rPr>
      <w:rFonts w:ascii="TimesNewRomanPS" w:hAnsi="TimesNewRomanPS"/>
      <w:sz w:val="24"/>
    </w:rPr>
  </w:style>
  <w:style w:type="character" w:customStyle="1" w:styleId="FooterChar">
    <w:name w:val="Footer Char"/>
    <w:link w:val="Footer"/>
    <w:uiPriority w:val="99"/>
    <w:rsid w:val="00452D7A"/>
    <w:rPr>
      <w:rFonts w:ascii="TimesNewRomanPS" w:eastAsia="Malgun Gothic" w:hAnsi="TimesNewRomanPS"/>
      <w:sz w:val="24"/>
      <w:lang w:val="x-none" w:eastAsia="en-US" w:bidi="ar-SA"/>
    </w:rPr>
  </w:style>
  <w:style w:type="character" w:customStyle="1" w:styleId="HeaderChar">
    <w:name w:val="Header Char"/>
    <w:link w:val="Header"/>
    <w:semiHidden/>
    <w:locked/>
    <w:rsid w:val="00452D7A"/>
    <w:rPr>
      <w:lang w:val="en-GB" w:eastAsia="en-US" w:bidi="ar-SA"/>
    </w:rPr>
  </w:style>
  <w:style w:type="character" w:customStyle="1" w:styleId="TitleChar">
    <w:name w:val="Title Char"/>
    <w:link w:val="Title"/>
    <w:locked/>
    <w:rsid w:val="00452D7A"/>
    <w:rPr>
      <w:rFonts w:ascii="Malgun Gothic" w:eastAsia="Dotum" w:hAnsi="Malgun Gothic"/>
      <w:b/>
      <w:bCs/>
      <w:sz w:val="32"/>
      <w:szCs w:val="32"/>
      <w:lang w:val="en-GB" w:eastAsia="en-US" w:bidi="ar-SA"/>
    </w:rPr>
  </w:style>
  <w:style w:type="character" w:styleId="PageNumber">
    <w:name w:val="page number"/>
    <w:basedOn w:val="DefaultParagraphFont"/>
    <w:rsid w:val="00452D7A"/>
  </w:style>
  <w:style w:type="paragraph" w:styleId="BalloonText">
    <w:name w:val="Balloon Text"/>
    <w:basedOn w:val="Normal"/>
    <w:semiHidden/>
    <w:rsid w:val="00452D7A"/>
    <w:rPr>
      <w:sz w:val="18"/>
      <w:szCs w:val="18"/>
    </w:rPr>
  </w:style>
  <w:style w:type="character" w:styleId="CommentReference">
    <w:name w:val="annotation reference"/>
    <w:semiHidden/>
    <w:rsid w:val="009F7CAD"/>
    <w:rPr>
      <w:sz w:val="21"/>
      <w:szCs w:val="21"/>
    </w:rPr>
  </w:style>
  <w:style w:type="paragraph" w:styleId="CommentText">
    <w:name w:val="annotation text"/>
    <w:basedOn w:val="Normal"/>
    <w:link w:val="CommentTextChar"/>
    <w:semiHidden/>
    <w:rsid w:val="009F7CAD"/>
  </w:style>
  <w:style w:type="paragraph" w:styleId="CommentSubject">
    <w:name w:val="annotation subject"/>
    <w:basedOn w:val="CommentText"/>
    <w:next w:val="CommentText"/>
    <w:semiHidden/>
    <w:rsid w:val="009F7CAD"/>
    <w:rPr>
      <w:b/>
      <w:bCs/>
    </w:rPr>
  </w:style>
  <w:style w:type="paragraph" w:styleId="ListParagraph">
    <w:name w:val="List Paragraph"/>
    <w:basedOn w:val="Normal"/>
    <w:uiPriority w:val="34"/>
    <w:qFormat/>
    <w:rsid w:val="007060F3"/>
    <w:pPr>
      <w:ind w:left="720"/>
    </w:pPr>
  </w:style>
  <w:style w:type="paragraph" w:styleId="Revision">
    <w:name w:val="Revision"/>
    <w:hidden/>
    <w:uiPriority w:val="99"/>
    <w:semiHidden/>
    <w:rsid w:val="00BC5411"/>
    <w:rPr>
      <w:rFonts w:eastAsia="Malgun Gothic"/>
      <w:lang w:val="en-GB" w:eastAsia="en-US"/>
    </w:rPr>
  </w:style>
  <w:style w:type="character" w:customStyle="1" w:styleId="CommentTextChar">
    <w:name w:val="Comment Text Char"/>
    <w:link w:val="CommentText"/>
    <w:semiHidden/>
    <w:rsid w:val="00B82EEE"/>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648">
      <w:bodyDiv w:val="1"/>
      <w:marLeft w:val="0"/>
      <w:marRight w:val="0"/>
      <w:marTop w:val="0"/>
      <w:marBottom w:val="0"/>
      <w:divBdr>
        <w:top w:val="none" w:sz="0" w:space="0" w:color="auto"/>
        <w:left w:val="none" w:sz="0" w:space="0" w:color="auto"/>
        <w:bottom w:val="none" w:sz="0" w:space="0" w:color="auto"/>
        <w:right w:val="none" w:sz="0" w:space="0" w:color="auto"/>
      </w:divBdr>
    </w:div>
    <w:div w:id="116340285">
      <w:bodyDiv w:val="1"/>
      <w:marLeft w:val="0"/>
      <w:marRight w:val="0"/>
      <w:marTop w:val="0"/>
      <w:marBottom w:val="0"/>
      <w:divBdr>
        <w:top w:val="none" w:sz="0" w:space="0" w:color="auto"/>
        <w:left w:val="none" w:sz="0" w:space="0" w:color="auto"/>
        <w:bottom w:val="none" w:sz="0" w:space="0" w:color="auto"/>
        <w:right w:val="none" w:sz="0" w:space="0" w:color="auto"/>
      </w:divBdr>
    </w:div>
    <w:div w:id="355543087">
      <w:bodyDiv w:val="1"/>
      <w:marLeft w:val="0"/>
      <w:marRight w:val="0"/>
      <w:marTop w:val="0"/>
      <w:marBottom w:val="0"/>
      <w:divBdr>
        <w:top w:val="none" w:sz="0" w:space="0" w:color="auto"/>
        <w:left w:val="none" w:sz="0" w:space="0" w:color="auto"/>
        <w:bottom w:val="none" w:sz="0" w:space="0" w:color="auto"/>
        <w:right w:val="none" w:sz="0" w:space="0" w:color="auto"/>
      </w:divBdr>
    </w:div>
    <w:div w:id="1405450142">
      <w:bodyDiv w:val="1"/>
      <w:marLeft w:val="0"/>
      <w:marRight w:val="0"/>
      <w:marTop w:val="0"/>
      <w:marBottom w:val="0"/>
      <w:divBdr>
        <w:top w:val="none" w:sz="0" w:space="0" w:color="auto"/>
        <w:left w:val="none" w:sz="0" w:space="0" w:color="auto"/>
        <w:bottom w:val="none" w:sz="0" w:space="0" w:color="auto"/>
        <w:right w:val="none" w:sz="0" w:space="0" w:color="auto"/>
      </w:divBdr>
    </w:div>
    <w:div w:id="20512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BE6B-21FD-4783-88E8-8B47E118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10863</Characters>
  <Application>Microsoft Office Word</Application>
  <DocSecurity>4</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ARRANGEMENT FOR THE EXCHANGE OF INFORMATION AND</vt:lpstr>
      <vt:lpstr>ARRANGEMENT FOR THE EXCHANGE OF INFORMATION AND</vt:lpstr>
    </vt:vector>
  </TitlesOfParts>
  <Company>Microsoft China</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ARRANGEMENT FOR THE EXCHANGE OF INFORMATION AND</dc:title>
  <dc:subject/>
  <dc:creator>Meng Yue</dc:creator>
  <cp:keywords/>
  <cp:lastModifiedBy>Linda Beckett</cp:lastModifiedBy>
  <cp:revision>2</cp:revision>
  <cp:lastPrinted>2019-10-14T11:24:00Z</cp:lastPrinted>
  <dcterms:created xsi:type="dcterms:W3CDTF">2024-11-26T10:36:00Z</dcterms:created>
  <dcterms:modified xsi:type="dcterms:W3CDTF">2024-11-26T10:36:00Z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701a02-f12f-4980-843d-ed05039227f1_Enabled">
    <vt:lpwstr>true</vt:lpwstr>
  </property>
  <property fmtid="{D5CDD505-2E9C-101B-9397-08002B2CF9AE}" pid="3" name="MSIP_Label_6c701a02-f12f-4980-843d-ed05039227f1_SetDate">
    <vt:lpwstr>2024-04-09T09:11:07Z</vt:lpwstr>
  </property>
  <property fmtid="{D5CDD505-2E9C-101B-9397-08002B2CF9AE}" pid="4" name="MSIP_Label_6c701a02-f12f-4980-843d-ed05039227f1_Method">
    <vt:lpwstr>Privileged</vt:lpwstr>
  </property>
  <property fmtid="{D5CDD505-2E9C-101B-9397-08002B2CF9AE}" pid="5" name="MSIP_Label_6c701a02-f12f-4980-843d-ed05039227f1_Name">
    <vt:lpwstr>EXTERNALLY MARKED</vt:lpwstr>
  </property>
  <property fmtid="{D5CDD505-2E9C-101B-9397-08002B2CF9AE}" pid="6" name="MSIP_Label_6c701a02-f12f-4980-843d-ed05039227f1_SiteId">
    <vt:lpwstr>742775df-8077-48d6-81d0-1e82a1f52cb8</vt:lpwstr>
  </property>
  <property fmtid="{D5CDD505-2E9C-101B-9397-08002B2CF9AE}" pid="7" name="MSIP_Label_6c701a02-f12f-4980-843d-ed05039227f1_ActionId">
    <vt:lpwstr>b02e442b-5baf-4510-a4eb-58e8c04d260a</vt:lpwstr>
  </property>
  <property fmtid="{D5CDD505-2E9C-101B-9397-08002B2CF9AE}" pid="8" name="MSIP_Label_6c701a02-f12f-4980-843d-ed05039227f1_ContentBits">
    <vt:lpwstr>0</vt:lpwstr>
  </property>
</Properties>
</file>