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435DC3" w:rsidR="00595C8C" w:rsidRPr="00595C8C" w:rsidRDefault="00595C8C" w:rsidP="00595C8C">
            <w:pPr>
              <w:pStyle w:val="InnerCoverTitle"/>
              <w:rPr>
                <w:sz w:val="36"/>
                <w:szCs w:val="36"/>
              </w:rPr>
            </w:pPr>
            <w:r w:rsidRPr="00595C8C">
              <w:rPr>
                <w:sz w:val="36"/>
                <w:szCs w:val="36"/>
              </w:rPr>
              <w:t xml:space="preserve">ONR </w:t>
            </w:r>
            <w:r w:rsidR="005A242F">
              <w:rPr>
                <w:sz w:val="36"/>
                <w:szCs w:val="36"/>
              </w:rPr>
              <w:t>Project Assessment Report</w:t>
            </w:r>
          </w:p>
          <w:p w14:paraId="7C4EA414" w14:textId="09F8B054" w:rsidR="00D0226A" w:rsidRPr="006A04DD" w:rsidRDefault="00F52001" w:rsidP="001E03E1">
            <w:pPr>
              <w:pStyle w:val="CoverTitle"/>
              <w:rPr>
                <w:sz w:val="36"/>
                <w:szCs w:val="36"/>
              </w:rPr>
            </w:pPr>
            <w:r>
              <w:rPr>
                <w:sz w:val="36"/>
                <w:szCs w:val="36"/>
              </w:rPr>
              <w:t xml:space="preserve">PR-01210 </w:t>
            </w:r>
            <w:r w:rsidR="00A613D0" w:rsidRPr="006A04DD">
              <w:rPr>
                <w:sz w:val="36"/>
                <w:szCs w:val="36"/>
              </w:rPr>
              <w:t xml:space="preserve">Mk A2 AGR Transport Flask (Design No. 2834) - </w:t>
            </w:r>
            <w:sdt>
              <w:sdtPr>
                <w:rPr>
                  <w:sz w:val="36"/>
                  <w:szCs w:val="36"/>
                </w:rPr>
                <w:id w:val="1228188510"/>
                <w:placeholder>
                  <w:docPart w:val="46E192E01AC54A93A2671B6A131263F3"/>
                </w:placeholder>
              </w:sdtPr>
              <w:sdtContent>
                <w:sdt>
                  <w:sdtPr>
                    <w:rPr>
                      <w:sz w:val="36"/>
                      <w:szCs w:val="36"/>
                    </w:rPr>
                    <w:alias w:val="Document Title"/>
                    <w:tag w:val=""/>
                    <w:id w:val="-1089070423"/>
                    <w:lock w:val="sdtLocked"/>
                    <w:placeholder>
                      <w:docPart w:val="607574C46D904E9896C03B6FFF92C5C6"/>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511D2B">
                      <w:rPr>
                        <w:sz w:val="36"/>
                        <w:szCs w:val="36"/>
                      </w:rPr>
                      <w:t>Assessment of Modification N0232</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77777777"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Project Assessment Report</w:t>
      </w:r>
    </w:p>
    <w:p w14:paraId="3E340E1B" w14:textId="51991C88" w:rsidR="008E5D60" w:rsidRPr="009E4CAF" w:rsidRDefault="008E5D60" w:rsidP="008E5D60">
      <w:pPr>
        <w:rPr>
          <w:sz w:val="18"/>
          <w:szCs w:val="16"/>
        </w:rPr>
      </w:pPr>
      <w:r w:rsidRPr="009E4CAF">
        <w:rPr>
          <w:rStyle w:val="Style2"/>
          <w:b/>
          <w:bCs/>
          <w:sz w:val="36"/>
          <w:szCs w:val="16"/>
        </w:rPr>
        <w:t>Project Name</w:t>
      </w:r>
      <w:r w:rsidRPr="009E4CAF">
        <w:rPr>
          <w:rStyle w:val="Style2"/>
          <w:sz w:val="36"/>
          <w:szCs w:val="16"/>
        </w:rPr>
        <w:t xml:space="preserve">: </w:t>
      </w:r>
      <w:r w:rsidR="00F52001">
        <w:rPr>
          <w:rStyle w:val="Style2"/>
          <w:sz w:val="36"/>
          <w:szCs w:val="16"/>
        </w:rPr>
        <w:t xml:space="preserve">PR-01210 </w:t>
      </w:r>
      <w:r w:rsidR="0076021F" w:rsidRPr="0076021F">
        <w:rPr>
          <w:sz w:val="36"/>
          <w:szCs w:val="16"/>
        </w:rPr>
        <w:t>Mk A2 AGR Transport Flask (Design No. 2834)</w:t>
      </w:r>
    </w:p>
    <w:p w14:paraId="297D790E" w14:textId="2D8A37FC" w:rsidR="00004C16" w:rsidRPr="009E4CAF" w:rsidRDefault="008E5D60" w:rsidP="008E5D60">
      <w:pPr>
        <w:rPr>
          <w:sz w:val="18"/>
          <w:szCs w:val="16"/>
        </w:rPr>
      </w:pPr>
      <w:r w:rsidRPr="009E4CAF">
        <w:rPr>
          <w:rStyle w:val="Style2"/>
          <w:b/>
          <w:bCs/>
          <w:sz w:val="36"/>
          <w:szCs w:val="16"/>
        </w:rPr>
        <w:t>Report Title</w:t>
      </w:r>
      <w:r w:rsidRPr="009E4CAF">
        <w:rPr>
          <w:rStyle w:val="Style2"/>
          <w:sz w:val="36"/>
          <w:szCs w:val="16"/>
        </w:rPr>
        <w:t xml:space="preserve">: </w:t>
      </w:r>
      <w:sdt>
        <w:sdtPr>
          <w:rPr>
            <w:rStyle w:val="Style2"/>
            <w:sz w:val="36"/>
            <w:szCs w:val="16"/>
          </w:rPr>
          <w:alias w:val="Title"/>
          <w:tag w:val=""/>
          <w:id w:val="1635287648"/>
          <w:lock w:val="sdtLocked"/>
          <w:placeholder>
            <w:docPart w:val="26901253E9A546A08EB3B7AD28C25FB1"/>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511D2B">
            <w:rPr>
              <w:rStyle w:val="Style2"/>
              <w:sz w:val="36"/>
              <w:szCs w:val="16"/>
            </w:rPr>
            <w:t>Assessment of Modification N0232</w:t>
          </w:r>
        </w:sdtContent>
      </w:sdt>
    </w:p>
    <w:p w14:paraId="61A25C0F" w14:textId="39EC7DBA" w:rsidR="00004C16" w:rsidRDefault="00004C16" w:rsidP="00004C16">
      <w:pPr>
        <w:rPr>
          <w:sz w:val="28"/>
          <w:szCs w:val="28"/>
        </w:rPr>
      </w:pPr>
    </w:p>
    <w:p w14:paraId="4D99E381" w14:textId="5B222BA0" w:rsidR="00004C16" w:rsidRPr="0099220B" w:rsidRDefault="00F15409" w:rsidP="00004C16">
      <w:proofErr w:type="spellStart"/>
      <w:r w:rsidRPr="191DF895">
        <w:rPr>
          <w:b/>
          <w:bCs/>
        </w:rPr>
        <w:t>Dutyholder</w:t>
      </w:r>
      <w:proofErr w:type="spellEnd"/>
      <w:r w:rsidRPr="191DF895">
        <w:rPr>
          <w:b/>
          <w:bCs/>
        </w:rPr>
        <w:t>/</w:t>
      </w:r>
      <w:r w:rsidR="00E9054F" w:rsidRPr="191DF895">
        <w:rPr>
          <w:b/>
          <w:bCs/>
        </w:rPr>
        <w:t xml:space="preserve"> </w:t>
      </w:r>
      <w:r w:rsidRPr="191DF895">
        <w:rPr>
          <w:b/>
          <w:bCs/>
        </w:rPr>
        <w:t>Applicant</w:t>
      </w:r>
      <w:r w:rsidR="003A7E1C">
        <w:t>:</w:t>
      </w:r>
      <w:r w:rsidR="00004C16">
        <w:t xml:space="preserve"> </w:t>
      </w:r>
      <w:bookmarkStart w:id="1" w:name="_Int_elnDQYfz"/>
      <w:r w:rsidR="0076021F">
        <w:t>EDF</w:t>
      </w:r>
      <w:bookmarkEnd w:id="1"/>
      <w:r w:rsidR="0076021F">
        <w:t xml:space="preserve"> Energy Nuclear Generation Limited</w:t>
      </w:r>
    </w:p>
    <w:p w14:paraId="247E3769" w14:textId="27AF29E5" w:rsidR="00004C16" w:rsidRPr="0099220B" w:rsidRDefault="00D5528D" w:rsidP="00004C16">
      <w:pPr>
        <w:rPr>
          <w:szCs w:val="24"/>
        </w:rPr>
      </w:pPr>
      <w:r w:rsidRPr="0099220B">
        <w:rPr>
          <w:b/>
          <w:bCs/>
          <w:szCs w:val="24"/>
        </w:rPr>
        <w:t xml:space="preserve">Report </w:t>
      </w:r>
      <w:r w:rsidR="00004C16" w:rsidRPr="0099220B">
        <w:rPr>
          <w:b/>
          <w:bCs/>
          <w:szCs w:val="24"/>
        </w:rPr>
        <w:t>Issue No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76021F">
            <w:rPr>
              <w:szCs w:val="24"/>
            </w:rPr>
            <w:t>1</w:t>
          </w:r>
        </w:sdtContent>
      </w:sdt>
    </w:p>
    <w:p w14:paraId="19206F45" w14:textId="4D5B9344" w:rsidR="00004C16" w:rsidRPr="0099220B" w:rsidRDefault="00004C16" w:rsidP="00004C16">
      <w:pPr>
        <w:rPr>
          <w:szCs w:val="24"/>
        </w:rPr>
      </w:pPr>
      <w:r w:rsidRPr="0099220B">
        <w:rPr>
          <w:b/>
          <w:bCs/>
          <w:szCs w:val="24"/>
        </w:rPr>
        <w:t>Publication Date</w:t>
      </w:r>
      <w:r w:rsidRPr="0099220B">
        <w:rPr>
          <w:szCs w:val="24"/>
        </w:rPr>
        <w:t xml:space="preserve">: </w:t>
      </w:r>
      <w:r w:rsidR="0013008B">
        <w:rPr>
          <w:szCs w:val="24"/>
        </w:rPr>
        <w:t>October</w:t>
      </w:r>
      <w:r w:rsidRPr="0060193D">
        <w:rPr>
          <w:szCs w:val="24"/>
        </w:rPr>
        <w:t>-</w:t>
      </w:r>
      <w:r w:rsidR="0060193D" w:rsidRPr="0060193D">
        <w:rPr>
          <w:szCs w:val="24"/>
        </w:rPr>
        <w:t>2023</w:t>
      </w:r>
    </w:p>
    <w:p w14:paraId="461D902C" w14:textId="59D64138" w:rsidR="0099220B" w:rsidRDefault="0099220B" w:rsidP="00574F9E">
      <w:r w:rsidRPr="191DF895">
        <w:rPr>
          <w:b/>
          <w:bCs/>
        </w:rPr>
        <w:t>Document ID</w:t>
      </w:r>
      <w:r>
        <w:t xml:space="preserve">: </w:t>
      </w:r>
      <w:r w:rsidR="15E657D3">
        <w:t>ONRW-2019369590-4259</w:t>
      </w:r>
    </w:p>
    <w:p w14:paraId="39BC0EA4" w14:textId="77777777" w:rsidR="00420A11" w:rsidRDefault="00420A11" w:rsidP="00323E71"/>
    <w:p w14:paraId="295B4ACF" w14:textId="514F6B3A" w:rsidR="00DB4A58" w:rsidRDefault="00DB4A58" w:rsidP="00DB4A58">
      <w:pPr>
        <w:pStyle w:val="Footer"/>
        <w:jc w:val="left"/>
        <w:rPr>
          <w:color w:val="auto"/>
        </w:rPr>
      </w:pPr>
    </w:p>
    <w:p w14:paraId="6ED160D7" w14:textId="717D10F6" w:rsidR="00103101" w:rsidRDefault="00103101" w:rsidP="00DB4A58">
      <w:pPr>
        <w:pStyle w:val="Footer"/>
        <w:jc w:val="left"/>
        <w:rPr>
          <w:color w:val="auto"/>
        </w:rPr>
      </w:pPr>
    </w:p>
    <w:p w14:paraId="6600AD1E" w14:textId="42FE4C90" w:rsidR="00103101" w:rsidRDefault="00103101" w:rsidP="00DB4A58">
      <w:pPr>
        <w:pStyle w:val="Footer"/>
        <w:jc w:val="left"/>
        <w:rPr>
          <w:color w:val="auto"/>
        </w:rPr>
      </w:pPr>
    </w:p>
    <w:p w14:paraId="30CC0309" w14:textId="1D9D3821" w:rsidR="00103101" w:rsidRDefault="00103101" w:rsidP="00DB4A58">
      <w:pPr>
        <w:pStyle w:val="Footer"/>
        <w:jc w:val="left"/>
        <w:rPr>
          <w:color w:val="auto"/>
        </w:rPr>
      </w:pPr>
    </w:p>
    <w:p w14:paraId="337F04E2" w14:textId="2AEB231A" w:rsidR="00103101" w:rsidRDefault="00103101" w:rsidP="00DB4A58">
      <w:pPr>
        <w:pStyle w:val="Footer"/>
        <w:jc w:val="left"/>
        <w:rPr>
          <w:color w:val="auto"/>
        </w:rPr>
      </w:pPr>
    </w:p>
    <w:p w14:paraId="19AE5D7C" w14:textId="51452AFF" w:rsidR="00103101" w:rsidRDefault="00103101" w:rsidP="00DB4A58">
      <w:pPr>
        <w:pStyle w:val="Footer"/>
        <w:jc w:val="left"/>
        <w:rPr>
          <w:color w:val="auto"/>
        </w:rPr>
      </w:pPr>
    </w:p>
    <w:p w14:paraId="658F6761" w14:textId="497DDFE9" w:rsidR="00103101" w:rsidRDefault="00103101" w:rsidP="00DB4A58">
      <w:pPr>
        <w:pStyle w:val="Footer"/>
        <w:jc w:val="left"/>
        <w:rPr>
          <w:color w:val="auto"/>
        </w:rPr>
      </w:pPr>
    </w:p>
    <w:p w14:paraId="7D03C828" w14:textId="1522908F" w:rsidR="00103101" w:rsidRDefault="00103101" w:rsidP="00DB4A58">
      <w:pPr>
        <w:pStyle w:val="Footer"/>
        <w:jc w:val="left"/>
        <w:rPr>
          <w:color w:val="auto"/>
        </w:rPr>
      </w:pPr>
    </w:p>
    <w:p w14:paraId="6A107252" w14:textId="77777777" w:rsidR="00103101" w:rsidRDefault="00103101" w:rsidP="00DB4A58">
      <w:pPr>
        <w:pStyle w:val="Footer"/>
        <w:jc w:val="left"/>
        <w:rPr>
          <w:color w:val="auto"/>
        </w:rPr>
      </w:pPr>
    </w:p>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ECD1CE" w14:textId="134F03FC" w:rsidR="00DB4A58" w:rsidRPr="0099220B" w:rsidRDefault="00DB4A58" w:rsidP="00DB4A58">
      <w:pPr>
        <w:pStyle w:val="Footer"/>
        <w:jc w:val="left"/>
        <w:rPr>
          <w:color w:val="auto"/>
        </w:rPr>
      </w:pPr>
      <w:r w:rsidRPr="0099220B">
        <w:rPr>
          <w:color w:val="auto"/>
        </w:rPr>
        <w:t>© Office for Nuclear Regulation, [</w:t>
      </w:r>
      <w:r w:rsidR="003F1B13">
        <w:rPr>
          <w:color w:val="auto"/>
        </w:rPr>
        <w:t>2023]</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4C4891">
          <w:headerReference w:type="default" r:id="rId16"/>
          <w:footerReference w:type="default" r:id="rId17"/>
          <w:headerReference w:type="first" r:id="rId18"/>
          <w:footerReference w:type="first" r:id="rId19"/>
          <w:pgSz w:w="11906" w:h="16838" w:code="9"/>
          <w:pgMar w:top="1440" w:right="1080" w:bottom="1440" w:left="1080" w:header="397" w:footer="397" w:gutter="0"/>
          <w:cols w:space="312"/>
          <w:titlePg/>
          <w:docGrid w:linePitch="360"/>
        </w:sectPr>
      </w:pPr>
    </w:p>
    <w:p w14:paraId="27EE63D0" w14:textId="0623884A" w:rsidR="00202152" w:rsidRPr="00410423" w:rsidRDefault="00202152" w:rsidP="00410423">
      <w:pPr>
        <w:pStyle w:val="Heading1"/>
        <w:numPr>
          <w:ilvl w:val="0"/>
          <w:numId w:val="0"/>
        </w:numPr>
        <w:ind w:left="851" w:hanging="851"/>
      </w:pPr>
      <w:bookmarkStart w:id="2" w:name="_Toc118892109"/>
      <w:bookmarkStart w:id="3" w:name="_Toc147824654"/>
      <w:bookmarkStart w:id="4" w:name="_Toc109727646"/>
      <w:bookmarkEnd w:id="0"/>
      <w:r w:rsidRPr="00410423">
        <w:lastRenderedPageBreak/>
        <w:t>Executive Summary</w:t>
      </w:r>
      <w:bookmarkEnd w:id="2"/>
      <w:bookmarkEnd w:id="3"/>
    </w:p>
    <w:p w14:paraId="315CE6C2" w14:textId="3B18D0D4" w:rsidR="00B96AA5" w:rsidRPr="00B96AA5" w:rsidRDefault="00B96AA5" w:rsidP="00B96AA5">
      <w:r w:rsidRPr="00B96AA5">
        <w:t xml:space="preserve">EDF Energy Nuclear Generation Limited (the </w:t>
      </w:r>
      <w:r w:rsidR="00886A89">
        <w:t>a</w:t>
      </w:r>
      <w:r w:rsidRPr="00B96AA5">
        <w:t xml:space="preserve">pplicant) has applied for </w:t>
      </w:r>
      <w:r w:rsidR="000A597F">
        <w:t xml:space="preserve">approval of </w:t>
      </w:r>
      <w:r w:rsidRPr="00B96AA5">
        <w:t xml:space="preserve">modification </w:t>
      </w:r>
      <w:r w:rsidR="00D21AF7">
        <w:t>number N0232</w:t>
      </w:r>
      <w:r w:rsidR="00B40A9B">
        <w:t xml:space="preserve"> </w:t>
      </w:r>
      <w:r w:rsidR="00D21AF7">
        <w:t xml:space="preserve">for </w:t>
      </w:r>
      <w:r w:rsidRPr="00B96AA5">
        <w:t>the Mk A2 AGR Transport Flask (Design No. 2834) package design</w:t>
      </w:r>
      <w:r w:rsidR="00ED3FD7" w:rsidRPr="2E023315">
        <w:rPr>
          <w:color w:val="000000" w:themeColor="text2"/>
        </w:rPr>
        <w:t>.</w:t>
      </w:r>
    </w:p>
    <w:p w14:paraId="3AB4A9F4" w14:textId="53512021" w:rsidR="00F237BE" w:rsidRDefault="00F237BE" w:rsidP="00F237BE">
      <w:r w:rsidRPr="00F237BE">
        <w:t xml:space="preserve">The A2 flask </w:t>
      </w:r>
      <w:r w:rsidR="00DE4AEE">
        <w:t>carries</w:t>
      </w:r>
      <w:r w:rsidRPr="00F237BE">
        <w:t xml:space="preserve"> irradiated Advanced Gas-cooled Reactor (AGR) fuel between the </w:t>
      </w:r>
      <w:r w:rsidR="00886A89">
        <w:t>a</w:t>
      </w:r>
      <w:r w:rsidRPr="00F237BE">
        <w:t>pplicant’s AGR nuclear power stations and the Sellafield Nuclear Licensed site. The A2 flask is categorised as a Type B package.</w:t>
      </w:r>
    </w:p>
    <w:p w14:paraId="1E97ED21" w14:textId="76C83097" w:rsidR="00812AD8" w:rsidRPr="00F237BE" w:rsidRDefault="00812AD8" w:rsidP="00F237BE">
      <w:r>
        <w:t xml:space="preserve">This modification proposes to </w:t>
      </w:r>
      <w:r w:rsidR="00357301">
        <w:t>re</w:t>
      </w:r>
      <w:r>
        <w:t xml:space="preserve">introduce </w:t>
      </w:r>
      <w:r w:rsidR="00357C97">
        <w:t>flask E107</w:t>
      </w:r>
      <w:r w:rsidR="00357301">
        <w:t xml:space="preserve"> </w:t>
      </w:r>
      <w:r w:rsidR="004126B7">
        <w:t>into</w:t>
      </w:r>
      <w:r w:rsidR="00357301">
        <w:t xml:space="preserve"> operational service following</w:t>
      </w:r>
      <w:r w:rsidR="00800DEA">
        <w:t xml:space="preserve"> replacement of a water level valve housing. </w:t>
      </w:r>
      <w:r w:rsidR="00862E77">
        <w:t>R</w:t>
      </w:r>
      <w:r w:rsidR="00032D4B" w:rsidRPr="00032D4B">
        <w:t xml:space="preserve">outine maintenance of E107 </w:t>
      </w:r>
      <w:r w:rsidR="00862E77">
        <w:t xml:space="preserve">identified </w:t>
      </w:r>
      <w:r w:rsidR="00032D4B" w:rsidRPr="00032D4B">
        <w:t xml:space="preserve">scoring on the water level valve housing. The </w:t>
      </w:r>
      <w:r w:rsidR="00032D4B">
        <w:t>a</w:t>
      </w:r>
      <w:r w:rsidR="00032D4B" w:rsidRPr="00032D4B">
        <w:t xml:space="preserve">pplicant chose to replace the valve housing with one from a non-operational flask. </w:t>
      </w:r>
      <w:r w:rsidR="00AE695C" w:rsidRPr="00AE695C">
        <w:t>As this is a non-routine maintenance activity, the applicant is seeking approval of the modification, from the C</w:t>
      </w:r>
      <w:r w:rsidR="00F73B8C">
        <w:t>ompetent Authority</w:t>
      </w:r>
      <w:r w:rsidR="00AE695C" w:rsidRPr="00AE695C">
        <w:t>, to return it to operational service</w:t>
      </w:r>
      <w:r w:rsidR="00032D4B" w:rsidRPr="00032D4B">
        <w:t>. </w:t>
      </w:r>
    </w:p>
    <w:p w14:paraId="6A53EFB0" w14:textId="42B6FEB5" w:rsidR="00645D1C" w:rsidRPr="003B3CDA" w:rsidRDefault="007A3B77" w:rsidP="003B3CDA">
      <w:r>
        <w:t xml:space="preserve">We have assessed </w:t>
      </w:r>
      <w:r w:rsidR="003B3CDA" w:rsidRPr="003B3CDA">
        <w:t xml:space="preserve">the </w:t>
      </w:r>
      <w:r w:rsidR="00F2785D">
        <w:t>a</w:t>
      </w:r>
      <w:r w:rsidR="003B3CDA" w:rsidRPr="003B3CDA">
        <w:t>pplicant’s claims, arguments</w:t>
      </w:r>
      <w:r w:rsidR="00A4743A">
        <w:t xml:space="preserve"> and</w:t>
      </w:r>
      <w:r w:rsidR="00332AA4">
        <w:t xml:space="preserve"> </w:t>
      </w:r>
      <w:r w:rsidR="00A4743A" w:rsidRPr="003B3CDA">
        <w:t>evidence supporting modification number N</w:t>
      </w:r>
      <w:r w:rsidR="00A4743A">
        <w:t>0</w:t>
      </w:r>
      <w:r w:rsidR="00A4743A" w:rsidRPr="003B3CDA">
        <w:t>2</w:t>
      </w:r>
      <w:r w:rsidR="00A4743A">
        <w:t xml:space="preserve">32 </w:t>
      </w:r>
      <w:r w:rsidR="00332AA4">
        <w:t>in relation to the relevant engineering aspects of the modification</w:t>
      </w:r>
      <w:r w:rsidR="00A14EE0">
        <w:t>.</w:t>
      </w:r>
      <w:r w:rsidR="003B3CDA" w:rsidRPr="003B3CDA">
        <w:t xml:space="preserve"> </w:t>
      </w:r>
      <w:r w:rsidR="004B43B4">
        <w:t xml:space="preserve">Due to the nature of the modification </w:t>
      </w:r>
      <w:r w:rsidR="00B005C8">
        <w:t xml:space="preserve">we did not assess the </w:t>
      </w:r>
      <w:r w:rsidR="009E700B">
        <w:t xml:space="preserve">criticality and shielding </w:t>
      </w:r>
      <w:r w:rsidR="00B005C8">
        <w:t>aspects of the package design</w:t>
      </w:r>
      <w:r w:rsidR="009E700B">
        <w:t>.</w:t>
      </w:r>
    </w:p>
    <w:p w14:paraId="58B638D6" w14:textId="7B131C32" w:rsidR="00BE1531" w:rsidRDefault="007A4A64" w:rsidP="00BE1531">
      <w:r>
        <w:t>It is concluded</w:t>
      </w:r>
      <w:r w:rsidR="00480588">
        <w:t xml:space="preserve"> that </w:t>
      </w:r>
      <w:r w:rsidR="00480588" w:rsidRPr="00480588">
        <w:t>the modification provides a</w:t>
      </w:r>
      <w:r w:rsidR="008E214C">
        <w:t>n</w:t>
      </w:r>
      <w:r w:rsidR="00480588" w:rsidRPr="00480588">
        <w:t xml:space="preserve"> </w:t>
      </w:r>
      <w:r w:rsidR="008E214C">
        <w:t>adequate</w:t>
      </w:r>
      <w:r w:rsidR="008E214C" w:rsidRPr="00480588">
        <w:t xml:space="preserve"> </w:t>
      </w:r>
      <w:r w:rsidR="00480588" w:rsidRPr="00480588">
        <w:t xml:space="preserve">justification </w:t>
      </w:r>
      <w:r w:rsidR="006D3F5A">
        <w:t xml:space="preserve">for the replacement of the </w:t>
      </w:r>
      <w:r w:rsidR="004169DF">
        <w:t xml:space="preserve">water level valve housing </w:t>
      </w:r>
      <w:r w:rsidR="00480588" w:rsidRPr="00480588">
        <w:t>and demonstrates that flask E107 remains compliant with the current package design and shipment approvals</w:t>
      </w:r>
      <w:r w:rsidR="00046983">
        <w:t>.</w:t>
      </w:r>
      <w:r w:rsidR="00480588">
        <w:t xml:space="preserve"> </w:t>
      </w:r>
    </w:p>
    <w:p w14:paraId="353113EE" w14:textId="366184E9" w:rsidR="007428E3" w:rsidRPr="006F67BB" w:rsidRDefault="007D2E14" w:rsidP="00BE1531">
      <w:pPr>
        <w:sectPr w:rsidR="007428E3" w:rsidRPr="006F67BB" w:rsidSect="00B82646">
          <w:headerReference w:type="even" r:id="rId20"/>
          <w:headerReference w:type="default" r:id="rId21"/>
          <w:footerReference w:type="even" r:id="rId22"/>
          <w:footerReference w:type="default" r:id="rId23"/>
          <w:footerReference w:type="first" r:id="rId24"/>
          <w:pgSz w:w="11906" w:h="16838" w:code="9"/>
          <w:pgMar w:top="1440" w:right="1080" w:bottom="1440" w:left="1080" w:header="397" w:footer="397" w:gutter="0"/>
          <w:cols w:space="312"/>
          <w:docGrid w:linePitch="360"/>
        </w:sectPr>
      </w:pPr>
      <w:bookmarkStart w:id="5" w:name="_Hlk145666916"/>
      <w:r>
        <w:t xml:space="preserve">It is </w:t>
      </w:r>
      <w:r w:rsidRPr="007D2E14">
        <w:t>recommend</w:t>
      </w:r>
      <w:r>
        <w:t>ed</w:t>
      </w:r>
      <w:r w:rsidRPr="007D2E14">
        <w:t xml:space="preserve"> that the Competent Authority grants approval of the replacement of the water level valve housing by endorsing modification N0232 Issue 2</w:t>
      </w:r>
      <w:bookmarkEnd w:id="5"/>
      <w:r w:rsidR="00E9288F">
        <w:t>.</w:t>
      </w:r>
    </w:p>
    <w:p w14:paraId="3D1104FE" w14:textId="2B50F785" w:rsidR="00FB0CE0" w:rsidRPr="00FB0CE0" w:rsidRDefault="00193EA4" w:rsidP="00193EA4">
      <w:pPr>
        <w:pStyle w:val="Heading1"/>
        <w:numPr>
          <w:ilvl w:val="0"/>
          <w:numId w:val="0"/>
        </w:numPr>
        <w:ind w:left="851" w:hanging="851"/>
      </w:pPr>
      <w:bookmarkStart w:id="6" w:name="_Toc147824655"/>
      <w:r>
        <w:lastRenderedPageBreak/>
        <w:t>List of Abbreviations</w:t>
      </w:r>
      <w:bookmarkEnd w:id="6"/>
    </w:p>
    <w:tbl>
      <w:tblPr>
        <w:tblStyle w:val="Box2"/>
        <w:tblW w:w="0" w:type="auto"/>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05"/>
        <w:gridCol w:w="7331"/>
      </w:tblGrid>
      <w:tr w:rsidR="00FB0CE0" w:rsidRPr="00FB0CE0" w14:paraId="4E32C20A" w14:textId="77777777" w:rsidTr="00193EA4">
        <w:trPr>
          <w:cnfStyle w:val="100000000000" w:firstRow="1" w:lastRow="0" w:firstColumn="0" w:lastColumn="0" w:oddVBand="0" w:evenVBand="0" w:oddHBand="0" w:evenHBand="0" w:firstRowFirstColumn="0" w:firstRowLastColumn="0" w:lastRowFirstColumn="0" w:lastRowLastColumn="0"/>
        </w:trPr>
        <w:tc>
          <w:tcPr>
            <w:tcW w:w="240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30A6B3" w14:textId="3474E5D7" w:rsidR="00FB0CE0" w:rsidRPr="00FB0CE0" w:rsidRDefault="00FB0CE0" w:rsidP="00FB0CE0">
            <w:pPr>
              <w:spacing w:before="60" w:after="60"/>
              <w:rPr>
                <w:b w:val="0"/>
                <w:bCs/>
              </w:rPr>
            </w:pPr>
            <w:r w:rsidRPr="00FB0CE0">
              <w:rPr>
                <w:b w:val="0"/>
                <w:bCs/>
              </w:rPr>
              <w:t>Term/Acronym</w:t>
            </w:r>
          </w:p>
        </w:tc>
        <w:tc>
          <w:tcPr>
            <w:tcW w:w="733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78110C" w14:textId="2EC7A7B6" w:rsidR="00FB0CE0" w:rsidRPr="00FB0CE0" w:rsidRDefault="00FB0CE0" w:rsidP="00FB0CE0">
            <w:pPr>
              <w:spacing w:before="60" w:after="60"/>
              <w:rPr>
                <w:b w:val="0"/>
                <w:bCs/>
              </w:rPr>
            </w:pPr>
            <w:r w:rsidRPr="00FB0CE0">
              <w:rPr>
                <w:b w:val="0"/>
                <w:bCs/>
              </w:rPr>
              <w:t>Description</w:t>
            </w:r>
          </w:p>
        </w:tc>
      </w:tr>
      <w:tr w:rsidR="00B53317" w14:paraId="08B4646C" w14:textId="77777777" w:rsidTr="00193EA4">
        <w:tc>
          <w:tcPr>
            <w:tcW w:w="2405" w:type="dxa"/>
          </w:tcPr>
          <w:p w14:paraId="4CACC636" w14:textId="645C30B8" w:rsidR="00320CB4" w:rsidRDefault="00320CB4" w:rsidP="00FB0CE0">
            <w:pPr>
              <w:spacing w:before="60" w:after="60"/>
            </w:pPr>
            <w:r>
              <w:t>AGR</w:t>
            </w:r>
          </w:p>
        </w:tc>
        <w:tc>
          <w:tcPr>
            <w:tcW w:w="7331" w:type="dxa"/>
          </w:tcPr>
          <w:p w14:paraId="1B3CDB43" w14:textId="32B429B8" w:rsidR="00B53317" w:rsidRDefault="00320CB4" w:rsidP="00A96E1D">
            <w:pPr>
              <w:spacing w:before="60" w:after="60"/>
            </w:pPr>
            <w:r>
              <w:t>Advanced Gas-cooled Reactor</w:t>
            </w:r>
          </w:p>
        </w:tc>
      </w:tr>
      <w:tr w:rsidR="00A96E1D" w14:paraId="497CA30C" w14:textId="77777777" w:rsidTr="00193EA4">
        <w:tc>
          <w:tcPr>
            <w:tcW w:w="2405" w:type="dxa"/>
          </w:tcPr>
          <w:p w14:paraId="1BE857FA" w14:textId="71FB4B27" w:rsidR="00A96E1D" w:rsidRDefault="00A96E1D" w:rsidP="00FB0CE0">
            <w:pPr>
              <w:spacing w:before="60" w:after="60"/>
            </w:pPr>
            <w:r>
              <w:t>CA</w:t>
            </w:r>
          </w:p>
        </w:tc>
        <w:tc>
          <w:tcPr>
            <w:tcW w:w="7331" w:type="dxa"/>
          </w:tcPr>
          <w:p w14:paraId="3B83C72B" w14:textId="2181D088" w:rsidR="00A96E1D" w:rsidRDefault="00A96E1D" w:rsidP="00FB0CE0">
            <w:pPr>
              <w:spacing w:before="60" w:after="60"/>
            </w:pPr>
            <w:r w:rsidRPr="00A96E1D">
              <w:t>Competent Authority</w:t>
            </w:r>
          </w:p>
        </w:tc>
      </w:tr>
      <w:tr w:rsidR="00B53317" w14:paraId="08DFB38F" w14:textId="77777777" w:rsidTr="00193EA4">
        <w:tc>
          <w:tcPr>
            <w:tcW w:w="2405" w:type="dxa"/>
          </w:tcPr>
          <w:p w14:paraId="0B7D36DD" w14:textId="4DB4025D" w:rsidR="00B53317" w:rsidRDefault="00320CB4" w:rsidP="00FB0CE0">
            <w:pPr>
              <w:spacing w:before="60" w:after="60"/>
            </w:pPr>
            <w:r>
              <w:t>GB</w:t>
            </w:r>
          </w:p>
        </w:tc>
        <w:tc>
          <w:tcPr>
            <w:tcW w:w="7331" w:type="dxa"/>
          </w:tcPr>
          <w:p w14:paraId="5DAE7587" w14:textId="38045BD5" w:rsidR="00B53317" w:rsidRDefault="00320CB4" w:rsidP="00FB0CE0">
            <w:pPr>
              <w:spacing w:before="60" w:after="60"/>
            </w:pPr>
            <w:r>
              <w:t>Great Britain</w:t>
            </w:r>
          </w:p>
        </w:tc>
      </w:tr>
      <w:tr w:rsidR="00B53317" w14:paraId="726C27DC" w14:textId="77777777" w:rsidTr="00193EA4">
        <w:tc>
          <w:tcPr>
            <w:tcW w:w="2405" w:type="dxa"/>
          </w:tcPr>
          <w:p w14:paraId="4110FE41" w14:textId="1B920310" w:rsidR="00B53317" w:rsidRDefault="00B53317" w:rsidP="00FB0CE0">
            <w:pPr>
              <w:spacing w:before="60" w:after="60"/>
            </w:pPr>
            <w:r w:rsidRPr="00603563">
              <w:t>HOW2</w:t>
            </w:r>
          </w:p>
        </w:tc>
        <w:tc>
          <w:tcPr>
            <w:tcW w:w="7331" w:type="dxa"/>
          </w:tcPr>
          <w:p w14:paraId="43F6E997" w14:textId="4B8C32E9" w:rsidR="00B53317" w:rsidRDefault="00B53317" w:rsidP="00FB0CE0">
            <w:pPr>
              <w:spacing w:before="60" w:after="60"/>
            </w:pPr>
            <w:r w:rsidRPr="00603563">
              <w:t>(Office for Nuclear Regulation) Business Management System</w:t>
            </w:r>
          </w:p>
        </w:tc>
      </w:tr>
      <w:tr w:rsidR="00B53317" w14:paraId="701368D5" w14:textId="77777777" w:rsidTr="00193EA4">
        <w:tc>
          <w:tcPr>
            <w:tcW w:w="2405" w:type="dxa"/>
          </w:tcPr>
          <w:p w14:paraId="4B5CEA21" w14:textId="0E10F425" w:rsidR="00B53317" w:rsidRDefault="00B53317" w:rsidP="00FB0CE0">
            <w:pPr>
              <w:spacing w:before="60" w:after="60"/>
            </w:pPr>
            <w:r w:rsidRPr="00603563">
              <w:t>IAEA</w:t>
            </w:r>
          </w:p>
        </w:tc>
        <w:tc>
          <w:tcPr>
            <w:tcW w:w="7331" w:type="dxa"/>
          </w:tcPr>
          <w:p w14:paraId="468ED1CC" w14:textId="3B72F307" w:rsidR="00B53317" w:rsidRDefault="00B53317" w:rsidP="00FB0CE0">
            <w:pPr>
              <w:spacing w:before="60" w:after="60"/>
            </w:pPr>
            <w:r w:rsidRPr="00603563">
              <w:t>The International Atomic Energy Agency</w:t>
            </w:r>
          </w:p>
        </w:tc>
      </w:tr>
      <w:tr w:rsidR="007E7235" w14:paraId="2F8C163A" w14:textId="77777777" w:rsidTr="00193EA4">
        <w:trPr>
          <w:trHeight w:val="23"/>
        </w:trPr>
        <w:tc>
          <w:tcPr>
            <w:tcW w:w="2405" w:type="dxa"/>
          </w:tcPr>
          <w:p w14:paraId="5DAE071A" w14:textId="7C8BF799" w:rsidR="007E7235" w:rsidRPr="00603563" w:rsidRDefault="007E7235" w:rsidP="00FB0CE0">
            <w:pPr>
              <w:spacing w:before="60" w:after="60"/>
            </w:pPr>
            <w:r w:rsidRPr="00FA074B">
              <w:t>ONR</w:t>
            </w:r>
          </w:p>
        </w:tc>
        <w:tc>
          <w:tcPr>
            <w:tcW w:w="7331" w:type="dxa"/>
          </w:tcPr>
          <w:p w14:paraId="78535260" w14:textId="20A69CB9" w:rsidR="007E7235" w:rsidRPr="00603563" w:rsidRDefault="007E7235" w:rsidP="00FB0CE0">
            <w:pPr>
              <w:spacing w:before="60" w:after="60"/>
            </w:pPr>
            <w:r w:rsidRPr="00FA074B">
              <w:t xml:space="preserve">Office for Nuclear Regulation </w:t>
            </w:r>
          </w:p>
        </w:tc>
      </w:tr>
      <w:tr w:rsidR="007E7235" w14:paraId="564058CB" w14:textId="77777777" w:rsidTr="00193EA4">
        <w:tc>
          <w:tcPr>
            <w:tcW w:w="2405" w:type="dxa"/>
          </w:tcPr>
          <w:p w14:paraId="4D3F02EE" w14:textId="726C2CDC" w:rsidR="00320CB4" w:rsidRPr="00603563" w:rsidRDefault="00320CB4" w:rsidP="00FB0CE0">
            <w:pPr>
              <w:spacing w:before="60" w:after="60"/>
            </w:pPr>
            <w:r>
              <w:t>UK</w:t>
            </w:r>
          </w:p>
        </w:tc>
        <w:tc>
          <w:tcPr>
            <w:tcW w:w="7331" w:type="dxa"/>
          </w:tcPr>
          <w:p w14:paraId="056030E4" w14:textId="6697C4BF" w:rsidR="00320CB4" w:rsidRPr="00603563" w:rsidRDefault="00320CB4" w:rsidP="00FB0CE0">
            <w:pPr>
              <w:spacing w:before="60" w:after="60"/>
            </w:pPr>
            <w:r>
              <w:t>United Kingdom</w:t>
            </w:r>
          </w:p>
        </w:tc>
      </w:tr>
    </w:tbl>
    <w:p w14:paraId="55BFC9BA" w14:textId="77777777" w:rsidR="00B53317" w:rsidRDefault="00B53317" w:rsidP="00B53317"/>
    <w:p w14:paraId="3C974B61" w14:textId="77777777" w:rsidR="00F8500A" w:rsidRDefault="00F8500A" w:rsidP="00410423">
      <w:pPr>
        <w:pStyle w:val="Heading1"/>
        <w:sectPr w:rsidR="00F8500A" w:rsidSect="00B82646">
          <w:footerReference w:type="first" r:id="rId25"/>
          <w:pgSz w:w="11906" w:h="16838" w:code="9"/>
          <w:pgMar w:top="1440" w:right="1080" w:bottom="1440" w:left="1080" w:header="397" w:footer="397" w:gutter="0"/>
          <w:cols w:space="312"/>
          <w:docGrid w:linePitch="360"/>
        </w:sectPr>
      </w:pPr>
    </w:p>
    <w:bookmarkEnd w:id="4"/>
    <w:p w14:paraId="7F366CE6" w14:textId="669D9FD3" w:rsidR="00F8500A" w:rsidRPr="00410423" w:rsidRDefault="00F8500A" w:rsidP="00410423">
      <w:pPr>
        <w:pStyle w:val="TOCHeading"/>
        <w:rPr>
          <w:color w:val="auto"/>
          <w:sz w:val="48"/>
          <w:szCs w:val="48"/>
        </w:rPr>
      </w:pPr>
      <w:r w:rsidRPr="00410423">
        <w:rPr>
          <w:color w:val="auto"/>
          <w:sz w:val="48"/>
          <w:szCs w:val="48"/>
        </w:rPr>
        <w:lastRenderedPageBreak/>
        <w:t>Table of Contents</w:t>
      </w:r>
    </w:p>
    <w:p w14:paraId="795FDC9C" w14:textId="2719791D" w:rsidR="0013008B" w:rsidRDefault="527679E4">
      <w:pPr>
        <w:pStyle w:val="TOC1"/>
        <w:rPr>
          <w:rFonts w:asciiTheme="minorHAnsi" w:eastAsiaTheme="minorEastAsia" w:hAnsiTheme="minorHAnsi" w:cstheme="minorBidi"/>
          <w:sz w:val="22"/>
          <w:lang w:eastAsia="en-GB" w:bidi="ar-SA"/>
        </w:rPr>
      </w:pPr>
      <w:r>
        <w:fldChar w:fldCharType="begin"/>
      </w:r>
      <w:r w:rsidR="00F8500A">
        <w:instrText>TOC \o "1-3" \h \z \u</w:instrText>
      </w:r>
      <w:r>
        <w:fldChar w:fldCharType="separate"/>
      </w:r>
      <w:hyperlink w:anchor="_Toc147824654" w:history="1">
        <w:r w:rsidR="0013008B" w:rsidRPr="00B10DF8">
          <w:rPr>
            <w:rStyle w:val="Hyperlink"/>
          </w:rPr>
          <w:t>Executive Summary</w:t>
        </w:r>
        <w:r w:rsidR="0013008B">
          <w:rPr>
            <w:webHidden/>
          </w:rPr>
          <w:tab/>
        </w:r>
        <w:r w:rsidR="0013008B">
          <w:rPr>
            <w:webHidden/>
          </w:rPr>
          <w:fldChar w:fldCharType="begin"/>
        </w:r>
        <w:r w:rsidR="0013008B">
          <w:rPr>
            <w:webHidden/>
          </w:rPr>
          <w:instrText xml:space="preserve"> PAGEREF _Toc147824654 \h </w:instrText>
        </w:r>
        <w:r w:rsidR="0013008B">
          <w:rPr>
            <w:webHidden/>
          </w:rPr>
        </w:r>
        <w:r w:rsidR="0013008B">
          <w:rPr>
            <w:webHidden/>
          </w:rPr>
          <w:fldChar w:fldCharType="separate"/>
        </w:r>
        <w:r w:rsidR="0013008B">
          <w:rPr>
            <w:webHidden/>
          </w:rPr>
          <w:t>4</w:t>
        </w:r>
        <w:r w:rsidR="0013008B">
          <w:rPr>
            <w:webHidden/>
          </w:rPr>
          <w:fldChar w:fldCharType="end"/>
        </w:r>
      </w:hyperlink>
    </w:p>
    <w:p w14:paraId="6D9F4BE6" w14:textId="4C9369DF" w:rsidR="0013008B" w:rsidRDefault="00000000">
      <w:pPr>
        <w:pStyle w:val="TOC1"/>
        <w:rPr>
          <w:rFonts w:asciiTheme="minorHAnsi" w:eastAsiaTheme="minorEastAsia" w:hAnsiTheme="minorHAnsi" w:cstheme="minorBidi"/>
          <w:sz w:val="22"/>
          <w:lang w:eastAsia="en-GB" w:bidi="ar-SA"/>
        </w:rPr>
      </w:pPr>
      <w:hyperlink w:anchor="_Toc147824655" w:history="1">
        <w:r w:rsidR="0013008B" w:rsidRPr="00B10DF8">
          <w:rPr>
            <w:rStyle w:val="Hyperlink"/>
          </w:rPr>
          <w:t>List of Abbreviations</w:t>
        </w:r>
        <w:r w:rsidR="0013008B">
          <w:rPr>
            <w:webHidden/>
          </w:rPr>
          <w:tab/>
        </w:r>
        <w:r w:rsidR="0013008B">
          <w:rPr>
            <w:webHidden/>
          </w:rPr>
          <w:fldChar w:fldCharType="begin"/>
        </w:r>
        <w:r w:rsidR="0013008B">
          <w:rPr>
            <w:webHidden/>
          </w:rPr>
          <w:instrText xml:space="preserve"> PAGEREF _Toc147824655 \h </w:instrText>
        </w:r>
        <w:r w:rsidR="0013008B">
          <w:rPr>
            <w:webHidden/>
          </w:rPr>
        </w:r>
        <w:r w:rsidR="0013008B">
          <w:rPr>
            <w:webHidden/>
          </w:rPr>
          <w:fldChar w:fldCharType="separate"/>
        </w:r>
        <w:r w:rsidR="0013008B">
          <w:rPr>
            <w:webHidden/>
          </w:rPr>
          <w:t>5</w:t>
        </w:r>
        <w:r w:rsidR="0013008B">
          <w:rPr>
            <w:webHidden/>
          </w:rPr>
          <w:fldChar w:fldCharType="end"/>
        </w:r>
      </w:hyperlink>
    </w:p>
    <w:p w14:paraId="132FA0E2" w14:textId="41BCA320" w:rsidR="0013008B" w:rsidRDefault="00000000">
      <w:pPr>
        <w:pStyle w:val="TOC1"/>
        <w:tabs>
          <w:tab w:val="left" w:pos="720"/>
        </w:tabs>
        <w:rPr>
          <w:rFonts w:asciiTheme="minorHAnsi" w:eastAsiaTheme="minorEastAsia" w:hAnsiTheme="minorHAnsi" w:cstheme="minorBidi"/>
          <w:sz w:val="22"/>
          <w:lang w:eastAsia="en-GB" w:bidi="ar-SA"/>
        </w:rPr>
      </w:pPr>
      <w:hyperlink w:anchor="_Toc147824656" w:history="1">
        <w:r w:rsidR="0013008B" w:rsidRPr="00B10DF8">
          <w:rPr>
            <w:rStyle w:val="Hyperlink"/>
          </w:rPr>
          <w:t>1.</w:t>
        </w:r>
        <w:r w:rsidR="0013008B">
          <w:rPr>
            <w:rFonts w:asciiTheme="minorHAnsi" w:eastAsiaTheme="minorEastAsia" w:hAnsiTheme="minorHAnsi" w:cstheme="minorBidi"/>
            <w:sz w:val="22"/>
            <w:lang w:eastAsia="en-GB" w:bidi="ar-SA"/>
          </w:rPr>
          <w:tab/>
        </w:r>
        <w:r w:rsidR="0013008B" w:rsidRPr="00B10DF8">
          <w:rPr>
            <w:rStyle w:val="Hyperlink"/>
          </w:rPr>
          <w:t>Permission Requested</w:t>
        </w:r>
        <w:r w:rsidR="0013008B">
          <w:rPr>
            <w:webHidden/>
          </w:rPr>
          <w:tab/>
        </w:r>
        <w:r w:rsidR="0013008B">
          <w:rPr>
            <w:webHidden/>
          </w:rPr>
          <w:fldChar w:fldCharType="begin"/>
        </w:r>
        <w:r w:rsidR="0013008B">
          <w:rPr>
            <w:webHidden/>
          </w:rPr>
          <w:instrText xml:space="preserve"> PAGEREF _Toc147824656 \h </w:instrText>
        </w:r>
        <w:r w:rsidR="0013008B">
          <w:rPr>
            <w:webHidden/>
          </w:rPr>
        </w:r>
        <w:r w:rsidR="0013008B">
          <w:rPr>
            <w:webHidden/>
          </w:rPr>
          <w:fldChar w:fldCharType="separate"/>
        </w:r>
        <w:r w:rsidR="0013008B">
          <w:rPr>
            <w:webHidden/>
          </w:rPr>
          <w:t>7</w:t>
        </w:r>
        <w:r w:rsidR="0013008B">
          <w:rPr>
            <w:webHidden/>
          </w:rPr>
          <w:fldChar w:fldCharType="end"/>
        </w:r>
      </w:hyperlink>
    </w:p>
    <w:p w14:paraId="253BA7FD" w14:textId="7B4EFCA6" w:rsidR="0013008B" w:rsidRDefault="00000000">
      <w:pPr>
        <w:pStyle w:val="TOC1"/>
        <w:tabs>
          <w:tab w:val="left" w:pos="720"/>
        </w:tabs>
        <w:rPr>
          <w:rFonts w:asciiTheme="minorHAnsi" w:eastAsiaTheme="minorEastAsia" w:hAnsiTheme="minorHAnsi" w:cstheme="minorBidi"/>
          <w:sz w:val="22"/>
          <w:lang w:eastAsia="en-GB" w:bidi="ar-SA"/>
        </w:rPr>
      </w:pPr>
      <w:hyperlink w:anchor="_Toc147824657" w:history="1">
        <w:r w:rsidR="0013008B" w:rsidRPr="00B10DF8">
          <w:rPr>
            <w:rStyle w:val="Hyperlink"/>
          </w:rPr>
          <w:t>2.</w:t>
        </w:r>
        <w:r w:rsidR="0013008B">
          <w:rPr>
            <w:rFonts w:asciiTheme="minorHAnsi" w:eastAsiaTheme="minorEastAsia" w:hAnsiTheme="minorHAnsi" w:cstheme="minorBidi"/>
            <w:sz w:val="22"/>
            <w:lang w:eastAsia="en-GB" w:bidi="ar-SA"/>
          </w:rPr>
          <w:tab/>
        </w:r>
        <w:r w:rsidR="0013008B" w:rsidRPr="00B10DF8">
          <w:rPr>
            <w:rStyle w:val="Hyperlink"/>
          </w:rPr>
          <w:t>Background</w:t>
        </w:r>
        <w:r w:rsidR="0013008B">
          <w:rPr>
            <w:webHidden/>
          </w:rPr>
          <w:tab/>
        </w:r>
        <w:r w:rsidR="0013008B">
          <w:rPr>
            <w:webHidden/>
          </w:rPr>
          <w:fldChar w:fldCharType="begin"/>
        </w:r>
        <w:r w:rsidR="0013008B">
          <w:rPr>
            <w:webHidden/>
          </w:rPr>
          <w:instrText xml:space="preserve"> PAGEREF _Toc147824657 \h </w:instrText>
        </w:r>
        <w:r w:rsidR="0013008B">
          <w:rPr>
            <w:webHidden/>
          </w:rPr>
        </w:r>
        <w:r w:rsidR="0013008B">
          <w:rPr>
            <w:webHidden/>
          </w:rPr>
          <w:fldChar w:fldCharType="separate"/>
        </w:r>
        <w:r w:rsidR="0013008B">
          <w:rPr>
            <w:webHidden/>
          </w:rPr>
          <w:t>7</w:t>
        </w:r>
        <w:r w:rsidR="0013008B">
          <w:rPr>
            <w:webHidden/>
          </w:rPr>
          <w:fldChar w:fldCharType="end"/>
        </w:r>
      </w:hyperlink>
    </w:p>
    <w:p w14:paraId="7CA85CFD" w14:textId="215EC45B" w:rsidR="0013008B" w:rsidRDefault="00000000">
      <w:pPr>
        <w:pStyle w:val="TOC2"/>
        <w:tabs>
          <w:tab w:val="left" w:pos="1100"/>
        </w:tabs>
        <w:rPr>
          <w:rFonts w:asciiTheme="minorHAnsi" w:eastAsiaTheme="minorEastAsia" w:hAnsiTheme="minorHAnsi" w:cstheme="minorBidi"/>
          <w:sz w:val="22"/>
          <w:lang w:eastAsia="en-GB" w:bidi="ar-SA"/>
        </w:rPr>
      </w:pPr>
      <w:hyperlink w:anchor="_Toc147824658" w:history="1">
        <w:r w:rsidR="0013008B" w:rsidRPr="00B10DF8">
          <w:rPr>
            <w:rStyle w:val="Hyperlink"/>
          </w:rPr>
          <w:t>2.1.</w:t>
        </w:r>
        <w:r w:rsidR="0013008B">
          <w:rPr>
            <w:rFonts w:asciiTheme="minorHAnsi" w:eastAsiaTheme="minorEastAsia" w:hAnsiTheme="minorHAnsi" w:cstheme="minorBidi"/>
            <w:sz w:val="22"/>
            <w:lang w:eastAsia="en-GB" w:bidi="ar-SA"/>
          </w:rPr>
          <w:tab/>
        </w:r>
        <w:r w:rsidR="0013008B" w:rsidRPr="00B10DF8">
          <w:rPr>
            <w:rStyle w:val="Hyperlink"/>
          </w:rPr>
          <w:t>Purpose of Modification</w:t>
        </w:r>
        <w:r w:rsidR="0013008B">
          <w:rPr>
            <w:webHidden/>
          </w:rPr>
          <w:tab/>
        </w:r>
        <w:r w:rsidR="0013008B">
          <w:rPr>
            <w:webHidden/>
          </w:rPr>
          <w:fldChar w:fldCharType="begin"/>
        </w:r>
        <w:r w:rsidR="0013008B">
          <w:rPr>
            <w:webHidden/>
          </w:rPr>
          <w:instrText xml:space="preserve"> PAGEREF _Toc147824658 \h </w:instrText>
        </w:r>
        <w:r w:rsidR="0013008B">
          <w:rPr>
            <w:webHidden/>
          </w:rPr>
        </w:r>
        <w:r w:rsidR="0013008B">
          <w:rPr>
            <w:webHidden/>
          </w:rPr>
          <w:fldChar w:fldCharType="separate"/>
        </w:r>
        <w:r w:rsidR="0013008B">
          <w:rPr>
            <w:webHidden/>
          </w:rPr>
          <w:t>7</w:t>
        </w:r>
        <w:r w:rsidR="0013008B">
          <w:rPr>
            <w:webHidden/>
          </w:rPr>
          <w:fldChar w:fldCharType="end"/>
        </w:r>
      </w:hyperlink>
    </w:p>
    <w:p w14:paraId="62044C12" w14:textId="4171E4CA" w:rsidR="0013008B" w:rsidRDefault="00000000">
      <w:pPr>
        <w:pStyle w:val="TOC2"/>
        <w:tabs>
          <w:tab w:val="left" w:pos="1100"/>
        </w:tabs>
        <w:rPr>
          <w:rFonts w:asciiTheme="minorHAnsi" w:eastAsiaTheme="minorEastAsia" w:hAnsiTheme="minorHAnsi" w:cstheme="minorBidi"/>
          <w:sz w:val="22"/>
          <w:lang w:eastAsia="en-GB" w:bidi="ar-SA"/>
        </w:rPr>
      </w:pPr>
      <w:hyperlink w:anchor="_Toc147824659" w:history="1">
        <w:r w:rsidR="0013008B" w:rsidRPr="00B10DF8">
          <w:rPr>
            <w:rStyle w:val="Hyperlink"/>
          </w:rPr>
          <w:t>2.2.</w:t>
        </w:r>
        <w:r w:rsidR="0013008B">
          <w:rPr>
            <w:rFonts w:asciiTheme="minorHAnsi" w:eastAsiaTheme="minorEastAsia" w:hAnsiTheme="minorHAnsi" w:cstheme="minorBidi"/>
            <w:sz w:val="22"/>
            <w:lang w:eastAsia="en-GB" w:bidi="ar-SA"/>
          </w:rPr>
          <w:tab/>
        </w:r>
        <w:r w:rsidR="0013008B" w:rsidRPr="00B10DF8">
          <w:rPr>
            <w:rStyle w:val="Hyperlink"/>
          </w:rPr>
          <w:t>Overview of package design</w:t>
        </w:r>
        <w:r w:rsidR="0013008B">
          <w:rPr>
            <w:webHidden/>
          </w:rPr>
          <w:tab/>
        </w:r>
        <w:r w:rsidR="0013008B">
          <w:rPr>
            <w:webHidden/>
          </w:rPr>
          <w:fldChar w:fldCharType="begin"/>
        </w:r>
        <w:r w:rsidR="0013008B">
          <w:rPr>
            <w:webHidden/>
          </w:rPr>
          <w:instrText xml:space="preserve"> PAGEREF _Toc147824659 \h </w:instrText>
        </w:r>
        <w:r w:rsidR="0013008B">
          <w:rPr>
            <w:webHidden/>
          </w:rPr>
        </w:r>
        <w:r w:rsidR="0013008B">
          <w:rPr>
            <w:webHidden/>
          </w:rPr>
          <w:fldChar w:fldCharType="separate"/>
        </w:r>
        <w:r w:rsidR="0013008B">
          <w:rPr>
            <w:webHidden/>
          </w:rPr>
          <w:t>7</w:t>
        </w:r>
        <w:r w:rsidR="0013008B">
          <w:rPr>
            <w:webHidden/>
          </w:rPr>
          <w:fldChar w:fldCharType="end"/>
        </w:r>
      </w:hyperlink>
    </w:p>
    <w:p w14:paraId="59E7399C" w14:textId="6170D74C" w:rsidR="0013008B" w:rsidRDefault="00000000">
      <w:pPr>
        <w:pStyle w:val="TOC1"/>
        <w:tabs>
          <w:tab w:val="left" w:pos="720"/>
        </w:tabs>
        <w:rPr>
          <w:rFonts w:asciiTheme="minorHAnsi" w:eastAsiaTheme="minorEastAsia" w:hAnsiTheme="minorHAnsi" w:cstheme="minorBidi"/>
          <w:sz w:val="22"/>
          <w:lang w:eastAsia="en-GB" w:bidi="ar-SA"/>
        </w:rPr>
      </w:pPr>
      <w:hyperlink w:anchor="_Toc147824660" w:history="1">
        <w:r w:rsidR="0013008B" w:rsidRPr="00B10DF8">
          <w:rPr>
            <w:rStyle w:val="Hyperlink"/>
          </w:rPr>
          <w:t>3.</w:t>
        </w:r>
        <w:r w:rsidR="0013008B">
          <w:rPr>
            <w:rFonts w:asciiTheme="minorHAnsi" w:eastAsiaTheme="minorEastAsia" w:hAnsiTheme="minorHAnsi" w:cstheme="minorBidi"/>
            <w:sz w:val="22"/>
            <w:lang w:eastAsia="en-GB" w:bidi="ar-SA"/>
          </w:rPr>
          <w:tab/>
        </w:r>
        <w:r w:rsidR="0013008B" w:rsidRPr="00B10DF8">
          <w:rPr>
            <w:rStyle w:val="Hyperlink"/>
          </w:rPr>
          <w:t>Assessment and Inspection Work Carried out by ONR in Consideration of this Request</w:t>
        </w:r>
        <w:r w:rsidR="0013008B">
          <w:rPr>
            <w:webHidden/>
          </w:rPr>
          <w:tab/>
        </w:r>
        <w:r w:rsidR="0013008B">
          <w:rPr>
            <w:webHidden/>
          </w:rPr>
          <w:fldChar w:fldCharType="begin"/>
        </w:r>
        <w:r w:rsidR="0013008B">
          <w:rPr>
            <w:webHidden/>
          </w:rPr>
          <w:instrText xml:space="preserve"> PAGEREF _Toc147824660 \h </w:instrText>
        </w:r>
        <w:r w:rsidR="0013008B">
          <w:rPr>
            <w:webHidden/>
          </w:rPr>
        </w:r>
        <w:r w:rsidR="0013008B">
          <w:rPr>
            <w:webHidden/>
          </w:rPr>
          <w:fldChar w:fldCharType="separate"/>
        </w:r>
        <w:r w:rsidR="0013008B">
          <w:rPr>
            <w:webHidden/>
          </w:rPr>
          <w:t>7</w:t>
        </w:r>
        <w:r w:rsidR="0013008B">
          <w:rPr>
            <w:webHidden/>
          </w:rPr>
          <w:fldChar w:fldCharType="end"/>
        </w:r>
      </w:hyperlink>
    </w:p>
    <w:p w14:paraId="169A052B" w14:textId="1B85C57F" w:rsidR="0013008B" w:rsidRDefault="00000000">
      <w:pPr>
        <w:pStyle w:val="TOC2"/>
        <w:tabs>
          <w:tab w:val="left" w:pos="1100"/>
        </w:tabs>
        <w:rPr>
          <w:rFonts w:asciiTheme="minorHAnsi" w:eastAsiaTheme="minorEastAsia" w:hAnsiTheme="minorHAnsi" w:cstheme="minorBidi"/>
          <w:sz w:val="22"/>
          <w:lang w:eastAsia="en-GB" w:bidi="ar-SA"/>
        </w:rPr>
      </w:pPr>
      <w:hyperlink w:anchor="_Toc147824661" w:history="1">
        <w:r w:rsidR="0013008B" w:rsidRPr="00B10DF8">
          <w:rPr>
            <w:rStyle w:val="Hyperlink"/>
          </w:rPr>
          <w:t>3.1.</w:t>
        </w:r>
        <w:r w:rsidR="0013008B">
          <w:rPr>
            <w:rFonts w:asciiTheme="minorHAnsi" w:eastAsiaTheme="minorEastAsia" w:hAnsiTheme="minorHAnsi" w:cstheme="minorBidi"/>
            <w:sz w:val="22"/>
            <w:lang w:eastAsia="en-GB" w:bidi="ar-SA"/>
          </w:rPr>
          <w:tab/>
        </w:r>
        <w:r w:rsidR="0013008B" w:rsidRPr="00B10DF8">
          <w:rPr>
            <w:rStyle w:val="Hyperlink"/>
          </w:rPr>
          <w:t>Engineering Assessment</w:t>
        </w:r>
        <w:r w:rsidR="0013008B">
          <w:rPr>
            <w:webHidden/>
          </w:rPr>
          <w:tab/>
        </w:r>
        <w:r w:rsidR="0013008B">
          <w:rPr>
            <w:webHidden/>
          </w:rPr>
          <w:fldChar w:fldCharType="begin"/>
        </w:r>
        <w:r w:rsidR="0013008B">
          <w:rPr>
            <w:webHidden/>
          </w:rPr>
          <w:instrText xml:space="preserve"> PAGEREF _Toc147824661 \h </w:instrText>
        </w:r>
        <w:r w:rsidR="0013008B">
          <w:rPr>
            <w:webHidden/>
          </w:rPr>
        </w:r>
        <w:r w:rsidR="0013008B">
          <w:rPr>
            <w:webHidden/>
          </w:rPr>
          <w:fldChar w:fldCharType="separate"/>
        </w:r>
        <w:r w:rsidR="0013008B">
          <w:rPr>
            <w:webHidden/>
          </w:rPr>
          <w:t>8</w:t>
        </w:r>
        <w:r w:rsidR="0013008B">
          <w:rPr>
            <w:webHidden/>
          </w:rPr>
          <w:fldChar w:fldCharType="end"/>
        </w:r>
      </w:hyperlink>
    </w:p>
    <w:p w14:paraId="2DC500E3" w14:textId="516584BD" w:rsidR="0013008B" w:rsidRDefault="00000000">
      <w:pPr>
        <w:pStyle w:val="TOC1"/>
        <w:tabs>
          <w:tab w:val="left" w:pos="720"/>
        </w:tabs>
        <w:rPr>
          <w:rFonts w:asciiTheme="minorHAnsi" w:eastAsiaTheme="minorEastAsia" w:hAnsiTheme="minorHAnsi" w:cstheme="minorBidi"/>
          <w:sz w:val="22"/>
          <w:lang w:eastAsia="en-GB" w:bidi="ar-SA"/>
        </w:rPr>
      </w:pPr>
      <w:hyperlink w:anchor="_Toc147824662" w:history="1">
        <w:r w:rsidR="0013008B" w:rsidRPr="00B10DF8">
          <w:rPr>
            <w:rStyle w:val="Hyperlink"/>
          </w:rPr>
          <w:t>4.</w:t>
        </w:r>
        <w:r w:rsidR="0013008B">
          <w:rPr>
            <w:rFonts w:asciiTheme="minorHAnsi" w:eastAsiaTheme="minorEastAsia" w:hAnsiTheme="minorHAnsi" w:cstheme="minorBidi"/>
            <w:sz w:val="22"/>
            <w:lang w:eastAsia="en-GB" w:bidi="ar-SA"/>
          </w:rPr>
          <w:tab/>
        </w:r>
        <w:r w:rsidR="0013008B" w:rsidRPr="00B10DF8">
          <w:rPr>
            <w:rStyle w:val="Hyperlink"/>
          </w:rPr>
          <w:t>Matters Arising from ONRs Work</w:t>
        </w:r>
        <w:r w:rsidR="0013008B">
          <w:rPr>
            <w:webHidden/>
          </w:rPr>
          <w:tab/>
        </w:r>
        <w:r w:rsidR="0013008B">
          <w:rPr>
            <w:webHidden/>
          </w:rPr>
          <w:fldChar w:fldCharType="begin"/>
        </w:r>
        <w:r w:rsidR="0013008B">
          <w:rPr>
            <w:webHidden/>
          </w:rPr>
          <w:instrText xml:space="preserve"> PAGEREF _Toc147824662 \h </w:instrText>
        </w:r>
        <w:r w:rsidR="0013008B">
          <w:rPr>
            <w:webHidden/>
          </w:rPr>
        </w:r>
        <w:r w:rsidR="0013008B">
          <w:rPr>
            <w:webHidden/>
          </w:rPr>
          <w:fldChar w:fldCharType="separate"/>
        </w:r>
        <w:r w:rsidR="0013008B">
          <w:rPr>
            <w:webHidden/>
          </w:rPr>
          <w:t>9</w:t>
        </w:r>
        <w:r w:rsidR="0013008B">
          <w:rPr>
            <w:webHidden/>
          </w:rPr>
          <w:fldChar w:fldCharType="end"/>
        </w:r>
      </w:hyperlink>
    </w:p>
    <w:p w14:paraId="79BFDC21" w14:textId="3128A9BF" w:rsidR="0013008B" w:rsidRDefault="00000000">
      <w:pPr>
        <w:pStyle w:val="TOC1"/>
        <w:tabs>
          <w:tab w:val="left" w:pos="720"/>
        </w:tabs>
        <w:rPr>
          <w:rFonts w:asciiTheme="minorHAnsi" w:eastAsiaTheme="minorEastAsia" w:hAnsiTheme="minorHAnsi" w:cstheme="minorBidi"/>
          <w:sz w:val="22"/>
          <w:lang w:eastAsia="en-GB" w:bidi="ar-SA"/>
        </w:rPr>
      </w:pPr>
      <w:hyperlink w:anchor="_Toc147824663" w:history="1">
        <w:r w:rsidR="0013008B" w:rsidRPr="00B10DF8">
          <w:rPr>
            <w:rStyle w:val="Hyperlink"/>
          </w:rPr>
          <w:t>5.</w:t>
        </w:r>
        <w:r w:rsidR="0013008B">
          <w:rPr>
            <w:rFonts w:asciiTheme="minorHAnsi" w:eastAsiaTheme="minorEastAsia" w:hAnsiTheme="minorHAnsi" w:cstheme="minorBidi"/>
            <w:sz w:val="22"/>
            <w:lang w:eastAsia="en-GB" w:bidi="ar-SA"/>
          </w:rPr>
          <w:tab/>
        </w:r>
        <w:r w:rsidR="0013008B" w:rsidRPr="00B10DF8">
          <w:rPr>
            <w:rStyle w:val="Hyperlink"/>
          </w:rPr>
          <w:t>Conclusions</w:t>
        </w:r>
        <w:r w:rsidR="0013008B">
          <w:rPr>
            <w:webHidden/>
          </w:rPr>
          <w:tab/>
        </w:r>
        <w:r w:rsidR="0013008B">
          <w:rPr>
            <w:webHidden/>
          </w:rPr>
          <w:fldChar w:fldCharType="begin"/>
        </w:r>
        <w:r w:rsidR="0013008B">
          <w:rPr>
            <w:webHidden/>
          </w:rPr>
          <w:instrText xml:space="preserve"> PAGEREF _Toc147824663 \h </w:instrText>
        </w:r>
        <w:r w:rsidR="0013008B">
          <w:rPr>
            <w:webHidden/>
          </w:rPr>
        </w:r>
        <w:r w:rsidR="0013008B">
          <w:rPr>
            <w:webHidden/>
          </w:rPr>
          <w:fldChar w:fldCharType="separate"/>
        </w:r>
        <w:r w:rsidR="0013008B">
          <w:rPr>
            <w:webHidden/>
          </w:rPr>
          <w:t>9</w:t>
        </w:r>
        <w:r w:rsidR="0013008B">
          <w:rPr>
            <w:webHidden/>
          </w:rPr>
          <w:fldChar w:fldCharType="end"/>
        </w:r>
      </w:hyperlink>
    </w:p>
    <w:p w14:paraId="506CCBC2" w14:textId="2492DF27" w:rsidR="0013008B" w:rsidRDefault="00000000">
      <w:pPr>
        <w:pStyle w:val="TOC1"/>
        <w:tabs>
          <w:tab w:val="left" w:pos="720"/>
        </w:tabs>
        <w:rPr>
          <w:rFonts w:asciiTheme="minorHAnsi" w:eastAsiaTheme="minorEastAsia" w:hAnsiTheme="minorHAnsi" w:cstheme="minorBidi"/>
          <w:sz w:val="22"/>
          <w:lang w:eastAsia="en-GB" w:bidi="ar-SA"/>
        </w:rPr>
      </w:pPr>
      <w:hyperlink w:anchor="_Toc147824664" w:history="1">
        <w:r w:rsidR="0013008B" w:rsidRPr="00B10DF8">
          <w:rPr>
            <w:rStyle w:val="Hyperlink"/>
          </w:rPr>
          <w:t>6.</w:t>
        </w:r>
        <w:r w:rsidR="0013008B">
          <w:rPr>
            <w:rFonts w:asciiTheme="minorHAnsi" w:eastAsiaTheme="minorEastAsia" w:hAnsiTheme="minorHAnsi" w:cstheme="minorBidi"/>
            <w:sz w:val="22"/>
            <w:lang w:eastAsia="en-GB" w:bidi="ar-SA"/>
          </w:rPr>
          <w:tab/>
        </w:r>
        <w:r w:rsidR="0013008B" w:rsidRPr="00B10DF8">
          <w:rPr>
            <w:rStyle w:val="Hyperlink"/>
          </w:rPr>
          <w:t>Recommendations</w:t>
        </w:r>
        <w:r w:rsidR="0013008B">
          <w:rPr>
            <w:webHidden/>
          </w:rPr>
          <w:tab/>
        </w:r>
        <w:r w:rsidR="0013008B">
          <w:rPr>
            <w:webHidden/>
          </w:rPr>
          <w:fldChar w:fldCharType="begin"/>
        </w:r>
        <w:r w:rsidR="0013008B">
          <w:rPr>
            <w:webHidden/>
          </w:rPr>
          <w:instrText xml:space="preserve"> PAGEREF _Toc147824664 \h </w:instrText>
        </w:r>
        <w:r w:rsidR="0013008B">
          <w:rPr>
            <w:webHidden/>
          </w:rPr>
        </w:r>
        <w:r w:rsidR="0013008B">
          <w:rPr>
            <w:webHidden/>
          </w:rPr>
          <w:fldChar w:fldCharType="separate"/>
        </w:r>
        <w:r w:rsidR="0013008B">
          <w:rPr>
            <w:webHidden/>
          </w:rPr>
          <w:t>9</w:t>
        </w:r>
        <w:r w:rsidR="0013008B">
          <w:rPr>
            <w:webHidden/>
          </w:rPr>
          <w:fldChar w:fldCharType="end"/>
        </w:r>
      </w:hyperlink>
    </w:p>
    <w:p w14:paraId="78D1AF5C" w14:textId="6526FDE8" w:rsidR="0013008B" w:rsidRDefault="00000000">
      <w:pPr>
        <w:pStyle w:val="TOC1"/>
        <w:rPr>
          <w:rFonts w:asciiTheme="minorHAnsi" w:eastAsiaTheme="minorEastAsia" w:hAnsiTheme="minorHAnsi" w:cstheme="minorBidi"/>
          <w:sz w:val="22"/>
          <w:lang w:eastAsia="en-GB" w:bidi="ar-SA"/>
        </w:rPr>
      </w:pPr>
      <w:hyperlink w:anchor="_Toc147824665" w:history="1">
        <w:r w:rsidR="0013008B" w:rsidRPr="00B10DF8">
          <w:rPr>
            <w:rStyle w:val="Hyperlink"/>
          </w:rPr>
          <w:t>References</w:t>
        </w:r>
        <w:r w:rsidR="0013008B">
          <w:rPr>
            <w:webHidden/>
          </w:rPr>
          <w:tab/>
        </w:r>
        <w:r w:rsidR="0013008B">
          <w:rPr>
            <w:webHidden/>
          </w:rPr>
          <w:fldChar w:fldCharType="begin"/>
        </w:r>
        <w:r w:rsidR="0013008B">
          <w:rPr>
            <w:webHidden/>
          </w:rPr>
          <w:instrText xml:space="preserve"> PAGEREF _Toc147824665 \h </w:instrText>
        </w:r>
        <w:r w:rsidR="0013008B">
          <w:rPr>
            <w:webHidden/>
          </w:rPr>
        </w:r>
        <w:r w:rsidR="0013008B">
          <w:rPr>
            <w:webHidden/>
          </w:rPr>
          <w:fldChar w:fldCharType="separate"/>
        </w:r>
        <w:r w:rsidR="0013008B">
          <w:rPr>
            <w:webHidden/>
          </w:rPr>
          <w:t>10</w:t>
        </w:r>
        <w:r w:rsidR="0013008B">
          <w:rPr>
            <w:webHidden/>
          </w:rPr>
          <w:fldChar w:fldCharType="end"/>
        </w:r>
      </w:hyperlink>
    </w:p>
    <w:p w14:paraId="019F54D0" w14:textId="1F414D1E" w:rsidR="527679E4" w:rsidRDefault="527679E4" w:rsidP="527679E4">
      <w:pPr>
        <w:pStyle w:val="TOC1"/>
        <w:tabs>
          <w:tab w:val="clear" w:pos="9752"/>
          <w:tab w:val="right" w:leader="dot" w:pos="9735"/>
        </w:tabs>
        <w:rPr>
          <w:rStyle w:val="Hyperlink"/>
        </w:rPr>
      </w:pPr>
      <w:r>
        <w:fldChar w:fldCharType="end"/>
      </w:r>
    </w:p>
    <w:p w14:paraId="65FCBC12" w14:textId="6E1CEBAA" w:rsidR="00F8500A" w:rsidRDefault="00F8500A"/>
    <w:p w14:paraId="0CAD6143" w14:textId="2486B93C" w:rsidR="00AC2E98" w:rsidRDefault="00AC2E98" w:rsidP="00AC2E98">
      <w:pPr>
        <w:pStyle w:val="Bulletlist1"/>
        <w:sectPr w:rsidR="00AC2E98" w:rsidSect="00B82646">
          <w:footerReference w:type="first" r:id="rId26"/>
          <w:pgSz w:w="11906" w:h="16838" w:code="9"/>
          <w:pgMar w:top="1440" w:right="1080" w:bottom="1440" w:left="1080" w:header="397" w:footer="397" w:gutter="0"/>
          <w:cols w:space="312"/>
          <w:docGrid w:linePitch="360"/>
        </w:sectPr>
      </w:pPr>
    </w:p>
    <w:p w14:paraId="4A9F4FE3" w14:textId="120DD2C0" w:rsidR="0038766B" w:rsidRPr="00410423" w:rsidRDefault="0038766B" w:rsidP="00410423">
      <w:pPr>
        <w:pStyle w:val="Heading1"/>
      </w:pPr>
      <w:bookmarkStart w:id="7" w:name="_Toc147824656"/>
      <w:bookmarkStart w:id="8" w:name="_Toc109727647"/>
      <w:r w:rsidRPr="00410423">
        <w:lastRenderedPageBreak/>
        <w:t>Permission Requested</w:t>
      </w:r>
      <w:bookmarkEnd w:id="7"/>
    </w:p>
    <w:p w14:paraId="591D1602" w14:textId="2CC655A8" w:rsidR="00590C5D" w:rsidRPr="0038766B" w:rsidRDefault="00A17922" w:rsidP="00501527">
      <w:pPr>
        <w:pStyle w:val="NumList1"/>
        <w:ind w:left="851" w:hanging="851"/>
      </w:pPr>
      <w:r w:rsidRPr="00A17922">
        <w:t xml:space="preserve">EDF Energy Nuclear Generation Limited (the </w:t>
      </w:r>
      <w:r w:rsidR="009E700B">
        <w:t>a</w:t>
      </w:r>
      <w:r w:rsidRPr="00A17922">
        <w:t>pplicant) has applied for a modification (N232) to the Mk A2 AGR Transport Flask (Design No. 2834) package design for entry into service of flask E107 following replacement of the water level valve housing</w:t>
      </w:r>
      <w:sdt>
        <w:sdtPr>
          <w:id w:val="1946421775"/>
          <w:citation/>
        </w:sdtPr>
        <w:sdtContent>
          <w:r w:rsidR="0057439F">
            <w:fldChar w:fldCharType="begin"/>
          </w:r>
          <w:r w:rsidR="0057439F">
            <w:instrText xml:space="preserve"> CITATION AppI2 \l 2057 </w:instrText>
          </w:r>
          <w:r w:rsidR="0057439F">
            <w:fldChar w:fldCharType="separate"/>
          </w:r>
          <w:r w:rsidR="0057439F" w:rsidRPr="0057439F">
            <w:rPr>
              <w:noProof/>
            </w:rPr>
            <w:t>[1]</w:t>
          </w:r>
          <w:r w:rsidR="0057439F">
            <w:fldChar w:fldCharType="end"/>
          </w:r>
        </w:sdtContent>
      </w:sdt>
      <w:r w:rsidRPr="00A17922">
        <w:t>.</w:t>
      </w:r>
    </w:p>
    <w:p w14:paraId="13C362CC" w14:textId="22A6F5AD" w:rsidR="0038766B" w:rsidRPr="0038766B" w:rsidRDefault="00590C5D" w:rsidP="00E2303D">
      <w:pPr>
        <w:pStyle w:val="Heading1"/>
      </w:pPr>
      <w:bookmarkStart w:id="9" w:name="_Toc147824657"/>
      <w:r>
        <w:t>Background</w:t>
      </w:r>
      <w:bookmarkEnd w:id="9"/>
    </w:p>
    <w:p w14:paraId="06D5AB4C" w14:textId="1165EE44" w:rsidR="007769FD" w:rsidRDefault="007769FD" w:rsidP="007769FD">
      <w:pPr>
        <w:pStyle w:val="Heading2"/>
      </w:pPr>
      <w:bookmarkStart w:id="10" w:name="_Toc147824658"/>
      <w:r>
        <w:t>Purpose of Modification</w:t>
      </w:r>
      <w:bookmarkEnd w:id="10"/>
    </w:p>
    <w:p w14:paraId="08519AD6" w14:textId="59030EE0" w:rsidR="007769FD" w:rsidRDefault="002B64E6" w:rsidP="00501527">
      <w:pPr>
        <w:pStyle w:val="NumList1"/>
        <w:ind w:left="851" w:hanging="851"/>
      </w:pPr>
      <w:r>
        <w:t>R</w:t>
      </w:r>
      <w:r w:rsidR="003E7FEB" w:rsidRPr="003E7FEB">
        <w:t>outine maintenance of E107</w:t>
      </w:r>
      <w:r w:rsidR="00243908">
        <w:t xml:space="preserve"> identified </w:t>
      </w:r>
      <w:r w:rsidR="003E7FEB" w:rsidRPr="003E7FEB">
        <w:t xml:space="preserve">scoring on the water level valve housing. The </w:t>
      </w:r>
      <w:r w:rsidR="008C2D3A">
        <w:t>a</w:t>
      </w:r>
      <w:r w:rsidR="008C2D3A" w:rsidRPr="003E7FEB">
        <w:t xml:space="preserve">pplicant </w:t>
      </w:r>
      <w:r w:rsidR="003E7FEB" w:rsidRPr="003E7FEB">
        <w:t xml:space="preserve">chose to replace the valve housing with one from a </w:t>
      </w:r>
      <w:r w:rsidR="00997558">
        <w:t xml:space="preserve">E118, </w:t>
      </w:r>
      <w:r w:rsidR="00912CCB">
        <w:t xml:space="preserve">a </w:t>
      </w:r>
      <w:r w:rsidR="003E7FEB" w:rsidRPr="003E7FEB">
        <w:t xml:space="preserve">non-operational flask. As this is a </w:t>
      </w:r>
      <w:r w:rsidR="031BCB05" w:rsidRPr="003E7FEB">
        <w:t>non-routine</w:t>
      </w:r>
      <w:r w:rsidR="003E7FEB" w:rsidRPr="003E7FEB">
        <w:t xml:space="preserve"> maintenance activity, </w:t>
      </w:r>
      <w:r w:rsidR="00D71D2B">
        <w:t xml:space="preserve">the applicant is seeking </w:t>
      </w:r>
      <w:r w:rsidR="00BA721F">
        <w:t xml:space="preserve">approval of the modification, </w:t>
      </w:r>
      <w:r w:rsidR="003E7FEB" w:rsidRPr="003E7FEB">
        <w:t xml:space="preserve">from the </w:t>
      </w:r>
      <w:r w:rsidR="00ED3AE9">
        <w:t>CA</w:t>
      </w:r>
      <w:r w:rsidR="00BA721F">
        <w:t>,</w:t>
      </w:r>
      <w:r w:rsidR="003E7FEB" w:rsidRPr="003E7FEB">
        <w:t xml:space="preserve"> to return it to operational service.</w:t>
      </w:r>
    </w:p>
    <w:p w14:paraId="55B00BA7" w14:textId="18465652" w:rsidR="00ED3AE9" w:rsidRDefault="00ED3AE9" w:rsidP="00ED3AE9">
      <w:pPr>
        <w:pStyle w:val="Heading2"/>
      </w:pPr>
      <w:bookmarkStart w:id="11" w:name="_Toc147824659"/>
      <w:r>
        <w:t>Overview of package design</w:t>
      </w:r>
      <w:bookmarkEnd w:id="11"/>
    </w:p>
    <w:p w14:paraId="7163C863" w14:textId="05AB2F5F" w:rsidR="00DE290B" w:rsidRDefault="00A312D6" w:rsidP="00501527">
      <w:pPr>
        <w:pStyle w:val="NumList1"/>
        <w:ind w:left="851" w:hanging="851"/>
      </w:pPr>
      <w:r w:rsidRPr="00A312D6">
        <w:t>The A2 flask (variants A, B, D and E) carries irradiated Advanced Gas-cooled Reactor (AGR) fuel, tie bars</w:t>
      </w:r>
      <w:r>
        <w:t xml:space="preserve"> </w:t>
      </w:r>
      <w:r w:rsidRPr="00A312D6">
        <w:t>and other steel non fissile items between the Applicant’s AGR nuclear power stations and the Sellafield Nuclear Licensed site.</w:t>
      </w:r>
    </w:p>
    <w:p w14:paraId="5FC3F20F" w14:textId="6DB26F46" w:rsidR="00ED3AE9" w:rsidRPr="00622786" w:rsidRDefault="00AA7756" w:rsidP="00501527">
      <w:pPr>
        <w:pStyle w:val="NumList1"/>
        <w:ind w:left="851" w:hanging="851"/>
      </w:pPr>
      <w:r>
        <w:t xml:space="preserve">The package design comprises a forged carbon steel flask body with attached external cooling fins, a flask lid </w:t>
      </w:r>
      <w:r w:rsidR="08DAEF9A">
        <w:t>assembly,</w:t>
      </w:r>
      <w:r>
        <w:t xml:space="preserve"> and an internal stainless-steel skip (of </w:t>
      </w:r>
      <w:r w:rsidR="00281E32">
        <w:t>two</w:t>
      </w:r>
      <w:r>
        <w:t xml:space="preserve"> </w:t>
      </w:r>
      <w:bookmarkStart w:id="12" w:name="_Int_Uyll6a2m"/>
      <w:r>
        <w:t>different designs</w:t>
      </w:r>
      <w:bookmarkEnd w:id="12"/>
      <w:r>
        <w:t>) carrying the radioactive contents.</w:t>
      </w:r>
    </w:p>
    <w:p w14:paraId="3E03B5FF" w14:textId="69A014AB" w:rsidR="00BE0912" w:rsidRPr="00BE0912" w:rsidRDefault="00E16213" w:rsidP="009654DF">
      <w:pPr>
        <w:pStyle w:val="NumList1"/>
        <w:ind w:left="851" w:hanging="851"/>
      </w:pPr>
      <w:r w:rsidRPr="00622786">
        <w:t>The package features an insert which houses the water level valve that drain</w:t>
      </w:r>
      <w:r w:rsidR="00665EE6">
        <w:t>s</w:t>
      </w:r>
      <w:r w:rsidRPr="00622786">
        <w:t xml:space="preserve"> water from the package. When transported, the package must contain water such that the height of the water level corresponds to the level of the weir in the water level valve.</w:t>
      </w:r>
    </w:p>
    <w:p w14:paraId="4A4B131A" w14:textId="24221420" w:rsidR="0038766B" w:rsidRPr="0038766B" w:rsidRDefault="00B37C33" w:rsidP="00410423">
      <w:pPr>
        <w:pStyle w:val="Heading1"/>
      </w:pPr>
      <w:bookmarkStart w:id="13" w:name="_Toc147824660"/>
      <w:r>
        <w:t>Assessment and Inspection Work Carried out by ONR in Consideration of this Request</w:t>
      </w:r>
      <w:bookmarkEnd w:id="13"/>
    </w:p>
    <w:p w14:paraId="58EF24FD" w14:textId="371D99E9" w:rsidR="00903CB2" w:rsidRDefault="00063E43" w:rsidP="002974E7">
      <w:pPr>
        <w:pStyle w:val="NumList1"/>
        <w:ind w:left="851" w:hanging="851"/>
      </w:pPr>
      <w:r>
        <w:t>The key aspect of this modification is the ex</w:t>
      </w:r>
      <w:r w:rsidR="00F409E2">
        <w:t xml:space="preserve">change of the </w:t>
      </w:r>
      <w:r w:rsidR="00F409E2" w:rsidRPr="00F409E2">
        <w:t>water level valve housing</w:t>
      </w:r>
      <w:r w:rsidR="00665251">
        <w:t>.</w:t>
      </w:r>
      <w:r w:rsidR="00F409E2" w:rsidRPr="00F409E2">
        <w:t xml:space="preserve"> </w:t>
      </w:r>
      <w:r w:rsidR="00B163D5">
        <w:t>Consequently, we have conducted</w:t>
      </w:r>
      <w:r w:rsidR="00F47F32">
        <w:t xml:space="preserve"> an engineering assessment </w:t>
      </w:r>
      <w:sdt>
        <w:sdtPr>
          <w:id w:val="450985318"/>
          <w:citation/>
        </w:sdtPr>
        <w:sdtContent>
          <w:r w:rsidR="006D34F1">
            <w:fldChar w:fldCharType="begin"/>
          </w:r>
          <w:r w:rsidR="00545496">
            <w:instrText xml:space="preserve">CITATION ONR10 \l 2057 </w:instrText>
          </w:r>
          <w:r w:rsidR="006D34F1">
            <w:fldChar w:fldCharType="separate"/>
          </w:r>
          <w:r w:rsidR="00B27E80" w:rsidRPr="00B27E80">
            <w:rPr>
              <w:noProof/>
            </w:rPr>
            <w:t>[2]</w:t>
          </w:r>
          <w:r w:rsidR="006D34F1">
            <w:fldChar w:fldCharType="end"/>
          </w:r>
        </w:sdtContent>
      </w:sdt>
      <w:r w:rsidR="00F47F32">
        <w:t>.</w:t>
      </w:r>
      <w:r w:rsidR="003602BD">
        <w:t xml:space="preserve"> </w:t>
      </w:r>
    </w:p>
    <w:p w14:paraId="06B75C4E" w14:textId="6BF727E5" w:rsidR="00903CB2" w:rsidRDefault="003602BD" w:rsidP="002974E7">
      <w:pPr>
        <w:pStyle w:val="NumList1"/>
        <w:ind w:left="851" w:hanging="851"/>
      </w:pPr>
      <w:r>
        <w:t xml:space="preserve">The modification does not </w:t>
      </w:r>
      <w:r w:rsidR="3E0E5226">
        <w:t>have any</w:t>
      </w:r>
      <w:r>
        <w:t xml:space="preserve"> criticality or shielding </w:t>
      </w:r>
      <w:r w:rsidR="3E0E5226">
        <w:t>implications</w:t>
      </w:r>
      <w:r w:rsidR="007C6FE0">
        <w:t xml:space="preserve"> </w:t>
      </w:r>
      <w:sdt>
        <w:sdtPr>
          <w:id w:val="607553096"/>
          <w:citation/>
        </w:sdtPr>
        <w:sdtContent>
          <w:r w:rsidR="00326D23">
            <w:fldChar w:fldCharType="begin"/>
          </w:r>
          <w:r w:rsidR="00326D23">
            <w:instrText xml:space="preserve"> CITATION ONR13 \l 2057 </w:instrText>
          </w:r>
          <w:r w:rsidR="00326D23">
            <w:fldChar w:fldCharType="separate"/>
          </w:r>
          <w:r w:rsidR="00B27E80" w:rsidRPr="00B27E80">
            <w:rPr>
              <w:noProof/>
            </w:rPr>
            <w:t>[3]</w:t>
          </w:r>
          <w:r w:rsidR="00326D23">
            <w:fldChar w:fldCharType="end"/>
          </w:r>
        </w:sdtContent>
      </w:sdt>
      <w:r>
        <w:t>.</w:t>
      </w:r>
      <w:r w:rsidR="00F47F32">
        <w:t xml:space="preserve"> </w:t>
      </w:r>
      <w:r w:rsidR="7B69BB3A">
        <w:t xml:space="preserve">Therefore, </w:t>
      </w:r>
      <w:r w:rsidR="00120182">
        <w:t xml:space="preserve">we have not </w:t>
      </w:r>
      <w:r w:rsidR="004827F2">
        <w:t xml:space="preserve">assessed the </w:t>
      </w:r>
      <w:r w:rsidR="7B69BB3A">
        <w:t xml:space="preserve">criticality and shielding </w:t>
      </w:r>
      <w:r w:rsidR="004827F2">
        <w:t>aspects of the package design</w:t>
      </w:r>
      <w:r w:rsidR="7B69BB3A">
        <w:t xml:space="preserve">. </w:t>
      </w:r>
    </w:p>
    <w:p w14:paraId="6F1E1635" w14:textId="47711B20" w:rsidR="00903CB2" w:rsidRDefault="00447071" w:rsidP="002974E7">
      <w:pPr>
        <w:pStyle w:val="NumList1"/>
        <w:ind w:left="851" w:hanging="851"/>
      </w:pPr>
      <w:r>
        <w:t>We</w:t>
      </w:r>
      <w:r w:rsidRPr="006C40B8">
        <w:t xml:space="preserve"> </w:t>
      </w:r>
      <w:r w:rsidR="004C6B0B">
        <w:t xml:space="preserve">previously </w:t>
      </w:r>
      <w:r w:rsidRPr="006C40B8">
        <w:t>assess</w:t>
      </w:r>
      <w:r>
        <w:t>ed</w:t>
      </w:r>
      <w:r w:rsidRPr="006C40B8">
        <w:t xml:space="preserve"> </w:t>
      </w:r>
      <w:r w:rsidR="00F10803">
        <w:t>safety case requirements aspects of the package design</w:t>
      </w:r>
      <w:r w:rsidR="00F10803" w:rsidRPr="006C40B8">
        <w:t xml:space="preserve"> </w:t>
      </w:r>
      <w:r w:rsidR="006C40B8" w:rsidRPr="006C40B8">
        <w:t xml:space="preserve">as part of the approval for the renewal of the existing transport and shipment </w:t>
      </w:r>
      <w:r w:rsidR="006C40B8" w:rsidRPr="006C40B8">
        <w:lastRenderedPageBreak/>
        <w:t>certificates for the GB/2834 package in 2022</w:t>
      </w:r>
      <w:sdt>
        <w:sdtPr>
          <w:id w:val="1919824145"/>
          <w:citation/>
        </w:sdtPr>
        <w:sdtContent>
          <w:r w:rsidR="00D1423C">
            <w:fldChar w:fldCharType="begin"/>
          </w:r>
          <w:r w:rsidR="009B71AE">
            <w:instrText xml:space="preserve">CITATION ONR12 \l 2057 </w:instrText>
          </w:r>
          <w:r w:rsidR="00D1423C">
            <w:fldChar w:fldCharType="separate"/>
          </w:r>
          <w:r w:rsidR="009B71AE">
            <w:rPr>
              <w:noProof/>
            </w:rPr>
            <w:t xml:space="preserve"> </w:t>
          </w:r>
          <w:r w:rsidR="009B71AE" w:rsidRPr="009B71AE">
            <w:rPr>
              <w:noProof/>
            </w:rPr>
            <w:t>[4]</w:t>
          </w:r>
          <w:r w:rsidR="00D1423C">
            <w:fldChar w:fldCharType="end"/>
          </w:r>
        </w:sdtContent>
      </w:sdt>
      <w:r w:rsidR="006C40B8" w:rsidRPr="006C40B8">
        <w:t xml:space="preserve">. Given </w:t>
      </w:r>
      <w:r w:rsidR="005A2814">
        <w:t>that</w:t>
      </w:r>
      <w:r w:rsidR="00F10803">
        <w:t xml:space="preserve"> </w:t>
      </w:r>
      <w:r w:rsidR="006C40B8" w:rsidRPr="006C40B8">
        <w:t xml:space="preserve">this </w:t>
      </w:r>
      <w:r w:rsidR="005A2814">
        <w:t xml:space="preserve">was a recent </w:t>
      </w:r>
      <w:r w:rsidR="006C40B8" w:rsidRPr="006C40B8">
        <w:t xml:space="preserve">assessment, and </w:t>
      </w:r>
      <w:r w:rsidR="002C3BD8">
        <w:t>that the modification does not require any</w:t>
      </w:r>
      <w:r w:rsidR="002C3BD8" w:rsidRPr="006C40B8">
        <w:t xml:space="preserve"> </w:t>
      </w:r>
      <w:r w:rsidR="006C40B8" w:rsidRPr="006C40B8">
        <w:t xml:space="preserve">changes to the existing safety case or management system, </w:t>
      </w:r>
      <w:r w:rsidR="003544B9">
        <w:t>we have not</w:t>
      </w:r>
      <w:r w:rsidR="00CA41DB">
        <w:t xml:space="preserve"> </w:t>
      </w:r>
      <w:r w:rsidR="003544B9" w:rsidRPr="003544B9">
        <w:t>reassessed the safety case requirements as part of this modification</w:t>
      </w:r>
      <w:r w:rsidR="006C40B8" w:rsidRPr="006C40B8">
        <w:t>.</w:t>
      </w:r>
    </w:p>
    <w:p w14:paraId="2336A88D" w14:textId="53F59892" w:rsidR="000852A0" w:rsidRDefault="006569CF" w:rsidP="002974E7">
      <w:pPr>
        <w:pStyle w:val="NumList1"/>
        <w:ind w:left="851" w:hanging="851"/>
      </w:pPr>
      <w:r>
        <w:t xml:space="preserve">We undertook our </w:t>
      </w:r>
      <w:r w:rsidR="00E56B6A">
        <w:t xml:space="preserve">most recent inspection of the </w:t>
      </w:r>
      <w:r w:rsidR="00C972EF">
        <w:t>a</w:t>
      </w:r>
      <w:r w:rsidR="00E56B6A">
        <w:t>pplicant</w:t>
      </w:r>
      <w:r w:rsidR="006C40B8">
        <w:t xml:space="preserve"> </w:t>
      </w:r>
      <w:r w:rsidR="00F47F32">
        <w:t xml:space="preserve">in </w:t>
      </w:r>
      <w:r w:rsidR="71236EAD">
        <w:t>202</w:t>
      </w:r>
      <w:r w:rsidR="4408A898">
        <w:t>3</w:t>
      </w:r>
      <w:r w:rsidR="00B31130">
        <w:t xml:space="preserve"> </w:t>
      </w:r>
      <w:sdt>
        <w:sdtPr>
          <w:id w:val="913594112"/>
          <w:citation/>
        </w:sdtPr>
        <w:sdtContent>
          <w:r w:rsidR="00B31130">
            <w:fldChar w:fldCharType="begin"/>
          </w:r>
          <w:r w:rsidR="00B31130">
            <w:instrText xml:space="preserve"> CITATION ONR11 \l 2057 </w:instrText>
          </w:r>
          <w:r w:rsidR="00B31130">
            <w:fldChar w:fldCharType="separate"/>
          </w:r>
          <w:r w:rsidR="00B27E80" w:rsidRPr="00B27E80">
            <w:rPr>
              <w:noProof/>
            </w:rPr>
            <w:t>[5]</w:t>
          </w:r>
          <w:r w:rsidR="00B31130">
            <w:fldChar w:fldCharType="end"/>
          </w:r>
        </w:sdtContent>
      </w:sdt>
      <w:r w:rsidR="00B54D75">
        <w:t xml:space="preserve"> and</w:t>
      </w:r>
      <w:r w:rsidR="00F07E8C">
        <w:t xml:space="preserve"> concluded that the applicant was</w:t>
      </w:r>
      <w:r w:rsidR="00F07E8C" w:rsidRPr="00F07E8C">
        <w:t xml:space="preserve"> complian</w:t>
      </w:r>
      <w:r w:rsidR="00F07E8C">
        <w:t>t</w:t>
      </w:r>
      <w:r w:rsidR="00F07E8C" w:rsidRPr="00F07E8C">
        <w:t xml:space="preserve"> with </w:t>
      </w:r>
      <w:r w:rsidR="008D4740">
        <w:t>its</w:t>
      </w:r>
      <w:r w:rsidR="00F07E8C" w:rsidRPr="00F07E8C">
        <w:t xml:space="preserve"> duties under ADR</w:t>
      </w:r>
      <w:sdt>
        <w:sdtPr>
          <w:id w:val="-1114905706"/>
          <w:citation/>
        </w:sdtPr>
        <w:sdtContent>
          <w:r w:rsidR="001A27DF">
            <w:fldChar w:fldCharType="begin"/>
          </w:r>
          <w:r w:rsidR="001A27DF">
            <w:instrText xml:space="preserve"> CITATION Eur \l 2057 </w:instrText>
          </w:r>
          <w:r w:rsidR="001A27DF">
            <w:fldChar w:fldCharType="separate"/>
          </w:r>
          <w:r w:rsidR="001A27DF">
            <w:rPr>
              <w:noProof/>
            </w:rPr>
            <w:t xml:space="preserve"> </w:t>
          </w:r>
          <w:r w:rsidR="001A27DF" w:rsidRPr="00A955E8">
            <w:rPr>
              <w:noProof/>
            </w:rPr>
            <w:t>[6]</w:t>
          </w:r>
          <w:r w:rsidR="001A27DF">
            <w:fldChar w:fldCharType="end"/>
          </w:r>
        </w:sdtContent>
      </w:sdt>
      <w:r w:rsidR="00B10AFF">
        <w:t>, RID</w:t>
      </w:r>
      <w:sdt>
        <w:sdtPr>
          <w:id w:val="-2004961492"/>
          <w:citation/>
        </w:sdtPr>
        <w:sdtContent>
          <w:r w:rsidR="00A955E8">
            <w:fldChar w:fldCharType="begin"/>
          </w:r>
          <w:r w:rsidR="00A955E8">
            <w:instrText xml:space="preserve"> CITATION Reg \l 2057 </w:instrText>
          </w:r>
          <w:r w:rsidR="00A955E8">
            <w:fldChar w:fldCharType="separate"/>
          </w:r>
          <w:r w:rsidR="00A955E8">
            <w:rPr>
              <w:noProof/>
            </w:rPr>
            <w:t xml:space="preserve"> </w:t>
          </w:r>
          <w:r w:rsidR="00A955E8" w:rsidRPr="00A955E8">
            <w:rPr>
              <w:noProof/>
            </w:rPr>
            <w:t>[7]</w:t>
          </w:r>
          <w:r w:rsidR="00A955E8">
            <w:fldChar w:fldCharType="end"/>
          </w:r>
        </w:sdtContent>
      </w:sdt>
      <w:r w:rsidR="00F07E8C" w:rsidRPr="00F07E8C">
        <w:t xml:space="preserve"> </w:t>
      </w:r>
      <w:r w:rsidR="00CA41DB">
        <w:t xml:space="preserve">(by inference) </w:t>
      </w:r>
      <w:r w:rsidR="00F07E8C" w:rsidRPr="00F07E8C">
        <w:t>and CDG</w:t>
      </w:r>
      <w:sdt>
        <w:sdtPr>
          <w:id w:val="1777438895"/>
          <w:citation/>
        </w:sdtPr>
        <w:sdtContent>
          <w:r w:rsidR="00A955E8">
            <w:fldChar w:fldCharType="begin"/>
          </w:r>
          <w:r w:rsidR="00A955E8">
            <w:instrText xml:space="preserve"> CITATION The \l 2057 </w:instrText>
          </w:r>
          <w:r w:rsidR="00A955E8">
            <w:fldChar w:fldCharType="separate"/>
          </w:r>
          <w:r w:rsidR="00A955E8">
            <w:rPr>
              <w:noProof/>
            </w:rPr>
            <w:t xml:space="preserve"> </w:t>
          </w:r>
          <w:r w:rsidR="00A955E8" w:rsidRPr="00A955E8">
            <w:rPr>
              <w:noProof/>
            </w:rPr>
            <w:t>[8]</w:t>
          </w:r>
          <w:r w:rsidR="00A955E8">
            <w:fldChar w:fldCharType="end"/>
          </w:r>
        </w:sdtContent>
      </w:sdt>
      <w:r w:rsidR="00E53787">
        <w:t xml:space="preserve">. </w:t>
      </w:r>
      <w:r w:rsidR="37387AFE">
        <w:t>The applicant</w:t>
      </w:r>
      <w:r w:rsidR="00DD283E">
        <w:t xml:space="preserve"> has a positive history of compliance</w:t>
      </w:r>
      <w:r w:rsidR="00A51433">
        <w:t xml:space="preserve">. </w:t>
      </w:r>
      <w:r w:rsidR="72AAC8AA">
        <w:t xml:space="preserve">Given the nature of this modification and the recent </w:t>
      </w:r>
      <w:r w:rsidR="009A5987">
        <w:t>history of transport compliance inspections</w:t>
      </w:r>
      <w:r w:rsidR="0075463D">
        <w:t>,</w:t>
      </w:r>
      <w:r w:rsidR="009A5987">
        <w:t xml:space="preserve"> </w:t>
      </w:r>
      <w:r w:rsidR="00FF30CA">
        <w:t xml:space="preserve">I did </w:t>
      </w:r>
      <w:r w:rsidR="00903CB2">
        <w:t xml:space="preserve">not consider </w:t>
      </w:r>
      <w:r w:rsidR="00F62D14">
        <w:t xml:space="preserve">it </w:t>
      </w:r>
      <w:r w:rsidR="72AAC8AA">
        <w:t>proportionate</w:t>
      </w:r>
      <w:r w:rsidR="00903CB2">
        <w:t xml:space="preserve"> to undertake further inspection activities as part of this </w:t>
      </w:r>
      <w:r w:rsidR="00B41E5C">
        <w:t>assessment</w:t>
      </w:r>
      <w:r w:rsidR="00903CB2">
        <w:t xml:space="preserve">. </w:t>
      </w:r>
    </w:p>
    <w:p w14:paraId="5D8C3367" w14:textId="73CFCC24" w:rsidR="000F617C" w:rsidRDefault="00B163D5" w:rsidP="002974E7">
      <w:pPr>
        <w:pStyle w:val="NumList1"/>
        <w:ind w:left="851" w:hanging="851"/>
      </w:pPr>
      <w:r>
        <w:t>All</w:t>
      </w:r>
      <w:r w:rsidR="009150A5">
        <w:t xml:space="preserve"> our assessments were</w:t>
      </w:r>
      <w:r w:rsidR="001413D0" w:rsidRPr="001413D0">
        <w:t xml:space="preserve"> undertaken in accordance with the requirements of the Office for Nuclear Regulation (ONR) How2 Business Management System (BMS) and its associated guidance.</w:t>
      </w:r>
    </w:p>
    <w:p w14:paraId="26CE8267" w14:textId="3A1660B6" w:rsidR="0044086C" w:rsidRDefault="000852A0" w:rsidP="000852A0">
      <w:pPr>
        <w:pStyle w:val="Heading2"/>
      </w:pPr>
      <w:bookmarkStart w:id="14" w:name="_Toc147824661"/>
      <w:r>
        <w:t>Engineering Assessment</w:t>
      </w:r>
      <w:bookmarkEnd w:id="14"/>
    </w:p>
    <w:p w14:paraId="0C16AE68" w14:textId="15498D65" w:rsidR="00DA05AD" w:rsidRDefault="002113CB" w:rsidP="00DA05AD">
      <w:pPr>
        <w:pStyle w:val="NumList1"/>
        <w:ind w:left="851" w:hanging="851"/>
      </w:pPr>
      <w:r>
        <w:t xml:space="preserve">The engineering assessment </w:t>
      </w:r>
      <w:sdt>
        <w:sdtPr>
          <w:id w:val="-316426799"/>
          <w:citation/>
        </w:sdtPr>
        <w:sdtContent>
          <w:r w:rsidR="00A2247E">
            <w:fldChar w:fldCharType="begin"/>
          </w:r>
          <w:r w:rsidR="00545496">
            <w:instrText xml:space="preserve">CITATION ONR10 \l 2057 </w:instrText>
          </w:r>
          <w:r w:rsidR="00A2247E">
            <w:fldChar w:fldCharType="separate"/>
          </w:r>
          <w:r w:rsidR="00B27E80" w:rsidRPr="00B27E80">
            <w:rPr>
              <w:noProof/>
            </w:rPr>
            <w:t>[2]</w:t>
          </w:r>
          <w:r w:rsidR="00A2247E">
            <w:fldChar w:fldCharType="end"/>
          </w:r>
        </w:sdtContent>
      </w:sdt>
      <w:r>
        <w:t xml:space="preserve"> sampled</w:t>
      </w:r>
      <w:r w:rsidR="006A5844">
        <w:t xml:space="preserve"> </w:t>
      </w:r>
      <w:r w:rsidR="00BF4BC6">
        <w:t xml:space="preserve">the </w:t>
      </w:r>
      <w:r w:rsidR="006A5844">
        <w:t>p</w:t>
      </w:r>
      <w:r w:rsidR="006A5844" w:rsidRPr="006A5844">
        <w:t xml:space="preserve">ackage </w:t>
      </w:r>
      <w:r w:rsidR="006A5844">
        <w:t>d</w:t>
      </w:r>
      <w:r w:rsidR="006A5844" w:rsidRPr="006A5844">
        <w:t xml:space="preserve">esign </w:t>
      </w:r>
      <w:r w:rsidR="006A5844">
        <w:t>s</w:t>
      </w:r>
      <w:r w:rsidR="006A5844" w:rsidRPr="006A5844">
        <w:t xml:space="preserve">afety </w:t>
      </w:r>
      <w:r w:rsidR="006A5844">
        <w:t>r</w:t>
      </w:r>
      <w:r w:rsidR="006A5844" w:rsidRPr="006A5844">
        <w:t>eport</w:t>
      </w:r>
      <w:r w:rsidR="00BF4BC6">
        <w:t>,</w:t>
      </w:r>
      <w:r w:rsidR="00EF5FFD">
        <w:t xml:space="preserve"> bespo</w:t>
      </w:r>
      <w:r w:rsidR="00F819C9">
        <w:t>k</w:t>
      </w:r>
      <w:r w:rsidR="00EF5FFD">
        <w:t>e quality plans</w:t>
      </w:r>
      <w:r w:rsidR="007D0BC9">
        <w:t>,</w:t>
      </w:r>
      <w:r w:rsidR="00EF5FFD">
        <w:t xml:space="preserve"> drawings</w:t>
      </w:r>
      <w:r w:rsidR="007D0BC9">
        <w:t xml:space="preserve"> and</w:t>
      </w:r>
      <w:r w:rsidR="00C90C97">
        <w:t xml:space="preserve"> changes that could </w:t>
      </w:r>
      <w:r w:rsidR="00497279">
        <w:t>affect</w:t>
      </w:r>
      <w:r w:rsidR="00C90C97">
        <w:t xml:space="preserve"> the engineering safety </w:t>
      </w:r>
      <w:r w:rsidR="00441D23">
        <w:t xml:space="preserve">performance of the package. </w:t>
      </w:r>
      <w:r w:rsidR="007D0BC9">
        <w:t xml:space="preserve">This focused on the water </w:t>
      </w:r>
      <w:r w:rsidR="00E66E1D">
        <w:t xml:space="preserve">level valve </w:t>
      </w:r>
      <w:r w:rsidR="00BF4BC6">
        <w:t xml:space="preserve">housing </w:t>
      </w:r>
      <w:r w:rsidR="00E66E1D">
        <w:t>replacement.</w:t>
      </w:r>
    </w:p>
    <w:p w14:paraId="69AE510F" w14:textId="6F9035D2" w:rsidR="00DA05AD" w:rsidRDefault="00DA05AD" w:rsidP="00DA05AD">
      <w:pPr>
        <w:pStyle w:val="NumList1"/>
        <w:ind w:left="851" w:hanging="851"/>
      </w:pPr>
      <w:r>
        <w:t xml:space="preserve">The </w:t>
      </w:r>
      <w:r w:rsidR="002872E4">
        <w:t>water level valve</w:t>
      </w:r>
      <w:r>
        <w:t xml:space="preserve"> </w:t>
      </w:r>
      <w:r w:rsidR="00DD15D6">
        <w:t>housing</w:t>
      </w:r>
      <w:r>
        <w:t xml:space="preserve"> is secured in position using </w:t>
      </w:r>
      <w:r w:rsidR="00764B33">
        <w:t>six</w:t>
      </w:r>
      <w:r>
        <w:t xml:space="preserve"> </w:t>
      </w:r>
      <w:r w:rsidR="00764B33">
        <w:t xml:space="preserve">M10 </w:t>
      </w:r>
      <w:r>
        <w:t xml:space="preserve">screws on the external face of the package containment and </w:t>
      </w:r>
      <w:r w:rsidR="00764B33">
        <w:t>4</w:t>
      </w:r>
      <w:r>
        <w:t xml:space="preserve"> </w:t>
      </w:r>
      <w:r w:rsidR="00764B33">
        <w:t xml:space="preserve">M10 </w:t>
      </w:r>
      <w:r>
        <w:t>screws on the internal face designed to hold the valve housing in position during an accident. There is also an internal and external sealing weld to maintain containment.</w:t>
      </w:r>
    </w:p>
    <w:p w14:paraId="45F5A3FE" w14:textId="4D7A61FE" w:rsidR="00680C65" w:rsidRDefault="00DA05AD" w:rsidP="00DA05AD">
      <w:pPr>
        <w:pStyle w:val="NumList1"/>
        <w:ind w:left="851" w:hanging="851"/>
      </w:pPr>
      <w:r>
        <w:t>The existing external six M10 screw holes have been drilled and re-tapped to use M12 screws thus increasing the thread engagement area. The existing internal holes were found not to be perpendicular to the package wall, therefore these have been plugged and four new M10 holes have been drilled and tapped at 45 degrees offset to the original holes. A bespoke Quality Plan was developed to ensure correct execution of the repair.</w:t>
      </w:r>
    </w:p>
    <w:p w14:paraId="5CC189BF" w14:textId="28868F7E" w:rsidR="00997905" w:rsidRDefault="00997905" w:rsidP="00EA14C1">
      <w:pPr>
        <w:pStyle w:val="NumList1"/>
        <w:ind w:left="851" w:hanging="851"/>
      </w:pPr>
      <w:r w:rsidRPr="00997905">
        <w:t>The replacement valve housing has been pressure tested to provide confidence that the sealing welds will maintain containment</w:t>
      </w:r>
      <w:r>
        <w:t>.</w:t>
      </w:r>
    </w:p>
    <w:p w14:paraId="6BA8D782" w14:textId="5C3FD71A" w:rsidR="00A4411C" w:rsidRPr="006A04DD" w:rsidRDefault="4D8E519A" w:rsidP="002974E7">
      <w:pPr>
        <w:pStyle w:val="NumList1"/>
        <w:ind w:left="851" w:hanging="851"/>
      </w:pPr>
      <w:r w:rsidRPr="006A04DD">
        <w:t>The engineering assessor reviewed</w:t>
      </w:r>
      <w:r w:rsidR="7694B5DE" w:rsidRPr="006A04DD">
        <w:t xml:space="preserve"> </w:t>
      </w:r>
      <w:r w:rsidR="0029342B" w:rsidRPr="006A04DD">
        <w:t xml:space="preserve">the calculations and reserve factors within </w:t>
      </w:r>
      <w:r w:rsidR="00FC508C">
        <w:t>the package design safety report</w:t>
      </w:r>
      <w:r w:rsidR="00476C8F">
        <w:t xml:space="preserve"> </w:t>
      </w:r>
      <w:r w:rsidR="0029342B" w:rsidRPr="006A04DD">
        <w:t>and concluded that the weld and screw stresses are less than the shear equivalent proof stress</w:t>
      </w:r>
      <w:r w:rsidR="00EA14C1">
        <w:t>.</w:t>
      </w:r>
    </w:p>
    <w:p w14:paraId="03357F52" w14:textId="60546A2A" w:rsidR="00CC3E84" w:rsidRPr="00CC3E84" w:rsidRDefault="00F819C9" w:rsidP="002974E7">
      <w:pPr>
        <w:pStyle w:val="NumList1"/>
        <w:ind w:left="851" w:hanging="851"/>
      </w:pPr>
      <w:r>
        <w:t xml:space="preserve">The </w:t>
      </w:r>
      <w:r w:rsidR="00E16E5B">
        <w:t>engineering assessor</w:t>
      </w:r>
      <w:r w:rsidR="00880142">
        <w:t xml:space="preserve"> was</w:t>
      </w:r>
      <w:r w:rsidR="00E16E5B">
        <w:t xml:space="preserve"> </w:t>
      </w:r>
      <w:r w:rsidR="00880142" w:rsidRPr="006A04DD">
        <w:t xml:space="preserve">satisfied that the existing safety justifications remain valid and that the </w:t>
      </w:r>
      <w:r w:rsidR="00067E49">
        <w:t xml:space="preserve">applicant has adequately completed </w:t>
      </w:r>
      <w:r w:rsidR="00A11DF2">
        <w:t xml:space="preserve">the </w:t>
      </w:r>
      <w:r w:rsidR="00880142" w:rsidRPr="006A04DD">
        <w:t xml:space="preserve">maintenance work. They had no objection to </w:t>
      </w:r>
      <w:r w:rsidR="006D2D84">
        <w:t xml:space="preserve">us approving </w:t>
      </w:r>
      <w:r w:rsidR="00880142" w:rsidRPr="006A04DD">
        <w:t xml:space="preserve">the category B modification from an engineering perspective. </w:t>
      </w:r>
    </w:p>
    <w:p w14:paraId="59A5C587" w14:textId="3AD39F18" w:rsidR="0038766B" w:rsidRPr="0038766B" w:rsidRDefault="000F617C" w:rsidP="00410423">
      <w:pPr>
        <w:pStyle w:val="Heading1"/>
      </w:pPr>
      <w:bookmarkStart w:id="15" w:name="_Toc147824662"/>
      <w:r>
        <w:lastRenderedPageBreak/>
        <w:t>Matters Arising from ONRs Work</w:t>
      </w:r>
      <w:bookmarkEnd w:id="15"/>
    </w:p>
    <w:p w14:paraId="1F72AD3D" w14:textId="44DB0714" w:rsidR="000F617C" w:rsidRPr="000F617C" w:rsidRDefault="001B1832" w:rsidP="002974E7">
      <w:pPr>
        <w:pStyle w:val="NumList1"/>
        <w:ind w:left="851" w:hanging="851"/>
      </w:pPr>
      <w:r>
        <w:t>We</w:t>
      </w:r>
      <w:r w:rsidR="00917B04" w:rsidRPr="006A04DD">
        <w:t xml:space="preserve"> raised </w:t>
      </w:r>
      <w:r>
        <w:t xml:space="preserve">a query </w:t>
      </w:r>
      <w:r w:rsidR="00917B04" w:rsidRPr="006A04DD">
        <w:t>against the initial application (</w:t>
      </w:r>
      <w:r w:rsidR="00A709A6" w:rsidRPr="006A04DD">
        <w:t>I</w:t>
      </w:r>
      <w:r w:rsidR="00132436" w:rsidRPr="006A04DD">
        <w:t>ssue</w:t>
      </w:r>
      <w:r w:rsidR="00917B04" w:rsidRPr="006A04DD">
        <w:t xml:space="preserve"> 1) regarding </w:t>
      </w:r>
      <w:r w:rsidR="00866A21">
        <w:t xml:space="preserve">inconsistencies </w:t>
      </w:r>
      <w:r w:rsidR="00675007">
        <w:t xml:space="preserve">in supporting documentation </w:t>
      </w:r>
      <w:r w:rsidR="00866A21">
        <w:t xml:space="preserve">regarding </w:t>
      </w:r>
      <w:r w:rsidR="00917B04" w:rsidRPr="006A04DD">
        <w:t>the size of the screws</w:t>
      </w:r>
      <w:r w:rsidR="009E6D96">
        <w:t xml:space="preserve"> used to secure the water level valve housing</w:t>
      </w:r>
      <w:r w:rsidR="00C104AB">
        <w:t xml:space="preserve"> in position</w:t>
      </w:r>
      <w:sdt>
        <w:sdtPr>
          <w:id w:val="-16932733"/>
          <w:citation/>
        </w:sdtPr>
        <w:sdtContent>
          <w:r w:rsidR="003C0930">
            <w:fldChar w:fldCharType="begin"/>
          </w:r>
          <w:r w:rsidR="003C0930">
            <w:instrText xml:space="preserve"> CITATION EDF2 \l 2057 </w:instrText>
          </w:r>
          <w:r w:rsidR="003C0930">
            <w:fldChar w:fldCharType="separate"/>
          </w:r>
          <w:r w:rsidR="003C0930">
            <w:rPr>
              <w:noProof/>
            </w:rPr>
            <w:t xml:space="preserve"> </w:t>
          </w:r>
          <w:r w:rsidR="003C0930" w:rsidRPr="003C0930">
            <w:rPr>
              <w:noProof/>
            </w:rPr>
            <w:t>[9]</w:t>
          </w:r>
          <w:r w:rsidR="003C0930">
            <w:fldChar w:fldCharType="end"/>
          </w:r>
        </w:sdtContent>
      </w:sdt>
      <w:r w:rsidR="00152824">
        <w:t xml:space="preserve">. </w:t>
      </w:r>
      <w:r w:rsidR="00A44803">
        <w:t>We</w:t>
      </w:r>
      <w:r w:rsidR="00917B04" w:rsidRPr="006A04DD">
        <w:t xml:space="preserve"> received an adequate response from the applicant stating there was an error in the submission</w:t>
      </w:r>
      <w:r w:rsidR="00A44803">
        <w:t xml:space="preserve"> and</w:t>
      </w:r>
      <w:r w:rsidR="00917B04" w:rsidRPr="006A04DD">
        <w:t xml:space="preserve"> </w:t>
      </w:r>
      <w:r w:rsidR="00A44803">
        <w:t xml:space="preserve">the </w:t>
      </w:r>
      <w:r w:rsidR="00917B04" w:rsidRPr="006A04DD">
        <w:t xml:space="preserve">application </w:t>
      </w:r>
      <w:r w:rsidR="00A44803">
        <w:t>w</w:t>
      </w:r>
      <w:r w:rsidR="00A44803" w:rsidRPr="006A04DD">
        <w:t xml:space="preserve">as </w:t>
      </w:r>
      <w:r w:rsidR="00917B04" w:rsidRPr="006A04DD">
        <w:t xml:space="preserve">re-submitted at </w:t>
      </w:r>
      <w:r w:rsidR="00AC01AF" w:rsidRPr="006A04DD">
        <w:t>I</w:t>
      </w:r>
      <w:r w:rsidR="00132436" w:rsidRPr="006A04DD">
        <w:t>ssue</w:t>
      </w:r>
      <w:r w:rsidR="00917B04" w:rsidRPr="006A04DD">
        <w:t xml:space="preserve"> 2 with the error rectified</w:t>
      </w:r>
      <w:r w:rsidR="00A46994" w:rsidRPr="006A04DD">
        <w:t xml:space="preserve"> </w:t>
      </w:r>
      <w:sdt>
        <w:sdtPr>
          <w:id w:val="1759097704"/>
          <w:citation/>
        </w:sdtPr>
        <w:sdtContent>
          <w:r w:rsidR="008A07B3" w:rsidRPr="006A04DD">
            <w:fldChar w:fldCharType="begin"/>
          </w:r>
          <w:r w:rsidR="00545496" w:rsidRPr="00545496">
            <w:instrText xml:space="preserve">CITATION ONR10 \l 2057 </w:instrText>
          </w:r>
          <w:r w:rsidR="008A07B3" w:rsidRPr="006A04DD">
            <w:fldChar w:fldCharType="separate"/>
          </w:r>
          <w:r w:rsidR="00B27E80" w:rsidRPr="00B27E80">
            <w:rPr>
              <w:noProof/>
            </w:rPr>
            <w:t>[2]</w:t>
          </w:r>
          <w:r w:rsidR="008A07B3" w:rsidRPr="006A04DD">
            <w:fldChar w:fldCharType="end"/>
          </w:r>
        </w:sdtContent>
      </w:sdt>
      <w:r w:rsidR="00917B04" w:rsidRPr="006A04DD">
        <w:t>.</w:t>
      </w:r>
    </w:p>
    <w:p w14:paraId="669047B6" w14:textId="325B39E5" w:rsidR="00777BCE" w:rsidRDefault="00777BCE" w:rsidP="00410423">
      <w:pPr>
        <w:pStyle w:val="Heading1"/>
      </w:pPr>
      <w:bookmarkStart w:id="16" w:name="_Toc147824663"/>
      <w:r>
        <w:t>Conclusions</w:t>
      </w:r>
      <w:bookmarkEnd w:id="16"/>
    </w:p>
    <w:p w14:paraId="054B2A42" w14:textId="1DC9ECE2" w:rsidR="00777BCE" w:rsidRPr="0038766B" w:rsidRDefault="008C3321" w:rsidP="002974E7">
      <w:pPr>
        <w:pStyle w:val="NumList1"/>
        <w:ind w:left="851" w:hanging="851"/>
      </w:pPr>
      <w:r w:rsidRPr="008C3321">
        <w:t xml:space="preserve">I conclude that the proposed modification </w:t>
      </w:r>
      <w:r w:rsidR="00CD4442">
        <w:t>provides a</w:t>
      </w:r>
      <w:r w:rsidR="008E214C">
        <w:t>n adequate</w:t>
      </w:r>
      <w:r w:rsidR="00CD4442">
        <w:t xml:space="preserve"> </w:t>
      </w:r>
      <w:r w:rsidR="004169DF" w:rsidRPr="004169DF">
        <w:t xml:space="preserve">justification for the replacement of the water level valve housing and demonstrates that flask E107 remains compliant with the </w:t>
      </w:r>
      <w:r w:rsidR="002D7670">
        <w:t>extant</w:t>
      </w:r>
      <w:r w:rsidR="002D7670" w:rsidRPr="004169DF">
        <w:t xml:space="preserve"> </w:t>
      </w:r>
      <w:r w:rsidR="004169DF" w:rsidRPr="004169DF">
        <w:t>package design and shipment approvals</w:t>
      </w:r>
      <w:r w:rsidRPr="008C3321">
        <w:t>.</w:t>
      </w:r>
    </w:p>
    <w:p w14:paraId="3AD06306" w14:textId="106AB204" w:rsidR="0038766B" w:rsidRPr="0038766B" w:rsidRDefault="00777BCE" w:rsidP="00410423">
      <w:pPr>
        <w:pStyle w:val="Heading1"/>
      </w:pPr>
      <w:bookmarkStart w:id="17" w:name="_Toc147824664"/>
      <w:r>
        <w:t>Recommendations</w:t>
      </w:r>
      <w:bookmarkEnd w:id="17"/>
    </w:p>
    <w:p w14:paraId="6773BBE3" w14:textId="2526BE44" w:rsidR="0038766B" w:rsidRPr="0038766B" w:rsidRDefault="008A07B3" w:rsidP="002974E7">
      <w:pPr>
        <w:pStyle w:val="NumList1"/>
        <w:ind w:left="851" w:hanging="851"/>
      </w:pPr>
      <w:r>
        <w:t>I</w:t>
      </w:r>
      <w:r w:rsidR="0086622C" w:rsidRPr="0086622C">
        <w:t xml:space="preserve"> recommend that </w:t>
      </w:r>
      <w:r w:rsidR="00957D3F">
        <w:t>the Competent Authority</w:t>
      </w:r>
      <w:r w:rsidR="00597719">
        <w:t xml:space="preserve"> </w:t>
      </w:r>
      <w:r w:rsidR="00C35702">
        <w:t xml:space="preserve">grants approval of the replacement of the water level valve housing </w:t>
      </w:r>
      <w:r w:rsidR="007D2E14">
        <w:t xml:space="preserve">by </w:t>
      </w:r>
      <w:r w:rsidR="00597719">
        <w:t>endors</w:t>
      </w:r>
      <w:r w:rsidR="007D2E14">
        <w:t>ing</w:t>
      </w:r>
      <w:r w:rsidR="00955F00">
        <w:t xml:space="preserve"> modification N0232</w:t>
      </w:r>
      <w:r w:rsidR="00E91A0B">
        <w:t xml:space="preserve"> Issue 2</w:t>
      </w:r>
      <w:r w:rsidR="0086622C">
        <w:t>.</w:t>
      </w:r>
    </w:p>
    <w:bookmarkEnd w:id="8"/>
    <w:p w14:paraId="05E1807B" w14:textId="77777777" w:rsidR="0059276A" w:rsidRDefault="0059276A" w:rsidP="0059276A">
      <w:pPr>
        <w:pStyle w:val="NumList1"/>
        <w:numPr>
          <w:ilvl w:val="0"/>
          <w:numId w:val="0"/>
        </w:numPr>
        <w:ind w:left="851" w:hanging="851"/>
      </w:pPr>
    </w:p>
    <w:p w14:paraId="7A972664" w14:textId="7E564C13" w:rsidR="0059276A" w:rsidRDefault="0059276A" w:rsidP="0059276A">
      <w:pPr>
        <w:pStyle w:val="NumList1"/>
        <w:numPr>
          <w:ilvl w:val="0"/>
          <w:numId w:val="0"/>
        </w:numPr>
        <w:ind w:left="851" w:hanging="851"/>
        <w:sectPr w:rsidR="0059276A" w:rsidSect="00B82646">
          <w:footerReference w:type="first" r:id="rId27"/>
          <w:pgSz w:w="11906" w:h="16838" w:code="9"/>
          <w:pgMar w:top="1440" w:right="1080" w:bottom="1440" w:left="1080" w:header="397" w:footer="397" w:gutter="0"/>
          <w:cols w:space="312"/>
          <w:docGrid w:linePitch="360"/>
        </w:sectPr>
      </w:pPr>
    </w:p>
    <w:bookmarkStart w:id="18" w:name="_Toc147824665" w:displacedByCustomXml="next"/>
    <w:sdt>
      <w:sdtPr>
        <w:rPr>
          <w:sz w:val="24"/>
        </w:rPr>
        <w:id w:val="1663974676"/>
        <w:docPartObj>
          <w:docPartGallery w:val="Bibliographies"/>
          <w:docPartUnique/>
        </w:docPartObj>
      </w:sdtPr>
      <w:sdtContent>
        <w:p w14:paraId="13A8D2DA" w14:textId="511F07E6" w:rsidR="00AC2E98" w:rsidRDefault="00AC2E98" w:rsidP="00410423">
          <w:pPr>
            <w:pStyle w:val="Heading1"/>
            <w:numPr>
              <w:ilvl w:val="0"/>
              <w:numId w:val="0"/>
            </w:numPr>
          </w:pPr>
          <w:r>
            <w:t>References</w:t>
          </w:r>
          <w:bookmarkEnd w:id="18"/>
        </w:p>
        <w:sdt>
          <w:sdtPr>
            <w:id w:val="-573587230"/>
            <w:bibliography/>
          </w:sdtPr>
          <w:sdtContent>
            <w:p w14:paraId="22B3AF0F" w14:textId="77777777" w:rsidR="009B71AE" w:rsidRDefault="00B10A1D" w:rsidP="00B10A1D">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9404"/>
              </w:tblGrid>
              <w:tr w:rsidR="009B71AE" w14:paraId="53495641" w14:textId="77777777">
                <w:trPr>
                  <w:divId w:val="608395570"/>
                  <w:tblCellSpacing w:w="15" w:type="dxa"/>
                </w:trPr>
                <w:tc>
                  <w:tcPr>
                    <w:tcW w:w="50" w:type="pct"/>
                    <w:hideMark/>
                  </w:tcPr>
                  <w:p w14:paraId="714F8067" w14:textId="0088FF38" w:rsidR="009B71AE" w:rsidRDefault="009B71AE">
                    <w:pPr>
                      <w:pStyle w:val="Bibliography"/>
                      <w:rPr>
                        <w:noProof/>
                        <w:szCs w:val="24"/>
                      </w:rPr>
                    </w:pPr>
                    <w:r>
                      <w:rPr>
                        <w:noProof/>
                      </w:rPr>
                      <w:t xml:space="preserve">[1] </w:t>
                    </w:r>
                  </w:p>
                </w:tc>
                <w:tc>
                  <w:tcPr>
                    <w:tcW w:w="0" w:type="auto"/>
                    <w:hideMark/>
                  </w:tcPr>
                  <w:p w14:paraId="11FDDE64" w14:textId="77777777" w:rsidR="009B71AE" w:rsidRDefault="009B71AE">
                    <w:pPr>
                      <w:pStyle w:val="Bibliography"/>
                      <w:rPr>
                        <w:noProof/>
                      </w:rPr>
                    </w:pPr>
                    <w:r>
                      <w:rPr>
                        <w:noProof/>
                      </w:rPr>
                      <w:t xml:space="preserve">EDF, “EDF Modification N0232 Return to Service of A2 Flask, Email Correspondence, 3/08/2023; WIReD Reference: ONRW-2019369590-3952”. </w:t>
                    </w:r>
                  </w:p>
                </w:tc>
              </w:tr>
              <w:tr w:rsidR="009B71AE" w14:paraId="3638B9D7" w14:textId="77777777">
                <w:trPr>
                  <w:divId w:val="608395570"/>
                  <w:tblCellSpacing w:w="15" w:type="dxa"/>
                </w:trPr>
                <w:tc>
                  <w:tcPr>
                    <w:tcW w:w="50" w:type="pct"/>
                    <w:hideMark/>
                  </w:tcPr>
                  <w:p w14:paraId="3F7ED0BB" w14:textId="77777777" w:rsidR="009B71AE" w:rsidRDefault="009B71AE">
                    <w:pPr>
                      <w:pStyle w:val="Bibliography"/>
                      <w:rPr>
                        <w:noProof/>
                      </w:rPr>
                    </w:pPr>
                    <w:r>
                      <w:rPr>
                        <w:noProof/>
                      </w:rPr>
                      <w:t xml:space="preserve">[2] </w:t>
                    </w:r>
                  </w:p>
                </w:tc>
                <w:tc>
                  <w:tcPr>
                    <w:tcW w:w="0" w:type="auto"/>
                    <w:hideMark/>
                  </w:tcPr>
                  <w:p w14:paraId="7F1A7CF5" w14:textId="77777777" w:rsidR="009B71AE" w:rsidRDefault="009B71AE">
                    <w:pPr>
                      <w:pStyle w:val="Bibliography"/>
                      <w:rPr>
                        <w:noProof/>
                      </w:rPr>
                    </w:pPr>
                    <w:r>
                      <w:rPr>
                        <w:noProof/>
                      </w:rPr>
                      <w:t>ONR, “Modification N0232 – Flask E107 return to service following the Water Level Valve (WLV) insert replacement, Rev 1 WIReD Ref: ONRW-2126615823-1404”.</w:t>
                    </w:r>
                  </w:p>
                </w:tc>
              </w:tr>
              <w:tr w:rsidR="009B71AE" w14:paraId="5EC31E12" w14:textId="77777777">
                <w:trPr>
                  <w:divId w:val="608395570"/>
                  <w:tblCellSpacing w:w="15" w:type="dxa"/>
                </w:trPr>
                <w:tc>
                  <w:tcPr>
                    <w:tcW w:w="50" w:type="pct"/>
                    <w:hideMark/>
                  </w:tcPr>
                  <w:p w14:paraId="393E4A3E" w14:textId="77777777" w:rsidR="009B71AE" w:rsidRDefault="009B71AE">
                    <w:pPr>
                      <w:pStyle w:val="Bibliography"/>
                      <w:rPr>
                        <w:noProof/>
                      </w:rPr>
                    </w:pPr>
                    <w:r>
                      <w:rPr>
                        <w:noProof/>
                      </w:rPr>
                      <w:t xml:space="preserve">[3] </w:t>
                    </w:r>
                  </w:p>
                </w:tc>
                <w:tc>
                  <w:tcPr>
                    <w:tcW w:w="0" w:type="auto"/>
                    <w:hideMark/>
                  </w:tcPr>
                  <w:p w14:paraId="25B2FDE6" w14:textId="77777777" w:rsidR="009B71AE" w:rsidRDefault="009B71AE">
                    <w:pPr>
                      <w:pStyle w:val="Bibliography"/>
                      <w:rPr>
                        <w:noProof/>
                      </w:rPr>
                    </w:pPr>
                    <w:r>
                      <w:rPr>
                        <w:noProof/>
                      </w:rPr>
                      <w:t>ONR, “GB_2834 Mk A2 AGR Flask - EDF Modification N0232 - Shielding and Criticality.msg WIReD Ref: ONRW-2019369590-4311”.</w:t>
                    </w:r>
                  </w:p>
                </w:tc>
              </w:tr>
              <w:tr w:rsidR="009B71AE" w14:paraId="342CDB01" w14:textId="77777777">
                <w:trPr>
                  <w:divId w:val="608395570"/>
                  <w:tblCellSpacing w:w="15" w:type="dxa"/>
                </w:trPr>
                <w:tc>
                  <w:tcPr>
                    <w:tcW w:w="50" w:type="pct"/>
                    <w:hideMark/>
                  </w:tcPr>
                  <w:p w14:paraId="7E65773F" w14:textId="77777777" w:rsidR="009B71AE" w:rsidRDefault="009B71AE">
                    <w:pPr>
                      <w:pStyle w:val="Bibliography"/>
                      <w:rPr>
                        <w:noProof/>
                      </w:rPr>
                    </w:pPr>
                    <w:r>
                      <w:rPr>
                        <w:noProof/>
                      </w:rPr>
                      <w:t xml:space="preserve">[4] </w:t>
                    </w:r>
                  </w:p>
                </w:tc>
                <w:tc>
                  <w:tcPr>
                    <w:tcW w:w="0" w:type="auto"/>
                    <w:hideMark/>
                  </w:tcPr>
                  <w:p w14:paraId="159C9C82" w14:textId="77777777" w:rsidR="009B71AE" w:rsidRDefault="009B71AE">
                    <w:pPr>
                      <w:pStyle w:val="Bibliography"/>
                      <w:rPr>
                        <w:noProof/>
                      </w:rPr>
                    </w:pPr>
                    <w:r>
                      <w:rPr>
                        <w:noProof/>
                      </w:rPr>
                      <w:t>ONR, “ONR-TD-AR-22-003 Safety Case Requirements Assessment of Modification N0219, CM9 2022/31401”.</w:t>
                    </w:r>
                  </w:p>
                </w:tc>
              </w:tr>
              <w:tr w:rsidR="009B71AE" w14:paraId="257761EE" w14:textId="77777777">
                <w:trPr>
                  <w:divId w:val="608395570"/>
                  <w:tblCellSpacing w:w="15" w:type="dxa"/>
                </w:trPr>
                <w:tc>
                  <w:tcPr>
                    <w:tcW w:w="50" w:type="pct"/>
                    <w:hideMark/>
                  </w:tcPr>
                  <w:p w14:paraId="37DA7C8C" w14:textId="77777777" w:rsidR="009B71AE" w:rsidRDefault="009B71AE">
                    <w:pPr>
                      <w:pStyle w:val="Bibliography"/>
                      <w:rPr>
                        <w:noProof/>
                      </w:rPr>
                    </w:pPr>
                    <w:r>
                      <w:rPr>
                        <w:noProof/>
                      </w:rPr>
                      <w:t xml:space="preserve">[5] </w:t>
                    </w:r>
                  </w:p>
                </w:tc>
                <w:tc>
                  <w:tcPr>
                    <w:tcW w:w="0" w:type="auto"/>
                    <w:hideMark/>
                  </w:tcPr>
                  <w:p w14:paraId="53E8CFC4" w14:textId="77777777" w:rsidR="009B71AE" w:rsidRDefault="009B71AE">
                    <w:pPr>
                      <w:pStyle w:val="Bibliography"/>
                      <w:rPr>
                        <w:noProof/>
                      </w:rPr>
                    </w:pPr>
                    <w:r>
                      <w:rPr>
                        <w:noProof/>
                      </w:rPr>
                      <w:t>ONR, “IR52708 Compliance inspection - nuclear transport - EDF”.</w:t>
                    </w:r>
                  </w:p>
                </w:tc>
              </w:tr>
              <w:tr w:rsidR="009B71AE" w14:paraId="31BDA498" w14:textId="77777777">
                <w:trPr>
                  <w:divId w:val="608395570"/>
                  <w:tblCellSpacing w:w="15" w:type="dxa"/>
                </w:trPr>
                <w:tc>
                  <w:tcPr>
                    <w:tcW w:w="50" w:type="pct"/>
                    <w:hideMark/>
                  </w:tcPr>
                  <w:p w14:paraId="6FF4A520" w14:textId="77777777" w:rsidR="009B71AE" w:rsidRDefault="009B71AE">
                    <w:pPr>
                      <w:pStyle w:val="Bibliography"/>
                      <w:rPr>
                        <w:noProof/>
                      </w:rPr>
                    </w:pPr>
                    <w:r>
                      <w:rPr>
                        <w:noProof/>
                      </w:rPr>
                      <w:t xml:space="preserve">[6] </w:t>
                    </w:r>
                  </w:p>
                </w:tc>
                <w:tc>
                  <w:tcPr>
                    <w:tcW w:w="0" w:type="auto"/>
                    <w:hideMark/>
                  </w:tcPr>
                  <w:p w14:paraId="176FA946" w14:textId="77777777" w:rsidR="009B71AE" w:rsidRDefault="009B71AE">
                    <w:pPr>
                      <w:pStyle w:val="Bibliography"/>
                      <w:rPr>
                        <w:noProof/>
                      </w:rPr>
                    </w:pPr>
                    <w:r>
                      <w:rPr>
                        <w:noProof/>
                      </w:rPr>
                      <w:t>“Agreement concerning the International Carriage of Dangerous Goods by Road (ADR), 2023”.</w:t>
                    </w:r>
                  </w:p>
                </w:tc>
              </w:tr>
              <w:tr w:rsidR="009B71AE" w14:paraId="60A3D0DF" w14:textId="77777777">
                <w:trPr>
                  <w:divId w:val="608395570"/>
                  <w:tblCellSpacing w:w="15" w:type="dxa"/>
                </w:trPr>
                <w:tc>
                  <w:tcPr>
                    <w:tcW w:w="50" w:type="pct"/>
                    <w:hideMark/>
                  </w:tcPr>
                  <w:p w14:paraId="53601D9B" w14:textId="77777777" w:rsidR="009B71AE" w:rsidRDefault="009B71AE">
                    <w:pPr>
                      <w:pStyle w:val="Bibliography"/>
                      <w:rPr>
                        <w:noProof/>
                      </w:rPr>
                    </w:pPr>
                    <w:r>
                      <w:rPr>
                        <w:noProof/>
                      </w:rPr>
                      <w:t xml:space="preserve">[7] </w:t>
                    </w:r>
                  </w:p>
                </w:tc>
                <w:tc>
                  <w:tcPr>
                    <w:tcW w:w="0" w:type="auto"/>
                    <w:hideMark/>
                  </w:tcPr>
                  <w:p w14:paraId="295C9A9A" w14:textId="77777777" w:rsidR="009B71AE" w:rsidRDefault="009B71AE">
                    <w:pPr>
                      <w:pStyle w:val="Bibliography"/>
                      <w:rPr>
                        <w:noProof/>
                      </w:rPr>
                    </w:pPr>
                    <w:r>
                      <w:rPr>
                        <w:noProof/>
                      </w:rPr>
                      <w:t>“Regulations concerning the International Carriage of Dangerous Goods by Rail (RID), 2023”.</w:t>
                    </w:r>
                  </w:p>
                </w:tc>
              </w:tr>
              <w:tr w:rsidR="009B71AE" w14:paraId="0E8E4A2E" w14:textId="77777777">
                <w:trPr>
                  <w:divId w:val="608395570"/>
                  <w:tblCellSpacing w:w="15" w:type="dxa"/>
                </w:trPr>
                <w:tc>
                  <w:tcPr>
                    <w:tcW w:w="50" w:type="pct"/>
                    <w:hideMark/>
                  </w:tcPr>
                  <w:p w14:paraId="0790ED6E" w14:textId="77777777" w:rsidR="009B71AE" w:rsidRDefault="009B71AE">
                    <w:pPr>
                      <w:pStyle w:val="Bibliography"/>
                      <w:rPr>
                        <w:noProof/>
                      </w:rPr>
                    </w:pPr>
                    <w:r>
                      <w:rPr>
                        <w:noProof/>
                      </w:rPr>
                      <w:t xml:space="preserve">[8] </w:t>
                    </w:r>
                  </w:p>
                </w:tc>
                <w:tc>
                  <w:tcPr>
                    <w:tcW w:w="0" w:type="auto"/>
                    <w:hideMark/>
                  </w:tcPr>
                  <w:p w14:paraId="5DF15672" w14:textId="77777777" w:rsidR="009B71AE" w:rsidRDefault="009B71AE">
                    <w:pPr>
                      <w:pStyle w:val="Bibliography"/>
                      <w:rPr>
                        <w:noProof/>
                      </w:rPr>
                    </w:pPr>
                    <w:r>
                      <w:rPr>
                        <w:noProof/>
                      </w:rPr>
                      <w:t>“The Carriage of Dangerous Goods and use of Transportable Pressure Equipment (2009) Regulations”.</w:t>
                    </w:r>
                  </w:p>
                </w:tc>
              </w:tr>
              <w:tr w:rsidR="009B71AE" w14:paraId="03F2D424" w14:textId="77777777">
                <w:trPr>
                  <w:divId w:val="608395570"/>
                  <w:tblCellSpacing w:w="15" w:type="dxa"/>
                </w:trPr>
                <w:tc>
                  <w:tcPr>
                    <w:tcW w:w="50" w:type="pct"/>
                    <w:hideMark/>
                  </w:tcPr>
                  <w:p w14:paraId="03C0765F" w14:textId="77777777" w:rsidR="009B71AE" w:rsidRDefault="009B71AE">
                    <w:pPr>
                      <w:pStyle w:val="Bibliography"/>
                      <w:rPr>
                        <w:noProof/>
                      </w:rPr>
                    </w:pPr>
                    <w:r>
                      <w:rPr>
                        <w:noProof/>
                      </w:rPr>
                      <w:t xml:space="preserve">[9] </w:t>
                    </w:r>
                  </w:p>
                </w:tc>
                <w:tc>
                  <w:tcPr>
                    <w:tcW w:w="0" w:type="auto"/>
                    <w:hideMark/>
                  </w:tcPr>
                  <w:p w14:paraId="0989BBB5" w14:textId="77777777" w:rsidR="009B71AE" w:rsidRDefault="009B71AE">
                    <w:pPr>
                      <w:pStyle w:val="Bibliography"/>
                      <w:rPr>
                        <w:noProof/>
                      </w:rPr>
                    </w:pPr>
                    <w:r>
                      <w:rPr>
                        <w:noProof/>
                      </w:rPr>
                      <w:t>EDF, “EDF Modification N0232 Return to Service of A2 Flask, Email Correspondence, 31/07/2023; WIReD Reference: ONRW-2019369590-3951”.</w:t>
                    </w:r>
                  </w:p>
                </w:tc>
              </w:tr>
            </w:tbl>
            <w:p w14:paraId="15C12433" w14:textId="77777777" w:rsidR="009B71AE" w:rsidRDefault="009B71AE">
              <w:pPr>
                <w:divId w:val="608395570"/>
                <w:rPr>
                  <w:rFonts w:eastAsia="Times New Roman"/>
                  <w:noProof/>
                </w:rPr>
              </w:pPr>
            </w:p>
            <w:p w14:paraId="4EADA6DF" w14:textId="09B366CD" w:rsidR="00AC2E98" w:rsidRDefault="00B10A1D" w:rsidP="00B10A1D">
              <w:r>
                <w:fldChar w:fldCharType="end"/>
              </w:r>
            </w:p>
          </w:sdtContent>
        </w:sdt>
      </w:sdtContent>
    </w:sdt>
    <w:p w14:paraId="6239C3AC" w14:textId="2B075E10" w:rsidR="009E0E52" w:rsidRDefault="009E0E52" w:rsidP="00AC2E98">
      <w:pPr>
        <w:pStyle w:val="NumList1"/>
        <w:numPr>
          <w:ilvl w:val="0"/>
          <w:numId w:val="0"/>
        </w:numPr>
      </w:pPr>
    </w:p>
    <w:sectPr w:rsidR="009E0E52" w:rsidSect="00B82646">
      <w:footerReference w:type="first" r:id="rId28"/>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A8328" w14:textId="77777777" w:rsidR="00D72939" w:rsidRDefault="00D72939" w:rsidP="007D199A">
      <w:pPr>
        <w:spacing w:after="0"/>
      </w:pPr>
      <w:r>
        <w:separator/>
      </w:r>
    </w:p>
    <w:p w14:paraId="602672AA" w14:textId="77777777" w:rsidR="00D72939" w:rsidRDefault="00D72939"/>
  </w:endnote>
  <w:endnote w:type="continuationSeparator" w:id="0">
    <w:p w14:paraId="1B3654A8" w14:textId="77777777" w:rsidR="00D72939" w:rsidRDefault="00D72939" w:rsidP="007D199A">
      <w:pPr>
        <w:spacing w:after="0"/>
      </w:pPr>
      <w:r>
        <w:continuationSeparator/>
      </w:r>
    </w:p>
    <w:p w14:paraId="0E5A6961" w14:textId="77777777" w:rsidR="00D72939" w:rsidRDefault="00D72939"/>
  </w:endnote>
  <w:endnote w:type="continuationNotice" w:id="1">
    <w:p w14:paraId="5DE053D6" w14:textId="77777777" w:rsidR="00D72939" w:rsidRDefault="00D729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03235F30" w:rsidR="00F15CD9" w:rsidRPr="00103101" w:rsidRDefault="00B137F7" w:rsidP="00B137F7">
    <w:pPr>
      <w:pStyle w:val="Footer"/>
      <w:jc w:val="left"/>
      <w:rPr>
        <w:lang w:val="pt-PT"/>
      </w:rPr>
    </w:pPr>
    <w:r w:rsidRPr="00103101">
      <w:rPr>
        <w:b/>
        <w:bCs/>
        <w:color w:val="auto"/>
        <w:sz w:val="20"/>
        <w:szCs w:val="18"/>
        <w:lang w:val="pt-PT"/>
      </w:rPr>
      <w:t>Template Ref.</w:t>
    </w:r>
    <w:r w:rsidRPr="00103101">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Content>
        <w:r w:rsidRPr="00103101">
          <w:rPr>
            <w:color w:val="auto"/>
            <w:sz w:val="20"/>
            <w:szCs w:val="18"/>
            <w:lang w:val="pt-PT"/>
          </w:rPr>
          <w:t>5</w:t>
        </w:r>
      </w:sdtContent>
    </w:sdt>
    <w:r w:rsidRPr="00103101">
      <w:rPr>
        <w:color w:val="auto"/>
        <w:sz w:val="20"/>
        <w:szCs w:val="18"/>
        <w:lang w:val="pt-PT"/>
      </w:rPr>
      <w:t>)</w:t>
    </w:r>
    <w:r w:rsidRPr="00103101">
      <w:rPr>
        <w:color w:val="auto"/>
        <w:sz w:val="20"/>
        <w:szCs w:val="18"/>
        <w:lang w:val="pt-PT"/>
      </w:rPr>
      <w:tab/>
    </w:r>
    <w:r w:rsidR="00795F5F" w:rsidRPr="00103101">
      <w:rPr>
        <w:lang w:val="pt-PT"/>
      </w:rPr>
      <w:t xml:space="preserve">Page | </w:t>
    </w:r>
    <w:r w:rsidR="00795F5F">
      <w:fldChar w:fldCharType="begin"/>
    </w:r>
    <w:r w:rsidR="00795F5F" w:rsidRPr="00103101">
      <w:rPr>
        <w:lang w:val="pt-PT"/>
      </w:rPr>
      <w:instrText xml:space="preserve"> PAGE   \* MERGEFORMAT </w:instrText>
    </w:r>
    <w:r w:rsidR="00795F5F">
      <w:fldChar w:fldCharType="separate"/>
    </w:r>
    <w:r w:rsidR="00795F5F" w:rsidRPr="00103101">
      <w:rPr>
        <w:noProof/>
        <w:lang w:val="pt-PT"/>
      </w:rPr>
      <w:t>1</w:t>
    </w:r>
    <w:r w:rsidR="00795F5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5"/>
      <w:gridCol w:w="3245"/>
      <w:gridCol w:w="3245"/>
    </w:tblGrid>
    <w:tr w:rsidR="191DF895" w14:paraId="4090F659" w14:textId="77777777" w:rsidTr="191DF895">
      <w:trPr>
        <w:trHeight w:val="300"/>
      </w:trPr>
      <w:tc>
        <w:tcPr>
          <w:tcW w:w="3245" w:type="dxa"/>
        </w:tcPr>
        <w:p w14:paraId="0BF9C4B4" w14:textId="09856C86" w:rsidR="191DF895" w:rsidRDefault="191DF895" w:rsidP="191DF895">
          <w:pPr>
            <w:pStyle w:val="Header"/>
            <w:ind w:left="-115"/>
            <w:jc w:val="left"/>
          </w:pPr>
        </w:p>
      </w:tc>
      <w:tc>
        <w:tcPr>
          <w:tcW w:w="3245" w:type="dxa"/>
        </w:tcPr>
        <w:p w14:paraId="35464448" w14:textId="71DA8FB7" w:rsidR="191DF895" w:rsidRDefault="191DF895" w:rsidP="191DF895">
          <w:pPr>
            <w:pStyle w:val="Header"/>
            <w:jc w:val="center"/>
          </w:pPr>
        </w:p>
      </w:tc>
      <w:tc>
        <w:tcPr>
          <w:tcW w:w="3245" w:type="dxa"/>
        </w:tcPr>
        <w:p w14:paraId="33DAEEAF" w14:textId="432D3DCB" w:rsidR="191DF895" w:rsidRDefault="191DF895" w:rsidP="191DF895">
          <w:pPr>
            <w:pStyle w:val="Header"/>
            <w:ind w:right="-115"/>
          </w:pPr>
        </w:p>
      </w:tc>
    </w:tr>
  </w:tbl>
  <w:p w14:paraId="641F3BD9" w14:textId="30991940" w:rsidR="191DF895" w:rsidRDefault="191DF895" w:rsidP="191DF8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5"/>
      <w:gridCol w:w="3245"/>
      <w:gridCol w:w="3245"/>
    </w:tblGrid>
    <w:tr w:rsidR="191DF895" w14:paraId="656063F8" w14:textId="77777777" w:rsidTr="191DF895">
      <w:trPr>
        <w:trHeight w:val="300"/>
      </w:trPr>
      <w:tc>
        <w:tcPr>
          <w:tcW w:w="3245" w:type="dxa"/>
        </w:tcPr>
        <w:p w14:paraId="25A312D2" w14:textId="1B3FC2B8" w:rsidR="191DF895" w:rsidRDefault="191DF895" w:rsidP="191DF895">
          <w:pPr>
            <w:pStyle w:val="Header"/>
            <w:ind w:left="-115"/>
            <w:jc w:val="left"/>
          </w:pPr>
        </w:p>
      </w:tc>
      <w:tc>
        <w:tcPr>
          <w:tcW w:w="3245" w:type="dxa"/>
        </w:tcPr>
        <w:p w14:paraId="695A6CDB" w14:textId="398A669E" w:rsidR="191DF895" w:rsidRDefault="191DF895" w:rsidP="191DF895">
          <w:pPr>
            <w:pStyle w:val="Header"/>
            <w:jc w:val="center"/>
          </w:pPr>
        </w:p>
      </w:tc>
      <w:tc>
        <w:tcPr>
          <w:tcW w:w="3245" w:type="dxa"/>
        </w:tcPr>
        <w:p w14:paraId="447C526A" w14:textId="36080A75" w:rsidR="191DF895" w:rsidRDefault="191DF895" w:rsidP="191DF895">
          <w:pPr>
            <w:pStyle w:val="Header"/>
            <w:ind w:right="-115"/>
          </w:pPr>
        </w:p>
      </w:tc>
    </w:tr>
  </w:tbl>
  <w:p w14:paraId="7519493A" w14:textId="52FA40F4" w:rsidR="191DF895" w:rsidRDefault="191DF895" w:rsidP="191DF89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5"/>
      <w:gridCol w:w="3245"/>
      <w:gridCol w:w="3245"/>
    </w:tblGrid>
    <w:tr w:rsidR="191DF895" w14:paraId="72B66A0C" w14:textId="77777777" w:rsidTr="191DF895">
      <w:trPr>
        <w:trHeight w:val="300"/>
      </w:trPr>
      <w:tc>
        <w:tcPr>
          <w:tcW w:w="3245" w:type="dxa"/>
        </w:tcPr>
        <w:p w14:paraId="7CE4C250" w14:textId="1C3E5F25" w:rsidR="191DF895" w:rsidRDefault="191DF895" w:rsidP="191DF895">
          <w:pPr>
            <w:pStyle w:val="Header"/>
            <w:ind w:left="-115"/>
            <w:jc w:val="left"/>
          </w:pPr>
        </w:p>
      </w:tc>
      <w:tc>
        <w:tcPr>
          <w:tcW w:w="3245" w:type="dxa"/>
        </w:tcPr>
        <w:p w14:paraId="5CCA3965" w14:textId="02C95059" w:rsidR="191DF895" w:rsidRDefault="191DF895" w:rsidP="191DF895">
          <w:pPr>
            <w:pStyle w:val="Header"/>
            <w:jc w:val="center"/>
          </w:pPr>
        </w:p>
      </w:tc>
      <w:tc>
        <w:tcPr>
          <w:tcW w:w="3245" w:type="dxa"/>
        </w:tcPr>
        <w:p w14:paraId="04395BB5" w14:textId="2B1A95F0" w:rsidR="191DF895" w:rsidRDefault="191DF895" w:rsidP="191DF895">
          <w:pPr>
            <w:pStyle w:val="Header"/>
            <w:ind w:right="-115"/>
          </w:pPr>
        </w:p>
      </w:tc>
    </w:tr>
  </w:tbl>
  <w:p w14:paraId="0F25A750" w14:textId="2595C653" w:rsidR="191DF895" w:rsidRDefault="191DF895" w:rsidP="191DF89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5"/>
      <w:gridCol w:w="3245"/>
      <w:gridCol w:w="3245"/>
    </w:tblGrid>
    <w:tr w:rsidR="191DF895" w14:paraId="7908B1C4" w14:textId="77777777" w:rsidTr="191DF895">
      <w:trPr>
        <w:trHeight w:val="300"/>
      </w:trPr>
      <w:tc>
        <w:tcPr>
          <w:tcW w:w="3245" w:type="dxa"/>
        </w:tcPr>
        <w:p w14:paraId="7A86747A" w14:textId="30B74F67" w:rsidR="191DF895" w:rsidRDefault="191DF895" w:rsidP="191DF895">
          <w:pPr>
            <w:pStyle w:val="Header"/>
            <w:ind w:left="-115"/>
            <w:jc w:val="left"/>
          </w:pPr>
        </w:p>
      </w:tc>
      <w:tc>
        <w:tcPr>
          <w:tcW w:w="3245" w:type="dxa"/>
        </w:tcPr>
        <w:p w14:paraId="0B65277A" w14:textId="47605197" w:rsidR="191DF895" w:rsidRDefault="191DF895" w:rsidP="191DF895">
          <w:pPr>
            <w:pStyle w:val="Header"/>
            <w:jc w:val="center"/>
          </w:pPr>
        </w:p>
      </w:tc>
      <w:tc>
        <w:tcPr>
          <w:tcW w:w="3245" w:type="dxa"/>
        </w:tcPr>
        <w:p w14:paraId="13FE26D3" w14:textId="1BF0CD6C" w:rsidR="191DF895" w:rsidRDefault="191DF895" w:rsidP="191DF895">
          <w:pPr>
            <w:pStyle w:val="Header"/>
            <w:ind w:right="-115"/>
          </w:pPr>
        </w:p>
      </w:tc>
    </w:tr>
  </w:tbl>
  <w:p w14:paraId="1650188E" w14:textId="7277C05E" w:rsidR="191DF895" w:rsidRDefault="191DF895" w:rsidP="191DF89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5"/>
      <w:gridCol w:w="3245"/>
      <w:gridCol w:w="3245"/>
    </w:tblGrid>
    <w:tr w:rsidR="191DF895" w14:paraId="13C47637" w14:textId="77777777" w:rsidTr="191DF895">
      <w:trPr>
        <w:trHeight w:val="300"/>
      </w:trPr>
      <w:tc>
        <w:tcPr>
          <w:tcW w:w="3245" w:type="dxa"/>
        </w:tcPr>
        <w:p w14:paraId="31A145B1" w14:textId="19F47177" w:rsidR="191DF895" w:rsidRDefault="191DF895" w:rsidP="191DF895">
          <w:pPr>
            <w:pStyle w:val="Header"/>
            <w:ind w:left="-115"/>
            <w:jc w:val="left"/>
          </w:pPr>
        </w:p>
      </w:tc>
      <w:tc>
        <w:tcPr>
          <w:tcW w:w="3245" w:type="dxa"/>
        </w:tcPr>
        <w:p w14:paraId="1D9715D0" w14:textId="5D776D47" w:rsidR="191DF895" w:rsidRDefault="191DF895" w:rsidP="191DF895">
          <w:pPr>
            <w:pStyle w:val="Header"/>
            <w:jc w:val="center"/>
          </w:pPr>
        </w:p>
      </w:tc>
      <w:tc>
        <w:tcPr>
          <w:tcW w:w="3245" w:type="dxa"/>
        </w:tcPr>
        <w:p w14:paraId="75FBFB14" w14:textId="73159049" w:rsidR="191DF895" w:rsidRDefault="191DF895" w:rsidP="191DF895">
          <w:pPr>
            <w:pStyle w:val="Header"/>
            <w:ind w:right="-115"/>
          </w:pPr>
        </w:p>
      </w:tc>
    </w:tr>
  </w:tbl>
  <w:p w14:paraId="7775D8AB" w14:textId="3B7B073B" w:rsidR="191DF895" w:rsidRDefault="191DF895" w:rsidP="191DF89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5"/>
      <w:gridCol w:w="3245"/>
      <w:gridCol w:w="3245"/>
    </w:tblGrid>
    <w:tr w:rsidR="191DF895" w14:paraId="7C5CFB7E" w14:textId="77777777" w:rsidTr="191DF895">
      <w:trPr>
        <w:trHeight w:val="300"/>
      </w:trPr>
      <w:tc>
        <w:tcPr>
          <w:tcW w:w="3245" w:type="dxa"/>
        </w:tcPr>
        <w:p w14:paraId="506BFAAC" w14:textId="5D6120E2" w:rsidR="191DF895" w:rsidRDefault="191DF895" w:rsidP="191DF895">
          <w:pPr>
            <w:pStyle w:val="Header"/>
            <w:ind w:left="-115"/>
            <w:jc w:val="left"/>
          </w:pPr>
        </w:p>
      </w:tc>
      <w:tc>
        <w:tcPr>
          <w:tcW w:w="3245" w:type="dxa"/>
        </w:tcPr>
        <w:p w14:paraId="143DEDC6" w14:textId="0114AF7E" w:rsidR="191DF895" w:rsidRDefault="191DF895" w:rsidP="191DF895">
          <w:pPr>
            <w:pStyle w:val="Header"/>
            <w:jc w:val="center"/>
          </w:pPr>
        </w:p>
      </w:tc>
      <w:tc>
        <w:tcPr>
          <w:tcW w:w="3245" w:type="dxa"/>
        </w:tcPr>
        <w:p w14:paraId="363992BC" w14:textId="406FF839" w:rsidR="191DF895" w:rsidRDefault="191DF895" w:rsidP="191DF895">
          <w:pPr>
            <w:pStyle w:val="Header"/>
            <w:ind w:right="-115"/>
          </w:pPr>
        </w:p>
      </w:tc>
    </w:tr>
  </w:tbl>
  <w:p w14:paraId="17008949" w14:textId="7FF60937" w:rsidR="191DF895" w:rsidRDefault="191DF895" w:rsidP="191DF8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E37C7" w14:textId="77777777" w:rsidR="00D72939" w:rsidRPr="005E0344" w:rsidRDefault="00D72939" w:rsidP="005E0344">
      <w:pPr>
        <w:spacing w:after="120"/>
        <w:rPr>
          <w:color w:val="000000" w:themeColor="text2"/>
        </w:rPr>
      </w:pPr>
      <w:r w:rsidRPr="005E0344">
        <w:rPr>
          <w:color w:val="000000" w:themeColor="text2"/>
        </w:rPr>
        <w:separator/>
      </w:r>
    </w:p>
  </w:footnote>
  <w:footnote w:type="continuationSeparator" w:id="0">
    <w:p w14:paraId="388900CB" w14:textId="77777777" w:rsidR="00D72939" w:rsidRPr="005E0344" w:rsidRDefault="00D72939" w:rsidP="0090581D">
      <w:pPr>
        <w:spacing w:after="120"/>
        <w:rPr>
          <w:color w:val="000000" w:themeColor="text2"/>
        </w:rPr>
      </w:pPr>
      <w:r w:rsidRPr="005E0344">
        <w:rPr>
          <w:color w:val="000000" w:themeColor="text2"/>
        </w:rPr>
        <w:continuationSeparator/>
      </w:r>
    </w:p>
    <w:p w14:paraId="7AF03C84" w14:textId="77777777" w:rsidR="00D72939" w:rsidRDefault="00D72939"/>
  </w:footnote>
  <w:footnote w:type="continuationNotice" w:id="1">
    <w:p w14:paraId="797CE0F3" w14:textId="77777777" w:rsidR="00D72939" w:rsidRDefault="00D72939">
      <w:pPr>
        <w:spacing w:after="0"/>
      </w:pPr>
    </w:p>
    <w:p w14:paraId="46CEBEF1" w14:textId="77777777" w:rsidR="00D72939" w:rsidRDefault="00D729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F9A0F" w14:textId="5D83D617" w:rsidR="009E4CAF" w:rsidRDefault="009E4CAF" w:rsidP="009E0E52">
    <w:pPr>
      <w:pStyle w:val="Header"/>
      <w:rPr>
        <w:sz w:val="20"/>
        <w:szCs w:val="24"/>
      </w:rPr>
    </w:pPr>
  </w:p>
  <w:p w14:paraId="29A62930" w14:textId="1DBC465C"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113408820"/>
        <w:placeholder>
          <w:docPart w:val="890E08EE27CC4C2EB021DC5BAAC9B14F"/>
        </w:placeholder>
        <w:dataBinding w:prefixMappings="xmlns:ns0='http://purl.org/dc/elements/1.1/' xmlns:ns1='http://schemas.openxmlformats.org/package/2006/metadata/core-properties' " w:xpath="/ns1:coreProperties[1]/ns0:title[1]" w:storeItemID="{6C3C8BC8-F283-45AE-878A-BAB7291924A1}"/>
        <w:text/>
      </w:sdtPr>
      <w:sdtContent>
        <w:r w:rsidR="00511D2B">
          <w:rPr>
            <w:sz w:val="20"/>
            <w:szCs w:val="24"/>
          </w:rPr>
          <w:t>Assessment of Modification N0232</w:t>
        </w:r>
      </w:sdtContent>
    </w:sdt>
    <w:r w:rsidR="004E3932" w:rsidRPr="003A7E1C">
      <w:rPr>
        <w:sz w:val="20"/>
        <w:szCs w:val="24"/>
      </w:rPr>
      <w:t xml:space="preserve"> | Issue No.: </w:t>
    </w:r>
    <w:sdt>
      <w:sdtPr>
        <w:rPr>
          <w:sz w:val="20"/>
          <w:szCs w:val="24"/>
        </w:rPr>
        <w:alias w:val="Status"/>
        <w:tag w:val=""/>
        <w:id w:val="-679192792"/>
        <w:placeholder>
          <w:docPart w:val="B087EFB80C204CF595B508DFB91D67B8"/>
        </w:placeholder>
        <w:dataBinding w:prefixMappings="xmlns:ns0='http://purl.org/dc/elements/1.1/' xmlns:ns1='http://schemas.openxmlformats.org/package/2006/metadata/core-properties' " w:xpath="/ns1:coreProperties[1]/ns1:contentStatus[1]" w:storeItemID="{6C3C8BC8-F283-45AE-878A-BAB7291924A1}"/>
        <w:text/>
      </w:sdtPr>
      <w:sdtContent>
        <w:r w:rsidR="0076021F">
          <w:rPr>
            <w:sz w:val="20"/>
            <w:szCs w:val="24"/>
          </w:rPr>
          <w:t>1</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11D85B2E" w:rsidR="00177666" w:rsidRPr="003A7E1C" w:rsidRDefault="0099220B" w:rsidP="009E0E52">
    <w:pPr>
      <w:pStyle w:val="Header"/>
      <w:rPr>
        <w:sz w:val="20"/>
        <w:szCs w:val="24"/>
      </w:rPr>
    </w:pPr>
    <w:r>
      <w:rPr>
        <w:sz w:val="20"/>
        <w:szCs w:val="24"/>
      </w:rPr>
      <w:t xml:space="preserve">Report Title: </w:t>
    </w:r>
    <w:sdt>
      <w:sdtPr>
        <w:rPr>
          <w:sz w:val="20"/>
          <w:szCs w:val="24"/>
        </w:rPr>
        <w:alias w:val="Title"/>
        <w:tag w:val=""/>
        <w:id w:val="-545993998"/>
        <w:placeholder>
          <w:docPart w:val="95260C0E33E44E0397752AE01D89AA60"/>
        </w:placeholder>
        <w:dataBinding w:prefixMappings="xmlns:ns0='http://purl.org/dc/elements/1.1/' xmlns:ns1='http://schemas.openxmlformats.org/package/2006/metadata/core-properties' " w:xpath="/ns1:coreProperties[1]/ns0:title[1]" w:storeItemID="{6C3C8BC8-F283-45AE-878A-BAB7291924A1}"/>
        <w:text/>
      </w:sdtPr>
      <w:sdtContent>
        <w:r w:rsidR="00511D2B">
          <w:rPr>
            <w:sz w:val="20"/>
            <w:szCs w:val="24"/>
          </w:rPr>
          <w:t>Assessment of Modification N0232</w:t>
        </w:r>
      </w:sdtContent>
    </w:sdt>
    <w:r w:rsidR="004E3932" w:rsidRPr="003A7E1C">
      <w:rPr>
        <w:sz w:val="20"/>
        <w:szCs w:val="24"/>
      </w:rPr>
      <w:t xml:space="preserve"> | Issue No.: </w:t>
    </w:r>
    <w:sdt>
      <w:sdtPr>
        <w:rPr>
          <w:sz w:val="20"/>
          <w:szCs w:val="24"/>
        </w:rPr>
        <w:alias w:val="Status"/>
        <w:tag w:val=""/>
        <w:id w:val="-1486926938"/>
        <w:placeholder>
          <w:docPart w:val="979FD1A8EF1E47A9884D7ED5F03E5F2A"/>
        </w:placeholder>
        <w:dataBinding w:prefixMappings="xmlns:ns0='http://purl.org/dc/elements/1.1/' xmlns:ns1='http://schemas.openxmlformats.org/package/2006/metadata/core-properties' " w:xpath="/ns1:coreProperties[1]/ns1:contentStatus[1]" w:storeItemID="{6C3C8BC8-F283-45AE-878A-BAB7291924A1}"/>
        <w:text/>
      </w:sdtPr>
      <w:sdtContent>
        <w:r w:rsidR="0076021F">
          <w:rPr>
            <w:sz w:val="20"/>
            <w:szCs w:val="24"/>
          </w:rPr>
          <w:t>1</w:t>
        </w:r>
      </w:sdtContent>
    </w:sdt>
  </w:p>
</w:hdr>
</file>

<file path=word/intelligence2.xml><?xml version="1.0" encoding="utf-8"?>
<int2:intelligence xmlns:int2="http://schemas.microsoft.com/office/intelligence/2020/intelligence" xmlns:oel="http://schemas.microsoft.com/office/2019/extlst">
  <int2:observations>
    <int2:textHash int2:hashCode="PQ9T8Yr7bxVDpI" int2:id="BvhJhcjx">
      <int2:state int2:value="Rejected" int2:type="AugLoop_Text_Critique"/>
    </int2:textHash>
    <int2:textHash int2:hashCode="o4VLJVtGqy0hU8" int2:id="gehPVtXV">
      <int2:state int2:value="Rejected" int2:type="AugLoop_Text_Critique"/>
    </int2:textHash>
    <int2:bookmark int2:bookmarkName="_Int_Uyll6a2m" int2:invalidationBookmarkName="" int2:hashCode="A4URq+NyP6cqDN" int2:id="43O5xncI">
      <int2:state int2:value="Rejected" int2:type="AugLoop_Text_Critique"/>
    </int2:bookmark>
    <int2:bookmark int2:bookmarkName="_Int_elnDQYfz" int2:invalidationBookmarkName="" int2:hashCode="fsW9NUgLTqo7pI" int2:id="UXW3dIhl">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0227364"/>
    <w:multiLevelType w:val="hybridMultilevel"/>
    <w:tmpl w:val="D9FAC806"/>
    <w:lvl w:ilvl="0" w:tplc="B1301426">
      <w:start w:val="1"/>
      <w:numFmt w:val="bullet"/>
      <w:lvlText w:val=""/>
      <w:lvlJc w:val="left"/>
      <w:pPr>
        <w:ind w:left="1571" w:hanging="360"/>
      </w:pPr>
      <w:rPr>
        <w:rFonts w:ascii="Symbol" w:hAnsi="Symbol" w:hint="default"/>
        <w:strike w:val="0"/>
        <w:dstrike w:val="0"/>
        <w:color w:val="07716C" w:themeColor="accent1"/>
        <w:sz w:val="24"/>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2984322">
    <w:abstractNumId w:val="3"/>
  </w:num>
  <w:num w:numId="2" w16cid:durableId="1370185039">
    <w:abstractNumId w:val="2"/>
  </w:num>
  <w:num w:numId="3" w16cid:durableId="2030327350">
    <w:abstractNumId w:val="0"/>
  </w:num>
  <w:num w:numId="4" w16cid:durableId="50039087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59C"/>
    <w:rsid w:val="00002F03"/>
    <w:rsid w:val="00004C16"/>
    <w:rsid w:val="00011177"/>
    <w:rsid w:val="00014814"/>
    <w:rsid w:val="00024522"/>
    <w:rsid w:val="00024B1F"/>
    <w:rsid w:val="00024B2E"/>
    <w:rsid w:val="000250E5"/>
    <w:rsid w:val="00025AE7"/>
    <w:rsid w:val="00027F4F"/>
    <w:rsid w:val="00030430"/>
    <w:rsid w:val="0003078E"/>
    <w:rsid w:val="00031B89"/>
    <w:rsid w:val="00032D4B"/>
    <w:rsid w:val="0003693D"/>
    <w:rsid w:val="0004440F"/>
    <w:rsid w:val="00046983"/>
    <w:rsid w:val="00047492"/>
    <w:rsid w:val="00052C8A"/>
    <w:rsid w:val="000548C8"/>
    <w:rsid w:val="000624E4"/>
    <w:rsid w:val="00063E43"/>
    <w:rsid w:val="00067E49"/>
    <w:rsid w:val="00072065"/>
    <w:rsid w:val="00075605"/>
    <w:rsid w:val="00075C66"/>
    <w:rsid w:val="00077B69"/>
    <w:rsid w:val="000817D4"/>
    <w:rsid w:val="00082879"/>
    <w:rsid w:val="000852A0"/>
    <w:rsid w:val="00086E68"/>
    <w:rsid w:val="00091512"/>
    <w:rsid w:val="00091EEA"/>
    <w:rsid w:val="00094032"/>
    <w:rsid w:val="00094AB0"/>
    <w:rsid w:val="000A105C"/>
    <w:rsid w:val="000A597F"/>
    <w:rsid w:val="000A63E1"/>
    <w:rsid w:val="000B7669"/>
    <w:rsid w:val="000C27BC"/>
    <w:rsid w:val="000C2DDC"/>
    <w:rsid w:val="000C3115"/>
    <w:rsid w:val="000D2FD4"/>
    <w:rsid w:val="000E7E7C"/>
    <w:rsid w:val="000F1B7B"/>
    <w:rsid w:val="000F2ED4"/>
    <w:rsid w:val="000F617C"/>
    <w:rsid w:val="001028E8"/>
    <w:rsid w:val="00103101"/>
    <w:rsid w:val="00105268"/>
    <w:rsid w:val="00120182"/>
    <w:rsid w:val="00120FC8"/>
    <w:rsid w:val="00122FCC"/>
    <w:rsid w:val="00124C2B"/>
    <w:rsid w:val="00125749"/>
    <w:rsid w:val="00126752"/>
    <w:rsid w:val="0013008B"/>
    <w:rsid w:val="00130B30"/>
    <w:rsid w:val="00132436"/>
    <w:rsid w:val="00132BC1"/>
    <w:rsid w:val="00140E1C"/>
    <w:rsid w:val="001413D0"/>
    <w:rsid w:val="00147AE4"/>
    <w:rsid w:val="00152824"/>
    <w:rsid w:val="001571E5"/>
    <w:rsid w:val="00161490"/>
    <w:rsid w:val="00163FEF"/>
    <w:rsid w:val="00177666"/>
    <w:rsid w:val="00180FA4"/>
    <w:rsid w:val="0018462A"/>
    <w:rsid w:val="001849CA"/>
    <w:rsid w:val="00185410"/>
    <w:rsid w:val="00192352"/>
    <w:rsid w:val="001935DC"/>
    <w:rsid w:val="00193EA4"/>
    <w:rsid w:val="00195ED2"/>
    <w:rsid w:val="001A27DF"/>
    <w:rsid w:val="001B1832"/>
    <w:rsid w:val="001B3647"/>
    <w:rsid w:val="001C4D63"/>
    <w:rsid w:val="001D0DE0"/>
    <w:rsid w:val="001D2A5D"/>
    <w:rsid w:val="001D2C16"/>
    <w:rsid w:val="001D5362"/>
    <w:rsid w:val="001D5AFF"/>
    <w:rsid w:val="001D74B4"/>
    <w:rsid w:val="001E03E1"/>
    <w:rsid w:val="001F059F"/>
    <w:rsid w:val="001F146A"/>
    <w:rsid w:val="001F6CA0"/>
    <w:rsid w:val="00200811"/>
    <w:rsid w:val="00200CA1"/>
    <w:rsid w:val="00202152"/>
    <w:rsid w:val="002110D1"/>
    <w:rsid w:val="002113CB"/>
    <w:rsid w:val="0021338D"/>
    <w:rsid w:val="002148FD"/>
    <w:rsid w:val="00214D43"/>
    <w:rsid w:val="00220176"/>
    <w:rsid w:val="00223090"/>
    <w:rsid w:val="002238B4"/>
    <w:rsid w:val="00227903"/>
    <w:rsid w:val="002319AB"/>
    <w:rsid w:val="002319AC"/>
    <w:rsid w:val="00234342"/>
    <w:rsid w:val="00235686"/>
    <w:rsid w:val="0024040D"/>
    <w:rsid w:val="00243908"/>
    <w:rsid w:val="00251CD7"/>
    <w:rsid w:val="002541C4"/>
    <w:rsid w:val="00255FA3"/>
    <w:rsid w:val="00257288"/>
    <w:rsid w:val="00260DBA"/>
    <w:rsid w:val="00261FB6"/>
    <w:rsid w:val="002629F8"/>
    <w:rsid w:val="00263396"/>
    <w:rsid w:val="002659FA"/>
    <w:rsid w:val="00267815"/>
    <w:rsid w:val="00280DDF"/>
    <w:rsid w:val="00281E32"/>
    <w:rsid w:val="002872E4"/>
    <w:rsid w:val="002917FF"/>
    <w:rsid w:val="00292ADF"/>
    <w:rsid w:val="0029342B"/>
    <w:rsid w:val="00294058"/>
    <w:rsid w:val="002974E7"/>
    <w:rsid w:val="002A0DEC"/>
    <w:rsid w:val="002A1C41"/>
    <w:rsid w:val="002A22B1"/>
    <w:rsid w:val="002B1C53"/>
    <w:rsid w:val="002B2287"/>
    <w:rsid w:val="002B64E6"/>
    <w:rsid w:val="002C2658"/>
    <w:rsid w:val="002C3BD8"/>
    <w:rsid w:val="002D7670"/>
    <w:rsid w:val="002D7704"/>
    <w:rsid w:val="002E0BE4"/>
    <w:rsid w:val="002E2B07"/>
    <w:rsid w:val="002E3B58"/>
    <w:rsid w:val="002E3E8A"/>
    <w:rsid w:val="002E65C8"/>
    <w:rsid w:val="002E6A6A"/>
    <w:rsid w:val="002F3397"/>
    <w:rsid w:val="0030380D"/>
    <w:rsid w:val="00304C91"/>
    <w:rsid w:val="00312411"/>
    <w:rsid w:val="003148A6"/>
    <w:rsid w:val="00317A61"/>
    <w:rsid w:val="00320CB4"/>
    <w:rsid w:val="00321BCE"/>
    <w:rsid w:val="00323E71"/>
    <w:rsid w:val="00326D23"/>
    <w:rsid w:val="00326F77"/>
    <w:rsid w:val="00331AB8"/>
    <w:rsid w:val="00332AA4"/>
    <w:rsid w:val="00332B95"/>
    <w:rsid w:val="0033604A"/>
    <w:rsid w:val="003401B0"/>
    <w:rsid w:val="00346C8E"/>
    <w:rsid w:val="00351039"/>
    <w:rsid w:val="003544B9"/>
    <w:rsid w:val="00356EF1"/>
    <w:rsid w:val="00357301"/>
    <w:rsid w:val="00357C97"/>
    <w:rsid w:val="003602BD"/>
    <w:rsid w:val="00367BD5"/>
    <w:rsid w:val="00381348"/>
    <w:rsid w:val="0038766B"/>
    <w:rsid w:val="00390327"/>
    <w:rsid w:val="00393066"/>
    <w:rsid w:val="00393B78"/>
    <w:rsid w:val="003A01E9"/>
    <w:rsid w:val="003A7E1C"/>
    <w:rsid w:val="003B3CDA"/>
    <w:rsid w:val="003C0306"/>
    <w:rsid w:val="003C0930"/>
    <w:rsid w:val="003C114C"/>
    <w:rsid w:val="003C2C5D"/>
    <w:rsid w:val="003C3278"/>
    <w:rsid w:val="003C465D"/>
    <w:rsid w:val="003C5E79"/>
    <w:rsid w:val="003C686F"/>
    <w:rsid w:val="003C7222"/>
    <w:rsid w:val="003D495D"/>
    <w:rsid w:val="003D6E04"/>
    <w:rsid w:val="003E098E"/>
    <w:rsid w:val="003E2E0F"/>
    <w:rsid w:val="003E2FAE"/>
    <w:rsid w:val="003E5DAE"/>
    <w:rsid w:val="003E5ED1"/>
    <w:rsid w:val="003E7FEB"/>
    <w:rsid w:val="003F1B13"/>
    <w:rsid w:val="003F36BA"/>
    <w:rsid w:val="003F45F2"/>
    <w:rsid w:val="003F546B"/>
    <w:rsid w:val="00407257"/>
    <w:rsid w:val="00407CF7"/>
    <w:rsid w:val="00410423"/>
    <w:rsid w:val="00411BC3"/>
    <w:rsid w:val="004126B7"/>
    <w:rsid w:val="00415ED6"/>
    <w:rsid w:val="004169DF"/>
    <w:rsid w:val="00417CAF"/>
    <w:rsid w:val="00420A11"/>
    <w:rsid w:val="00422265"/>
    <w:rsid w:val="004373A7"/>
    <w:rsid w:val="00437D94"/>
    <w:rsid w:val="0044030C"/>
    <w:rsid w:val="0044086C"/>
    <w:rsid w:val="00441D23"/>
    <w:rsid w:val="00442462"/>
    <w:rsid w:val="00447071"/>
    <w:rsid w:val="0045175C"/>
    <w:rsid w:val="004648A4"/>
    <w:rsid w:val="0046617B"/>
    <w:rsid w:val="00471380"/>
    <w:rsid w:val="00476C8F"/>
    <w:rsid w:val="00480588"/>
    <w:rsid w:val="0048107F"/>
    <w:rsid w:val="004827F2"/>
    <w:rsid w:val="00494F0D"/>
    <w:rsid w:val="00496BFD"/>
    <w:rsid w:val="00497279"/>
    <w:rsid w:val="004A091B"/>
    <w:rsid w:val="004A1150"/>
    <w:rsid w:val="004A3DF2"/>
    <w:rsid w:val="004B43B4"/>
    <w:rsid w:val="004B6849"/>
    <w:rsid w:val="004C08EF"/>
    <w:rsid w:val="004C361D"/>
    <w:rsid w:val="004C4891"/>
    <w:rsid w:val="004C6B0B"/>
    <w:rsid w:val="004D16D7"/>
    <w:rsid w:val="004D2C89"/>
    <w:rsid w:val="004E3932"/>
    <w:rsid w:val="004E6E34"/>
    <w:rsid w:val="004F1E79"/>
    <w:rsid w:val="004F4573"/>
    <w:rsid w:val="004F5F33"/>
    <w:rsid w:val="0050103A"/>
    <w:rsid w:val="00501527"/>
    <w:rsid w:val="00511494"/>
    <w:rsid w:val="00511B0F"/>
    <w:rsid w:val="00511D2B"/>
    <w:rsid w:val="005329CA"/>
    <w:rsid w:val="005372F2"/>
    <w:rsid w:val="00544BCC"/>
    <w:rsid w:val="00545496"/>
    <w:rsid w:val="005532CF"/>
    <w:rsid w:val="0055388E"/>
    <w:rsid w:val="005551EF"/>
    <w:rsid w:val="00561A82"/>
    <w:rsid w:val="00564330"/>
    <w:rsid w:val="005663B3"/>
    <w:rsid w:val="0057439F"/>
    <w:rsid w:val="00574F9E"/>
    <w:rsid w:val="005754AE"/>
    <w:rsid w:val="00577FB5"/>
    <w:rsid w:val="00580ED8"/>
    <w:rsid w:val="00583923"/>
    <w:rsid w:val="005852D1"/>
    <w:rsid w:val="00587A22"/>
    <w:rsid w:val="00590C5D"/>
    <w:rsid w:val="0059276A"/>
    <w:rsid w:val="0059299D"/>
    <w:rsid w:val="00595C8C"/>
    <w:rsid w:val="00597719"/>
    <w:rsid w:val="00597747"/>
    <w:rsid w:val="0059B1D6"/>
    <w:rsid w:val="005A242F"/>
    <w:rsid w:val="005A2814"/>
    <w:rsid w:val="005A4CDD"/>
    <w:rsid w:val="005A773F"/>
    <w:rsid w:val="005B57E4"/>
    <w:rsid w:val="005B5ABD"/>
    <w:rsid w:val="005C140A"/>
    <w:rsid w:val="005C1E52"/>
    <w:rsid w:val="005C3466"/>
    <w:rsid w:val="005C6763"/>
    <w:rsid w:val="005D3164"/>
    <w:rsid w:val="005E0344"/>
    <w:rsid w:val="005E440B"/>
    <w:rsid w:val="005E7839"/>
    <w:rsid w:val="005F2C85"/>
    <w:rsid w:val="0060193D"/>
    <w:rsid w:val="00605ADB"/>
    <w:rsid w:val="0060678C"/>
    <w:rsid w:val="00611C9F"/>
    <w:rsid w:val="00622786"/>
    <w:rsid w:val="006248DE"/>
    <w:rsid w:val="0062492C"/>
    <w:rsid w:val="00627555"/>
    <w:rsid w:val="00630AEA"/>
    <w:rsid w:val="006322A0"/>
    <w:rsid w:val="00635030"/>
    <w:rsid w:val="00635C70"/>
    <w:rsid w:val="006361FD"/>
    <w:rsid w:val="0064226F"/>
    <w:rsid w:val="00642DDB"/>
    <w:rsid w:val="00643B0B"/>
    <w:rsid w:val="00645D1C"/>
    <w:rsid w:val="00647798"/>
    <w:rsid w:val="00653298"/>
    <w:rsid w:val="00653964"/>
    <w:rsid w:val="006569CF"/>
    <w:rsid w:val="006579F6"/>
    <w:rsid w:val="0066085B"/>
    <w:rsid w:val="00661293"/>
    <w:rsid w:val="00663A7C"/>
    <w:rsid w:val="00665251"/>
    <w:rsid w:val="00665EE6"/>
    <w:rsid w:val="00667DF2"/>
    <w:rsid w:val="00670DF1"/>
    <w:rsid w:val="00671345"/>
    <w:rsid w:val="00671577"/>
    <w:rsid w:val="00672A9B"/>
    <w:rsid w:val="006747A8"/>
    <w:rsid w:val="00675007"/>
    <w:rsid w:val="0067549C"/>
    <w:rsid w:val="00675884"/>
    <w:rsid w:val="00680C65"/>
    <w:rsid w:val="006872B1"/>
    <w:rsid w:val="00690A08"/>
    <w:rsid w:val="00696EE0"/>
    <w:rsid w:val="00697980"/>
    <w:rsid w:val="006A04DD"/>
    <w:rsid w:val="006A19EF"/>
    <w:rsid w:val="006A43D5"/>
    <w:rsid w:val="006A525B"/>
    <w:rsid w:val="006A5844"/>
    <w:rsid w:val="006B79EC"/>
    <w:rsid w:val="006C045F"/>
    <w:rsid w:val="006C2D2C"/>
    <w:rsid w:val="006C40B8"/>
    <w:rsid w:val="006C4196"/>
    <w:rsid w:val="006C63B0"/>
    <w:rsid w:val="006C76A2"/>
    <w:rsid w:val="006C792E"/>
    <w:rsid w:val="006D116C"/>
    <w:rsid w:val="006D2D84"/>
    <w:rsid w:val="006D34F1"/>
    <w:rsid w:val="006D3F5A"/>
    <w:rsid w:val="006D4DD3"/>
    <w:rsid w:val="006D59CB"/>
    <w:rsid w:val="006E08E1"/>
    <w:rsid w:val="006E4DB9"/>
    <w:rsid w:val="006E7C42"/>
    <w:rsid w:val="006F168A"/>
    <w:rsid w:val="006F463A"/>
    <w:rsid w:val="006F5076"/>
    <w:rsid w:val="006F6009"/>
    <w:rsid w:val="006F67BB"/>
    <w:rsid w:val="0070321D"/>
    <w:rsid w:val="00703B2E"/>
    <w:rsid w:val="007068BA"/>
    <w:rsid w:val="00712498"/>
    <w:rsid w:val="007154C5"/>
    <w:rsid w:val="00716703"/>
    <w:rsid w:val="00716AB1"/>
    <w:rsid w:val="00721D63"/>
    <w:rsid w:val="00732C7B"/>
    <w:rsid w:val="00734D2B"/>
    <w:rsid w:val="00737705"/>
    <w:rsid w:val="007408D4"/>
    <w:rsid w:val="007420AC"/>
    <w:rsid w:val="00742617"/>
    <w:rsid w:val="007428E3"/>
    <w:rsid w:val="00745E45"/>
    <w:rsid w:val="0075463D"/>
    <w:rsid w:val="0076021F"/>
    <w:rsid w:val="00764B33"/>
    <w:rsid w:val="007678C3"/>
    <w:rsid w:val="007753A2"/>
    <w:rsid w:val="007769FD"/>
    <w:rsid w:val="00777BCE"/>
    <w:rsid w:val="00783AFA"/>
    <w:rsid w:val="00785427"/>
    <w:rsid w:val="00790540"/>
    <w:rsid w:val="00795F5F"/>
    <w:rsid w:val="00796256"/>
    <w:rsid w:val="007968CA"/>
    <w:rsid w:val="007A3B77"/>
    <w:rsid w:val="007A43FF"/>
    <w:rsid w:val="007A4A64"/>
    <w:rsid w:val="007A4DC2"/>
    <w:rsid w:val="007A5776"/>
    <w:rsid w:val="007B3918"/>
    <w:rsid w:val="007B467B"/>
    <w:rsid w:val="007C2F0D"/>
    <w:rsid w:val="007C3C1D"/>
    <w:rsid w:val="007C5ADF"/>
    <w:rsid w:val="007C6FE0"/>
    <w:rsid w:val="007D0BC9"/>
    <w:rsid w:val="007D199A"/>
    <w:rsid w:val="007D2E14"/>
    <w:rsid w:val="007D2EBE"/>
    <w:rsid w:val="007E1C07"/>
    <w:rsid w:val="007E7235"/>
    <w:rsid w:val="007F24B6"/>
    <w:rsid w:val="007F3D25"/>
    <w:rsid w:val="00800DEA"/>
    <w:rsid w:val="00803D94"/>
    <w:rsid w:val="008120BB"/>
    <w:rsid w:val="00812AD8"/>
    <w:rsid w:val="008229BA"/>
    <w:rsid w:val="00824151"/>
    <w:rsid w:val="00841095"/>
    <w:rsid w:val="0084471A"/>
    <w:rsid w:val="00845390"/>
    <w:rsid w:val="0084601B"/>
    <w:rsid w:val="008606F0"/>
    <w:rsid w:val="00862E77"/>
    <w:rsid w:val="00863754"/>
    <w:rsid w:val="00865489"/>
    <w:rsid w:val="0086553D"/>
    <w:rsid w:val="0086622C"/>
    <w:rsid w:val="00866A21"/>
    <w:rsid w:val="00874FEB"/>
    <w:rsid w:val="00880142"/>
    <w:rsid w:val="00881B6F"/>
    <w:rsid w:val="00882AA4"/>
    <w:rsid w:val="00883E22"/>
    <w:rsid w:val="00884E43"/>
    <w:rsid w:val="00886A89"/>
    <w:rsid w:val="00887EC6"/>
    <w:rsid w:val="0089010B"/>
    <w:rsid w:val="0089084C"/>
    <w:rsid w:val="00893409"/>
    <w:rsid w:val="00893D9F"/>
    <w:rsid w:val="008970E3"/>
    <w:rsid w:val="008A07B3"/>
    <w:rsid w:val="008A2379"/>
    <w:rsid w:val="008A2F0A"/>
    <w:rsid w:val="008A4329"/>
    <w:rsid w:val="008A578E"/>
    <w:rsid w:val="008B1519"/>
    <w:rsid w:val="008B2309"/>
    <w:rsid w:val="008B66FA"/>
    <w:rsid w:val="008B7BCC"/>
    <w:rsid w:val="008C2D3A"/>
    <w:rsid w:val="008C3321"/>
    <w:rsid w:val="008C50C3"/>
    <w:rsid w:val="008C7094"/>
    <w:rsid w:val="008D2B97"/>
    <w:rsid w:val="008D4740"/>
    <w:rsid w:val="008D49A5"/>
    <w:rsid w:val="008D6C81"/>
    <w:rsid w:val="008E214C"/>
    <w:rsid w:val="008E5D60"/>
    <w:rsid w:val="008E6CF0"/>
    <w:rsid w:val="008F1439"/>
    <w:rsid w:val="008F7051"/>
    <w:rsid w:val="0090056B"/>
    <w:rsid w:val="009033A9"/>
    <w:rsid w:val="00903CB2"/>
    <w:rsid w:val="0090581D"/>
    <w:rsid w:val="00911900"/>
    <w:rsid w:val="00912CCB"/>
    <w:rsid w:val="0091439C"/>
    <w:rsid w:val="009150A5"/>
    <w:rsid w:val="00916E5F"/>
    <w:rsid w:val="00917B04"/>
    <w:rsid w:val="00920572"/>
    <w:rsid w:val="00920BF2"/>
    <w:rsid w:val="00933977"/>
    <w:rsid w:val="009349A9"/>
    <w:rsid w:val="00936C52"/>
    <w:rsid w:val="0094093B"/>
    <w:rsid w:val="0095489B"/>
    <w:rsid w:val="00954BE8"/>
    <w:rsid w:val="00955F00"/>
    <w:rsid w:val="00957D3F"/>
    <w:rsid w:val="009654DF"/>
    <w:rsid w:val="00966FB9"/>
    <w:rsid w:val="009671CD"/>
    <w:rsid w:val="00972F49"/>
    <w:rsid w:val="009751A9"/>
    <w:rsid w:val="00980F9C"/>
    <w:rsid w:val="0098632B"/>
    <w:rsid w:val="0099220B"/>
    <w:rsid w:val="00992386"/>
    <w:rsid w:val="00993E5E"/>
    <w:rsid w:val="00997558"/>
    <w:rsid w:val="00997905"/>
    <w:rsid w:val="00997BFB"/>
    <w:rsid w:val="009A5987"/>
    <w:rsid w:val="009A7348"/>
    <w:rsid w:val="009B462C"/>
    <w:rsid w:val="009B71AE"/>
    <w:rsid w:val="009B7AD6"/>
    <w:rsid w:val="009C15F3"/>
    <w:rsid w:val="009C3689"/>
    <w:rsid w:val="009E07C2"/>
    <w:rsid w:val="009E0E52"/>
    <w:rsid w:val="009E4CAF"/>
    <w:rsid w:val="009E6D96"/>
    <w:rsid w:val="009E700B"/>
    <w:rsid w:val="009F061F"/>
    <w:rsid w:val="009F72F9"/>
    <w:rsid w:val="00A00205"/>
    <w:rsid w:val="00A00AF0"/>
    <w:rsid w:val="00A1181D"/>
    <w:rsid w:val="00A11DF2"/>
    <w:rsid w:val="00A14B5A"/>
    <w:rsid w:val="00A14EE0"/>
    <w:rsid w:val="00A17922"/>
    <w:rsid w:val="00A2247E"/>
    <w:rsid w:val="00A232F5"/>
    <w:rsid w:val="00A312D6"/>
    <w:rsid w:val="00A353B9"/>
    <w:rsid w:val="00A3567F"/>
    <w:rsid w:val="00A37698"/>
    <w:rsid w:val="00A41ED3"/>
    <w:rsid w:val="00A43BFB"/>
    <w:rsid w:val="00A4411C"/>
    <w:rsid w:val="00A44803"/>
    <w:rsid w:val="00A46994"/>
    <w:rsid w:val="00A4743A"/>
    <w:rsid w:val="00A51433"/>
    <w:rsid w:val="00A544CE"/>
    <w:rsid w:val="00A553E7"/>
    <w:rsid w:val="00A613D0"/>
    <w:rsid w:val="00A63E7A"/>
    <w:rsid w:val="00A709A6"/>
    <w:rsid w:val="00A81D82"/>
    <w:rsid w:val="00A9118F"/>
    <w:rsid w:val="00A93E33"/>
    <w:rsid w:val="00A955E8"/>
    <w:rsid w:val="00A96E1D"/>
    <w:rsid w:val="00AA3B8C"/>
    <w:rsid w:val="00AA7756"/>
    <w:rsid w:val="00AB3D62"/>
    <w:rsid w:val="00AB6970"/>
    <w:rsid w:val="00AC01AF"/>
    <w:rsid w:val="00AC1939"/>
    <w:rsid w:val="00AC2E98"/>
    <w:rsid w:val="00AC7C05"/>
    <w:rsid w:val="00AD167C"/>
    <w:rsid w:val="00AD17C7"/>
    <w:rsid w:val="00AD4041"/>
    <w:rsid w:val="00AE302B"/>
    <w:rsid w:val="00AE4F48"/>
    <w:rsid w:val="00AE695C"/>
    <w:rsid w:val="00AE7637"/>
    <w:rsid w:val="00B005C8"/>
    <w:rsid w:val="00B10869"/>
    <w:rsid w:val="00B10A1D"/>
    <w:rsid w:val="00B10AFF"/>
    <w:rsid w:val="00B137F7"/>
    <w:rsid w:val="00B148A4"/>
    <w:rsid w:val="00B16119"/>
    <w:rsid w:val="00B163D5"/>
    <w:rsid w:val="00B16BE5"/>
    <w:rsid w:val="00B20C3E"/>
    <w:rsid w:val="00B259DF"/>
    <w:rsid w:val="00B27E80"/>
    <w:rsid w:val="00B31130"/>
    <w:rsid w:val="00B37C33"/>
    <w:rsid w:val="00B37CC0"/>
    <w:rsid w:val="00B40A9B"/>
    <w:rsid w:val="00B40D8C"/>
    <w:rsid w:val="00B41E5C"/>
    <w:rsid w:val="00B44B1F"/>
    <w:rsid w:val="00B53317"/>
    <w:rsid w:val="00B54D75"/>
    <w:rsid w:val="00B64141"/>
    <w:rsid w:val="00B64E72"/>
    <w:rsid w:val="00B77913"/>
    <w:rsid w:val="00B824FB"/>
    <w:rsid w:val="00B82646"/>
    <w:rsid w:val="00B85B85"/>
    <w:rsid w:val="00B9305F"/>
    <w:rsid w:val="00B940D2"/>
    <w:rsid w:val="00B96AA5"/>
    <w:rsid w:val="00B97359"/>
    <w:rsid w:val="00B97A8F"/>
    <w:rsid w:val="00BA4E58"/>
    <w:rsid w:val="00BA7074"/>
    <w:rsid w:val="00BA721F"/>
    <w:rsid w:val="00BB054F"/>
    <w:rsid w:val="00BB226C"/>
    <w:rsid w:val="00BB7829"/>
    <w:rsid w:val="00BB7937"/>
    <w:rsid w:val="00BD0A7B"/>
    <w:rsid w:val="00BD1457"/>
    <w:rsid w:val="00BE0912"/>
    <w:rsid w:val="00BE1001"/>
    <w:rsid w:val="00BE1531"/>
    <w:rsid w:val="00BE2AD9"/>
    <w:rsid w:val="00BF2124"/>
    <w:rsid w:val="00BF27FE"/>
    <w:rsid w:val="00BF4BC6"/>
    <w:rsid w:val="00C01B5C"/>
    <w:rsid w:val="00C043B3"/>
    <w:rsid w:val="00C062E7"/>
    <w:rsid w:val="00C079AB"/>
    <w:rsid w:val="00C104AB"/>
    <w:rsid w:val="00C10E61"/>
    <w:rsid w:val="00C14787"/>
    <w:rsid w:val="00C1596D"/>
    <w:rsid w:val="00C15B8D"/>
    <w:rsid w:val="00C17010"/>
    <w:rsid w:val="00C20562"/>
    <w:rsid w:val="00C215C3"/>
    <w:rsid w:val="00C23A96"/>
    <w:rsid w:val="00C249C6"/>
    <w:rsid w:val="00C32CC1"/>
    <w:rsid w:val="00C35702"/>
    <w:rsid w:val="00C3668E"/>
    <w:rsid w:val="00C4063B"/>
    <w:rsid w:val="00C426EC"/>
    <w:rsid w:val="00C6483C"/>
    <w:rsid w:val="00C64AE9"/>
    <w:rsid w:val="00C70CFF"/>
    <w:rsid w:val="00C718FE"/>
    <w:rsid w:val="00C7451A"/>
    <w:rsid w:val="00C75E1E"/>
    <w:rsid w:val="00C83681"/>
    <w:rsid w:val="00C8517C"/>
    <w:rsid w:val="00C86CEC"/>
    <w:rsid w:val="00C8773D"/>
    <w:rsid w:val="00C87ABB"/>
    <w:rsid w:val="00C90062"/>
    <w:rsid w:val="00C90C97"/>
    <w:rsid w:val="00C91831"/>
    <w:rsid w:val="00C91AE8"/>
    <w:rsid w:val="00C953DF"/>
    <w:rsid w:val="00C972EF"/>
    <w:rsid w:val="00CA052D"/>
    <w:rsid w:val="00CA41DB"/>
    <w:rsid w:val="00CB3B60"/>
    <w:rsid w:val="00CC3E84"/>
    <w:rsid w:val="00CC4EF1"/>
    <w:rsid w:val="00CC6C4C"/>
    <w:rsid w:val="00CD0EB4"/>
    <w:rsid w:val="00CD4442"/>
    <w:rsid w:val="00CD5401"/>
    <w:rsid w:val="00CD64C6"/>
    <w:rsid w:val="00CE2709"/>
    <w:rsid w:val="00CE2D64"/>
    <w:rsid w:val="00CE303E"/>
    <w:rsid w:val="00CE6198"/>
    <w:rsid w:val="00CF6230"/>
    <w:rsid w:val="00CF7526"/>
    <w:rsid w:val="00D017FC"/>
    <w:rsid w:val="00D0226A"/>
    <w:rsid w:val="00D13147"/>
    <w:rsid w:val="00D1423C"/>
    <w:rsid w:val="00D21AF7"/>
    <w:rsid w:val="00D32CCD"/>
    <w:rsid w:val="00D3306C"/>
    <w:rsid w:val="00D373C0"/>
    <w:rsid w:val="00D463FF"/>
    <w:rsid w:val="00D5528D"/>
    <w:rsid w:val="00D5715A"/>
    <w:rsid w:val="00D70A3F"/>
    <w:rsid w:val="00D71687"/>
    <w:rsid w:val="00D71D2B"/>
    <w:rsid w:val="00D72939"/>
    <w:rsid w:val="00D74813"/>
    <w:rsid w:val="00D76BC7"/>
    <w:rsid w:val="00D81713"/>
    <w:rsid w:val="00D84A07"/>
    <w:rsid w:val="00D86347"/>
    <w:rsid w:val="00D907FA"/>
    <w:rsid w:val="00D92C55"/>
    <w:rsid w:val="00DA05AD"/>
    <w:rsid w:val="00DA2D32"/>
    <w:rsid w:val="00DA30BC"/>
    <w:rsid w:val="00DA4F49"/>
    <w:rsid w:val="00DA69C2"/>
    <w:rsid w:val="00DA6D70"/>
    <w:rsid w:val="00DB4A58"/>
    <w:rsid w:val="00DB6050"/>
    <w:rsid w:val="00DC142F"/>
    <w:rsid w:val="00DC2C34"/>
    <w:rsid w:val="00DC4614"/>
    <w:rsid w:val="00DD15D6"/>
    <w:rsid w:val="00DD283E"/>
    <w:rsid w:val="00DE290B"/>
    <w:rsid w:val="00DE2C87"/>
    <w:rsid w:val="00DE459A"/>
    <w:rsid w:val="00DE4AEE"/>
    <w:rsid w:val="00DF069F"/>
    <w:rsid w:val="00DF27DA"/>
    <w:rsid w:val="00DF4DBE"/>
    <w:rsid w:val="00DF5455"/>
    <w:rsid w:val="00E16213"/>
    <w:rsid w:val="00E16E5B"/>
    <w:rsid w:val="00E20EA2"/>
    <w:rsid w:val="00E2303D"/>
    <w:rsid w:val="00E3019B"/>
    <w:rsid w:val="00E40820"/>
    <w:rsid w:val="00E4658F"/>
    <w:rsid w:val="00E53787"/>
    <w:rsid w:val="00E54A67"/>
    <w:rsid w:val="00E56B6A"/>
    <w:rsid w:val="00E573C6"/>
    <w:rsid w:val="00E57CE5"/>
    <w:rsid w:val="00E61C0D"/>
    <w:rsid w:val="00E63EB4"/>
    <w:rsid w:val="00E65E4A"/>
    <w:rsid w:val="00E66160"/>
    <w:rsid w:val="00E66DEF"/>
    <w:rsid w:val="00E66E1D"/>
    <w:rsid w:val="00E71329"/>
    <w:rsid w:val="00E8363B"/>
    <w:rsid w:val="00E84966"/>
    <w:rsid w:val="00E86C43"/>
    <w:rsid w:val="00E870C4"/>
    <w:rsid w:val="00E9054F"/>
    <w:rsid w:val="00E91A0B"/>
    <w:rsid w:val="00E92383"/>
    <w:rsid w:val="00E9288F"/>
    <w:rsid w:val="00EA14C1"/>
    <w:rsid w:val="00EA1B3A"/>
    <w:rsid w:val="00EA2109"/>
    <w:rsid w:val="00EA360F"/>
    <w:rsid w:val="00EA411B"/>
    <w:rsid w:val="00EB43D0"/>
    <w:rsid w:val="00EB600F"/>
    <w:rsid w:val="00ED1147"/>
    <w:rsid w:val="00ED3AE9"/>
    <w:rsid w:val="00ED3FD7"/>
    <w:rsid w:val="00ED4D4E"/>
    <w:rsid w:val="00EE0C77"/>
    <w:rsid w:val="00EE4E54"/>
    <w:rsid w:val="00EF4334"/>
    <w:rsid w:val="00EF5FFD"/>
    <w:rsid w:val="00F02B15"/>
    <w:rsid w:val="00F02C24"/>
    <w:rsid w:val="00F07E8C"/>
    <w:rsid w:val="00F10803"/>
    <w:rsid w:val="00F12119"/>
    <w:rsid w:val="00F135FD"/>
    <w:rsid w:val="00F138E9"/>
    <w:rsid w:val="00F15409"/>
    <w:rsid w:val="00F1581C"/>
    <w:rsid w:val="00F15CD9"/>
    <w:rsid w:val="00F15F46"/>
    <w:rsid w:val="00F160DD"/>
    <w:rsid w:val="00F20855"/>
    <w:rsid w:val="00F237BE"/>
    <w:rsid w:val="00F2785D"/>
    <w:rsid w:val="00F27C44"/>
    <w:rsid w:val="00F409E2"/>
    <w:rsid w:val="00F436BB"/>
    <w:rsid w:val="00F44278"/>
    <w:rsid w:val="00F47145"/>
    <w:rsid w:val="00F47F32"/>
    <w:rsid w:val="00F47FBB"/>
    <w:rsid w:val="00F52001"/>
    <w:rsid w:val="00F545BF"/>
    <w:rsid w:val="00F61EC4"/>
    <w:rsid w:val="00F62D14"/>
    <w:rsid w:val="00F71AB7"/>
    <w:rsid w:val="00F71B56"/>
    <w:rsid w:val="00F73B8C"/>
    <w:rsid w:val="00F74850"/>
    <w:rsid w:val="00F775D6"/>
    <w:rsid w:val="00F819C9"/>
    <w:rsid w:val="00F832C8"/>
    <w:rsid w:val="00F8500A"/>
    <w:rsid w:val="00F873B3"/>
    <w:rsid w:val="00F94687"/>
    <w:rsid w:val="00FA3097"/>
    <w:rsid w:val="00FA30E9"/>
    <w:rsid w:val="00FA33FE"/>
    <w:rsid w:val="00FA42B9"/>
    <w:rsid w:val="00FA755A"/>
    <w:rsid w:val="00FB0CE0"/>
    <w:rsid w:val="00FB2B0F"/>
    <w:rsid w:val="00FB32FA"/>
    <w:rsid w:val="00FB3649"/>
    <w:rsid w:val="00FB4F6B"/>
    <w:rsid w:val="00FB5FE1"/>
    <w:rsid w:val="00FB629A"/>
    <w:rsid w:val="00FB7184"/>
    <w:rsid w:val="00FC0E8D"/>
    <w:rsid w:val="00FC2C2A"/>
    <w:rsid w:val="00FC46EF"/>
    <w:rsid w:val="00FC508C"/>
    <w:rsid w:val="00FC5198"/>
    <w:rsid w:val="00FD31B3"/>
    <w:rsid w:val="00FD4204"/>
    <w:rsid w:val="00FD7B9F"/>
    <w:rsid w:val="00FE6BE4"/>
    <w:rsid w:val="00FE77DF"/>
    <w:rsid w:val="00FF0A7D"/>
    <w:rsid w:val="00FF30CA"/>
    <w:rsid w:val="00FF3CCB"/>
    <w:rsid w:val="00FF57B5"/>
    <w:rsid w:val="02AA3523"/>
    <w:rsid w:val="031BCB05"/>
    <w:rsid w:val="0354BBC5"/>
    <w:rsid w:val="04080D43"/>
    <w:rsid w:val="0552C6AF"/>
    <w:rsid w:val="074766A5"/>
    <w:rsid w:val="0817F717"/>
    <w:rsid w:val="08DAEF9A"/>
    <w:rsid w:val="0B4B273D"/>
    <w:rsid w:val="0B8676C0"/>
    <w:rsid w:val="0BF1B7FD"/>
    <w:rsid w:val="0F7CA39A"/>
    <w:rsid w:val="0FA925C5"/>
    <w:rsid w:val="128B14EB"/>
    <w:rsid w:val="13B3F1BB"/>
    <w:rsid w:val="15E31941"/>
    <w:rsid w:val="15E657D3"/>
    <w:rsid w:val="17822834"/>
    <w:rsid w:val="17A4A408"/>
    <w:rsid w:val="17D216A8"/>
    <w:rsid w:val="191DF895"/>
    <w:rsid w:val="192F850D"/>
    <w:rsid w:val="19691DFF"/>
    <w:rsid w:val="19707171"/>
    <w:rsid w:val="1CD97780"/>
    <w:rsid w:val="1EB4264E"/>
    <w:rsid w:val="240A1BEF"/>
    <w:rsid w:val="24977153"/>
    <w:rsid w:val="272D3F0C"/>
    <w:rsid w:val="275CB8FD"/>
    <w:rsid w:val="293793CA"/>
    <w:rsid w:val="29887D01"/>
    <w:rsid w:val="2A64E556"/>
    <w:rsid w:val="2AF33B14"/>
    <w:rsid w:val="2BDDAD10"/>
    <w:rsid w:val="2BECA84D"/>
    <w:rsid w:val="2C704543"/>
    <w:rsid w:val="2D3347B5"/>
    <w:rsid w:val="2DAFC897"/>
    <w:rsid w:val="2E023315"/>
    <w:rsid w:val="30A6D9C2"/>
    <w:rsid w:val="315F1DAA"/>
    <w:rsid w:val="31D69E1A"/>
    <w:rsid w:val="31FA68F4"/>
    <w:rsid w:val="3249EE68"/>
    <w:rsid w:val="3266E26C"/>
    <w:rsid w:val="33641E9D"/>
    <w:rsid w:val="33706D64"/>
    <w:rsid w:val="3495D726"/>
    <w:rsid w:val="34DBE9C8"/>
    <w:rsid w:val="354954EE"/>
    <w:rsid w:val="35C5B015"/>
    <w:rsid w:val="36E22E72"/>
    <w:rsid w:val="37387AFE"/>
    <w:rsid w:val="383EDC6C"/>
    <w:rsid w:val="38957060"/>
    <w:rsid w:val="38F2BA22"/>
    <w:rsid w:val="3A0E3EDA"/>
    <w:rsid w:val="3BAC679A"/>
    <w:rsid w:val="3C10F3A3"/>
    <w:rsid w:val="3C451A1F"/>
    <w:rsid w:val="3E0E5226"/>
    <w:rsid w:val="417E99E6"/>
    <w:rsid w:val="41BC9717"/>
    <w:rsid w:val="42349B98"/>
    <w:rsid w:val="43CA966D"/>
    <w:rsid w:val="4408A898"/>
    <w:rsid w:val="4499DEF7"/>
    <w:rsid w:val="4508215F"/>
    <w:rsid w:val="459EABFC"/>
    <w:rsid w:val="4699E613"/>
    <w:rsid w:val="478BE5C1"/>
    <w:rsid w:val="47C5CD0D"/>
    <w:rsid w:val="48ABC1AE"/>
    <w:rsid w:val="4905B036"/>
    <w:rsid w:val="4A360A68"/>
    <w:rsid w:val="4AACCDA2"/>
    <w:rsid w:val="4AB18812"/>
    <w:rsid w:val="4B863069"/>
    <w:rsid w:val="4CAF1E48"/>
    <w:rsid w:val="4D8E519A"/>
    <w:rsid w:val="4E0410B7"/>
    <w:rsid w:val="4E22A5B5"/>
    <w:rsid w:val="51136406"/>
    <w:rsid w:val="5155A76C"/>
    <w:rsid w:val="527679E4"/>
    <w:rsid w:val="53A24447"/>
    <w:rsid w:val="543D73D1"/>
    <w:rsid w:val="54C4298C"/>
    <w:rsid w:val="555B0C31"/>
    <w:rsid w:val="5620F7EB"/>
    <w:rsid w:val="56A89449"/>
    <w:rsid w:val="56D292D6"/>
    <w:rsid w:val="59FBBF46"/>
    <w:rsid w:val="5A308731"/>
    <w:rsid w:val="5B3FD0E4"/>
    <w:rsid w:val="5B972D52"/>
    <w:rsid w:val="5BB20414"/>
    <w:rsid w:val="5E2ED06E"/>
    <w:rsid w:val="5ECA5631"/>
    <w:rsid w:val="5FC4897D"/>
    <w:rsid w:val="61FB3BFC"/>
    <w:rsid w:val="6555E7CE"/>
    <w:rsid w:val="65EDAD51"/>
    <w:rsid w:val="6625CBB8"/>
    <w:rsid w:val="672C1A7A"/>
    <w:rsid w:val="68CDC83B"/>
    <w:rsid w:val="6A259D5C"/>
    <w:rsid w:val="6D7C45DC"/>
    <w:rsid w:val="6F70A276"/>
    <w:rsid w:val="6F788A10"/>
    <w:rsid w:val="6F8EA1C3"/>
    <w:rsid w:val="71236EAD"/>
    <w:rsid w:val="72269688"/>
    <w:rsid w:val="723FF1DA"/>
    <w:rsid w:val="728B2DAD"/>
    <w:rsid w:val="72AAC8AA"/>
    <w:rsid w:val="738C0044"/>
    <w:rsid w:val="73D1AA62"/>
    <w:rsid w:val="758D02E7"/>
    <w:rsid w:val="75AD650E"/>
    <w:rsid w:val="7694A008"/>
    <w:rsid w:val="7694B5DE"/>
    <w:rsid w:val="7741BA1A"/>
    <w:rsid w:val="79C22E59"/>
    <w:rsid w:val="7A7D7B2F"/>
    <w:rsid w:val="7B69BB3A"/>
    <w:rsid w:val="7B7745B6"/>
    <w:rsid w:val="7C53F1D6"/>
    <w:rsid w:val="7C622144"/>
    <w:rsid w:val="7CCDD0E0"/>
    <w:rsid w:val="7FB72ED1"/>
    <w:rsid w:val="7FD949B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E410A270-18A9-4C49-81A6-B2B62C002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94093B"/>
    <w:pPr>
      <w:keepNext/>
      <w:numPr>
        <w:numId w:val="3"/>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3"/>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94093B"/>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2"/>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CommentSubject">
    <w:name w:val="annotation subject"/>
    <w:basedOn w:val="CommentText"/>
    <w:next w:val="CommentText"/>
    <w:link w:val="CommentSubjectChar"/>
    <w:uiPriority w:val="99"/>
    <w:semiHidden/>
    <w:unhideWhenUsed/>
    <w:rsid w:val="00653964"/>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653964"/>
    <w:rPr>
      <w:rFonts w:ascii="Arial" w:eastAsiaTheme="minorHAnsi" w:hAnsi="Arial" w:cstheme="minorBidi"/>
      <w:b/>
      <w:bCs/>
      <w:lang w:eastAsia="en-US" w:bidi="he-IL"/>
    </w:rPr>
  </w:style>
  <w:style w:type="paragraph" w:styleId="Revision">
    <w:name w:val="Revision"/>
    <w:hidden/>
    <w:uiPriority w:val="99"/>
    <w:semiHidden/>
    <w:rsid w:val="00653964"/>
    <w:rPr>
      <w:rFonts w:ascii="Arial" w:hAnsi="Arial"/>
      <w:sz w:val="24"/>
      <w:szCs w:val="22"/>
      <w:lang w:eastAsia="en-US" w:bidi="he-IL"/>
    </w:rPr>
  </w:style>
  <w:style w:type="character" w:customStyle="1" w:styleId="cf01">
    <w:name w:val="cf01"/>
    <w:basedOn w:val="DefaultParagraphFont"/>
    <w:rsid w:val="0088014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1109">
      <w:bodyDiv w:val="1"/>
      <w:marLeft w:val="0"/>
      <w:marRight w:val="0"/>
      <w:marTop w:val="0"/>
      <w:marBottom w:val="0"/>
      <w:divBdr>
        <w:top w:val="none" w:sz="0" w:space="0" w:color="auto"/>
        <w:left w:val="none" w:sz="0" w:space="0" w:color="auto"/>
        <w:bottom w:val="none" w:sz="0" w:space="0" w:color="auto"/>
        <w:right w:val="none" w:sz="0" w:space="0" w:color="auto"/>
      </w:divBdr>
    </w:div>
    <w:div w:id="13844302">
      <w:bodyDiv w:val="1"/>
      <w:marLeft w:val="0"/>
      <w:marRight w:val="0"/>
      <w:marTop w:val="0"/>
      <w:marBottom w:val="0"/>
      <w:divBdr>
        <w:top w:val="none" w:sz="0" w:space="0" w:color="auto"/>
        <w:left w:val="none" w:sz="0" w:space="0" w:color="auto"/>
        <w:bottom w:val="none" w:sz="0" w:space="0" w:color="auto"/>
        <w:right w:val="none" w:sz="0" w:space="0" w:color="auto"/>
      </w:divBdr>
    </w:div>
    <w:div w:id="26298316">
      <w:bodyDiv w:val="1"/>
      <w:marLeft w:val="0"/>
      <w:marRight w:val="0"/>
      <w:marTop w:val="0"/>
      <w:marBottom w:val="0"/>
      <w:divBdr>
        <w:top w:val="none" w:sz="0" w:space="0" w:color="auto"/>
        <w:left w:val="none" w:sz="0" w:space="0" w:color="auto"/>
        <w:bottom w:val="none" w:sz="0" w:space="0" w:color="auto"/>
        <w:right w:val="none" w:sz="0" w:space="0" w:color="auto"/>
      </w:divBdr>
    </w:div>
    <w:div w:id="27606322">
      <w:bodyDiv w:val="1"/>
      <w:marLeft w:val="0"/>
      <w:marRight w:val="0"/>
      <w:marTop w:val="0"/>
      <w:marBottom w:val="0"/>
      <w:divBdr>
        <w:top w:val="none" w:sz="0" w:space="0" w:color="auto"/>
        <w:left w:val="none" w:sz="0" w:space="0" w:color="auto"/>
        <w:bottom w:val="none" w:sz="0" w:space="0" w:color="auto"/>
        <w:right w:val="none" w:sz="0" w:space="0" w:color="auto"/>
      </w:divBdr>
    </w:div>
    <w:div w:id="29765845">
      <w:bodyDiv w:val="1"/>
      <w:marLeft w:val="0"/>
      <w:marRight w:val="0"/>
      <w:marTop w:val="0"/>
      <w:marBottom w:val="0"/>
      <w:divBdr>
        <w:top w:val="none" w:sz="0" w:space="0" w:color="auto"/>
        <w:left w:val="none" w:sz="0" w:space="0" w:color="auto"/>
        <w:bottom w:val="none" w:sz="0" w:space="0" w:color="auto"/>
        <w:right w:val="none" w:sz="0" w:space="0" w:color="auto"/>
      </w:divBdr>
    </w:div>
    <w:div w:id="32773615">
      <w:bodyDiv w:val="1"/>
      <w:marLeft w:val="0"/>
      <w:marRight w:val="0"/>
      <w:marTop w:val="0"/>
      <w:marBottom w:val="0"/>
      <w:divBdr>
        <w:top w:val="none" w:sz="0" w:space="0" w:color="auto"/>
        <w:left w:val="none" w:sz="0" w:space="0" w:color="auto"/>
        <w:bottom w:val="none" w:sz="0" w:space="0" w:color="auto"/>
        <w:right w:val="none" w:sz="0" w:space="0" w:color="auto"/>
      </w:divBdr>
    </w:div>
    <w:div w:id="55132757">
      <w:bodyDiv w:val="1"/>
      <w:marLeft w:val="0"/>
      <w:marRight w:val="0"/>
      <w:marTop w:val="0"/>
      <w:marBottom w:val="0"/>
      <w:divBdr>
        <w:top w:val="none" w:sz="0" w:space="0" w:color="auto"/>
        <w:left w:val="none" w:sz="0" w:space="0" w:color="auto"/>
        <w:bottom w:val="none" w:sz="0" w:space="0" w:color="auto"/>
        <w:right w:val="none" w:sz="0" w:space="0" w:color="auto"/>
      </w:divBdr>
    </w:div>
    <w:div w:id="56824023">
      <w:bodyDiv w:val="1"/>
      <w:marLeft w:val="0"/>
      <w:marRight w:val="0"/>
      <w:marTop w:val="0"/>
      <w:marBottom w:val="0"/>
      <w:divBdr>
        <w:top w:val="none" w:sz="0" w:space="0" w:color="auto"/>
        <w:left w:val="none" w:sz="0" w:space="0" w:color="auto"/>
        <w:bottom w:val="none" w:sz="0" w:space="0" w:color="auto"/>
        <w:right w:val="none" w:sz="0" w:space="0" w:color="auto"/>
      </w:divBdr>
    </w:div>
    <w:div w:id="66614827">
      <w:bodyDiv w:val="1"/>
      <w:marLeft w:val="0"/>
      <w:marRight w:val="0"/>
      <w:marTop w:val="0"/>
      <w:marBottom w:val="0"/>
      <w:divBdr>
        <w:top w:val="none" w:sz="0" w:space="0" w:color="auto"/>
        <w:left w:val="none" w:sz="0" w:space="0" w:color="auto"/>
        <w:bottom w:val="none" w:sz="0" w:space="0" w:color="auto"/>
        <w:right w:val="none" w:sz="0" w:space="0" w:color="auto"/>
      </w:divBdr>
    </w:div>
    <w:div w:id="71440962">
      <w:bodyDiv w:val="1"/>
      <w:marLeft w:val="0"/>
      <w:marRight w:val="0"/>
      <w:marTop w:val="0"/>
      <w:marBottom w:val="0"/>
      <w:divBdr>
        <w:top w:val="none" w:sz="0" w:space="0" w:color="auto"/>
        <w:left w:val="none" w:sz="0" w:space="0" w:color="auto"/>
        <w:bottom w:val="none" w:sz="0" w:space="0" w:color="auto"/>
        <w:right w:val="none" w:sz="0" w:space="0" w:color="auto"/>
      </w:divBdr>
    </w:div>
    <w:div w:id="85349216">
      <w:bodyDiv w:val="1"/>
      <w:marLeft w:val="0"/>
      <w:marRight w:val="0"/>
      <w:marTop w:val="0"/>
      <w:marBottom w:val="0"/>
      <w:divBdr>
        <w:top w:val="none" w:sz="0" w:space="0" w:color="auto"/>
        <w:left w:val="none" w:sz="0" w:space="0" w:color="auto"/>
        <w:bottom w:val="none" w:sz="0" w:space="0" w:color="auto"/>
        <w:right w:val="none" w:sz="0" w:space="0" w:color="auto"/>
      </w:divBdr>
    </w:div>
    <w:div w:id="85733605">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13451623">
      <w:bodyDiv w:val="1"/>
      <w:marLeft w:val="0"/>
      <w:marRight w:val="0"/>
      <w:marTop w:val="0"/>
      <w:marBottom w:val="0"/>
      <w:divBdr>
        <w:top w:val="none" w:sz="0" w:space="0" w:color="auto"/>
        <w:left w:val="none" w:sz="0" w:space="0" w:color="auto"/>
        <w:bottom w:val="none" w:sz="0" w:space="0" w:color="auto"/>
        <w:right w:val="none" w:sz="0" w:space="0" w:color="auto"/>
      </w:divBdr>
    </w:div>
    <w:div w:id="125658160">
      <w:bodyDiv w:val="1"/>
      <w:marLeft w:val="0"/>
      <w:marRight w:val="0"/>
      <w:marTop w:val="0"/>
      <w:marBottom w:val="0"/>
      <w:divBdr>
        <w:top w:val="none" w:sz="0" w:space="0" w:color="auto"/>
        <w:left w:val="none" w:sz="0" w:space="0" w:color="auto"/>
        <w:bottom w:val="none" w:sz="0" w:space="0" w:color="auto"/>
        <w:right w:val="none" w:sz="0" w:space="0" w:color="auto"/>
      </w:divBdr>
    </w:div>
    <w:div w:id="128328447">
      <w:bodyDiv w:val="1"/>
      <w:marLeft w:val="0"/>
      <w:marRight w:val="0"/>
      <w:marTop w:val="0"/>
      <w:marBottom w:val="0"/>
      <w:divBdr>
        <w:top w:val="none" w:sz="0" w:space="0" w:color="auto"/>
        <w:left w:val="none" w:sz="0" w:space="0" w:color="auto"/>
        <w:bottom w:val="none" w:sz="0" w:space="0" w:color="auto"/>
        <w:right w:val="none" w:sz="0" w:space="0" w:color="auto"/>
      </w:divBdr>
    </w:div>
    <w:div w:id="134808694">
      <w:bodyDiv w:val="1"/>
      <w:marLeft w:val="0"/>
      <w:marRight w:val="0"/>
      <w:marTop w:val="0"/>
      <w:marBottom w:val="0"/>
      <w:divBdr>
        <w:top w:val="none" w:sz="0" w:space="0" w:color="auto"/>
        <w:left w:val="none" w:sz="0" w:space="0" w:color="auto"/>
        <w:bottom w:val="none" w:sz="0" w:space="0" w:color="auto"/>
        <w:right w:val="none" w:sz="0" w:space="0" w:color="auto"/>
      </w:divBdr>
    </w:div>
    <w:div w:id="139470283">
      <w:bodyDiv w:val="1"/>
      <w:marLeft w:val="0"/>
      <w:marRight w:val="0"/>
      <w:marTop w:val="0"/>
      <w:marBottom w:val="0"/>
      <w:divBdr>
        <w:top w:val="none" w:sz="0" w:space="0" w:color="auto"/>
        <w:left w:val="none" w:sz="0" w:space="0" w:color="auto"/>
        <w:bottom w:val="none" w:sz="0" w:space="0" w:color="auto"/>
        <w:right w:val="none" w:sz="0" w:space="0" w:color="auto"/>
      </w:divBdr>
    </w:div>
    <w:div w:id="145628452">
      <w:bodyDiv w:val="1"/>
      <w:marLeft w:val="0"/>
      <w:marRight w:val="0"/>
      <w:marTop w:val="0"/>
      <w:marBottom w:val="0"/>
      <w:divBdr>
        <w:top w:val="none" w:sz="0" w:space="0" w:color="auto"/>
        <w:left w:val="none" w:sz="0" w:space="0" w:color="auto"/>
        <w:bottom w:val="none" w:sz="0" w:space="0" w:color="auto"/>
        <w:right w:val="none" w:sz="0" w:space="0" w:color="auto"/>
      </w:divBdr>
    </w:div>
    <w:div w:id="145821832">
      <w:bodyDiv w:val="1"/>
      <w:marLeft w:val="0"/>
      <w:marRight w:val="0"/>
      <w:marTop w:val="0"/>
      <w:marBottom w:val="0"/>
      <w:divBdr>
        <w:top w:val="none" w:sz="0" w:space="0" w:color="auto"/>
        <w:left w:val="none" w:sz="0" w:space="0" w:color="auto"/>
        <w:bottom w:val="none" w:sz="0" w:space="0" w:color="auto"/>
        <w:right w:val="none" w:sz="0" w:space="0" w:color="auto"/>
      </w:divBdr>
    </w:div>
    <w:div w:id="147095448">
      <w:bodyDiv w:val="1"/>
      <w:marLeft w:val="0"/>
      <w:marRight w:val="0"/>
      <w:marTop w:val="0"/>
      <w:marBottom w:val="0"/>
      <w:divBdr>
        <w:top w:val="none" w:sz="0" w:space="0" w:color="auto"/>
        <w:left w:val="none" w:sz="0" w:space="0" w:color="auto"/>
        <w:bottom w:val="none" w:sz="0" w:space="0" w:color="auto"/>
        <w:right w:val="none" w:sz="0" w:space="0" w:color="auto"/>
      </w:divBdr>
    </w:div>
    <w:div w:id="165099318">
      <w:bodyDiv w:val="1"/>
      <w:marLeft w:val="0"/>
      <w:marRight w:val="0"/>
      <w:marTop w:val="0"/>
      <w:marBottom w:val="0"/>
      <w:divBdr>
        <w:top w:val="none" w:sz="0" w:space="0" w:color="auto"/>
        <w:left w:val="none" w:sz="0" w:space="0" w:color="auto"/>
        <w:bottom w:val="none" w:sz="0" w:space="0" w:color="auto"/>
        <w:right w:val="none" w:sz="0" w:space="0" w:color="auto"/>
      </w:divBdr>
    </w:div>
    <w:div w:id="169220554">
      <w:bodyDiv w:val="1"/>
      <w:marLeft w:val="0"/>
      <w:marRight w:val="0"/>
      <w:marTop w:val="0"/>
      <w:marBottom w:val="0"/>
      <w:divBdr>
        <w:top w:val="none" w:sz="0" w:space="0" w:color="auto"/>
        <w:left w:val="none" w:sz="0" w:space="0" w:color="auto"/>
        <w:bottom w:val="none" w:sz="0" w:space="0" w:color="auto"/>
        <w:right w:val="none" w:sz="0" w:space="0" w:color="auto"/>
      </w:divBdr>
    </w:div>
    <w:div w:id="179588853">
      <w:bodyDiv w:val="1"/>
      <w:marLeft w:val="0"/>
      <w:marRight w:val="0"/>
      <w:marTop w:val="0"/>
      <w:marBottom w:val="0"/>
      <w:divBdr>
        <w:top w:val="none" w:sz="0" w:space="0" w:color="auto"/>
        <w:left w:val="none" w:sz="0" w:space="0" w:color="auto"/>
        <w:bottom w:val="none" w:sz="0" w:space="0" w:color="auto"/>
        <w:right w:val="none" w:sz="0" w:space="0" w:color="auto"/>
      </w:divBdr>
    </w:div>
    <w:div w:id="19851933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9481636">
      <w:bodyDiv w:val="1"/>
      <w:marLeft w:val="0"/>
      <w:marRight w:val="0"/>
      <w:marTop w:val="0"/>
      <w:marBottom w:val="0"/>
      <w:divBdr>
        <w:top w:val="none" w:sz="0" w:space="0" w:color="auto"/>
        <w:left w:val="none" w:sz="0" w:space="0" w:color="auto"/>
        <w:bottom w:val="none" w:sz="0" w:space="0" w:color="auto"/>
        <w:right w:val="none" w:sz="0" w:space="0" w:color="auto"/>
      </w:divBdr>
    </w:div>
    <w:div w:id="221016094">
      <w:bodyDiv w:val="1"/>
      <w:marLeft w:val="0"/>
      <w:marRight w:val="0"/>
      <w:marTop w:val="0"/>
      <w:marBottom w:val="0"/>
      <w:divBdr>
        <w:top w:val="none" w:sz="0" w:space="0" w:color="auto"/>
        <w:left w:val="none" w:sz="0" w:space="0" w:color="auto"/>
        <w:bottom w:val="none" w:sz="0" w:space="0" w:color="auto"/>
        <w:right w:val="none" w:sz="0" w:space="0" w:color="auto"/>
      </w:divBdr>
    </w:div>
    <w:div w:id="223609394">
      <w:bodyDiv w:val="1"/>
      <w:marLeft w:val="0"/>
      <w:marRight w:val="0"/>
      <w:marTop w:val="0"/>
      <w:marBottom w:val="0"/>
      <w:divBdr>
        <w:top w:val="none" w:sz="0" w:space="0" w:color="auto"/>
        <w:left w:val="none" w:sz="0" w:space="0" w:color="auto"/>
        <w:bottom w:val="none" w:sz="0" w:space="0" w:color="auto"/>
        <w:right w:val="none" w:sz="0" w:space="0" w:color="auto"/>
      </w:divBdr>
    </w:div>
    <w:div w:id="230890887">
      <w:bodyDiv w:val="1"/>
      <w:marLeft w:val="0"/>
      <w:marRight w:val="0"/>
      <w:marTop w:val="0"/>
      <w:marBottom w:val="0"/>
      <w:divBdr>
        <w:top w:val="none" w:sz="0" w:space="0" w:color="auto"/>
        <w:left w:val="none" w:sz="0" w:space="0" w:color="auto"/>
        <w:bottom w:val="none" w:sz="0" w:space="0" w:color="auto"/>
        <w:right w:val="none" w:sz="0" w:space="0" w:color="auto"/>
      </w:divBdr>
    </w:div>
    <w:div w:id="232862994">
      <w:bodyDiv w:val="1"/>
      <w:marLeft w:val="0"/>
      <w:marRight w:val="0"/>
      <w:marTop w:val="0"/>
      <w:marBottom w:val="0"/>
      <w:divBdr>
        <w:top w:val="none" w:sz="0" w:space="0" w:color="auto"/>
        <w:left w:val="none" w:sz="0" w:space="0" w:color="auto"/>
        <w:bottom w:val="none" w:sz="0" w:space="0" w:color="auto"/>
        <w:right w:val="none" w:sz="0" w:space="0" w:color="auto"/>
      </w:divBdr>
    </w:div>
    <w:div w:id="237177733">
      <w:bodyDiv w:val="1"/>
      <w:marLeft w:val="0"/>
      <w:marRight w:val="0"/>
      <w:marTop w:val="0"/>
      <w:marBottom w:val="0"/>
      <w:divBdr>
        <w:top w:val="none" w:sz="0" w:space="0" w:color="auto"/>
        <w:left w:val="none" w:sz="0" w:space="0" w:color="auto"/>
        <w:bottom w:val="none" w:sz="0" w:space="0" w:color="auto"/>
        <w:right w:val="none" w:sz="0" w:space="0" w:color="auto"/>
      </w:divBdr>
    </w:div>
    <w:div w:id="280888164">
      <w:bodyDiv w:val="1"/>
      <w:marLeft w:val="0"/>
      <w:marRight w:val="0"/>
      <w:marTop w:val="0"/>
      <w:marBottom w:val="0"/>
      <w:divBdr>
        <w:top w:val="none" w:sz="0" w:space="0" w:color="auto"/>
        <w:left w:val="none" w:sz="0" w:space="0" w:color="auto"/>
        <w:bottom w:val="none" w:sz="0" w:space="0" w:color="auto"/>
        <w:right w:val="none" w:sz="0" w:space="0" w:color="auto"/>
      </w:divBdr>
    </w:div>
    <w:div w:id="285818157">
      <w:bodyDiv w:val="1"/>
      <w:marLeft w:val="0"/>
      <w:marRight w:val="0"/>
      <w:marTop w:val="0"/>
      <w:marBottom w:val="0"/>
      <w:divBdr>
        <w:top w:val="none" w:sz="0" w:space="0" w:color="auto"/>
        <w:left w:val="none" w:sz="0" w:space="0" w:color="auto"/>
        <w:bottom w:val="none" w:sz="0" w:space="0" w:color="auto"/>
        <w:right w:val="none" w:sz="0" w:space="0" w:color="auto"/>
      </w:divBdr>
    </w:div>
    <w:div w:id="287398370">
      <w:bodyDiv w:val="1"/>
      <w:marLeft w:val="0"/>
      <w:marRight w:val="0"/>
      <w:marTop w:val="0"/>
      <w:marBottom w:val="0"/>
      <w:divBdr>
        <w:top w:val="none" w:sz="0" w:space="0" w:color="auto"/>
        <w:left w:val="none" w:sz="0" w:space="0" w:color="auto"/>
        <w:bottom w:val="none" w:sz="0" w:space="0" w:color="auto"/>
        <w:right w:val="none" w:sz="0" w:space="0" w:color="auto"/>
      </w:divBdr>
    </w:div>
    <w:div w:id="293371344">
      <w:bodyDiv w:val="1"/>
      <w:marLeft w:val="0"/>
      <w:marRight w:val="0"/>
      <w:marTop w:val="0"/>
      <w:marBottom w:val="0"/>
      <w:divBdr>
        <w:top w:val="none" w:sz="0" w:space="0" w:color="auto"/>
        <w:left w:val="none" w:sz="0" w:space="0" w:color="auto"/>
        <w:bottom w:val="none" w:sz="0" w:space="0" w:color="auto"/>
        <w:right w:val="none" w:sz="0" w:space="0" w:color="auto"/>
      </w:divBdr>
    </w:div>
    <w:div w:id="308289632">
      <w:bodyDiv w:val="1"/>
      <w:marLeft w:val="0"/>
      <w:marRight w:val="0"/>
      <w:marTop w:val="0"/>
      <w:marBottom w:val="0"/>
      <w:divBdr>
        <w:top w:val="none" w:sz="0" w:space="0" w:color="auto"/>
        <w:left w:val="none" w:sz="0" w:space="0" w:color="auto"/>
        <w:bottom w:val="none" w:sz="0" w:space="0" w:color="auto"/>
        <w:right w:val="none" w:sz="0" w:space="0" w:color="auto"/>
      </w:divBdr>
    </w:div>
    <w:div w:id="316223535">
      <w:bodyDiv w:val="1"/>
      <w:marLeft w:val="0"/>
      <w:marRight w:val="0"/>
      <w:marTop w:val="0"/>
      <w:marBottom w:val="0"/>
      <w:divBdr>
        <w:top w:val="none" w:sz="0" w:space="0" w:color="auto"/>
        <w:left w:val="none" w:sz="0" w:space="0" w:color="auto"/>
        <w:bottom w:val="none" w:sz="0" w:space="0" w:color="auto"/>
        <w:right w:val="none" w:sz="0" w:space="0" w:color="auto"/>
      </w:divBdr>
    </w:div>
    <w:div w:id="316425871">
      <w:bodyDiv w:val="1"/>
      <w:marLeft w:val="0"/>
      <w:marRight w:val="0"/>
      <w:marTop w:val="0"/>
      <w:marBottom w:val="0"/>
      <w:divBdr>
        <w:top w:val="none" w:sz="0" w:space="0" w:color="auto"/>
        <w:left w:val="none" w:sz="0" w:space="0" w:color="auto"/>
        <w:bottom w:val="none" w:sz="0" w:space="0" w:color="auto"/>
        <w:right w:val="none" w:sz="0" w:space="0" w:color="auto"/>
      </w:divBdr>
    </w:div>
    <w:div w:id="318967872">
      <w:bodyDiv w:val="1"/>
      <w:marLeft w:val="0"/>
      <w:marRight w:val="0"/>
      <w:marTop w:val="0"/>
      <w:marBottom w:val="0"/>
      <w:divBdr>
        <w:top w:val="none" w:sz="0" w:space="0" w:color="auto"/>
        <w:left w:val="none" w:sz="0" w:space="0" w:color="auto"/>
        <w:bottom w:val="none" w:sz="0" w:space="0" w:color="auto"/>
        <w:right w:val="none" w:sz="0" w:space="0" w:color="auto"/>
      </w:divBdr>
    </w:div>
    <w:div w:id="321008511">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460845">
      <w:bodyDiv w:val="1"/>
      <w:marLeft w:val="0"/>
      <w:marRight w:val="0"/>
      <w:marTop w:val="0"/>
      <w:marBottom w:val="0"/>
      <w:divBdr>
        <w:top w:val="none" w:sz="0" w:space="0" w:color="auto"/>
        <w:left w:val="none" w:sz="0" w:space="0" w:color="auto"/>
        <w:bottom w:val="none" w:sz="0" w:space="0" w:color="auto"/>
        <w:right w:val="none" w:sz="0" w:space="0" w:color="auto"/>
      </w:divBdr>
    </w:div>
    <w:div w:id="344065483">
      <w:bodyDiv w:val="1"/>
      <w:marLeft w:val="0"/>
      <w:marRight w:val="0"/>
      <w:marTop w:val="0"/>
      <w:marBottom w:val="0"/>
      <w:divBdr>
        <w:top w:val="none" w:sz="0" w:space="0" w:color="auto"/>
        <w:left w:val="none" w:sz="0" w:space="0" w:color="auto"/>
        <w:bottom w:val="none" w:sz="0" w:space="0" w:color="auto"/>
        <w:right w:val="none" w:sz="0" w:space="0" w:color="auto"/>
      </w:divBdr>
    </w:div>
    <w:div w:id="346295745">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58626028">
      <w:bodyDiv w:val="1"/>
      <w:marLeft w:val="0"/>
      <w:marRight w:val="0"/>
      <w:marTop w:val="0"/>
      <w:marBottom w:val="0"/>
      <w:divBdr>
        <w:top w:val="none" w:sz="0" w:space="0" w:color="auto"/>
        <w:left w:val="none" w:sz="0" w:space="0" w:color="auto"/>
        <w:bottom w:val="none" w:sz="0" w:space="0" w:color="auto"/>
        <w:right w:val="none" w:sz="0" w:space="0" w:color="auto"/>
      </w:divBdr>
    </w:div>
    <w:div w:id="363487433">
      <w:bodyDiv w:val="1"/>
      <w:marLeft w:val="0"/>
      <w:marRight w:val="0"/>
      <w:marTop w:val="0"/>
      <w:marBottom w:val="0"/>
      <w:divBdr>
        <w:top w:val="none" w:sz="0" w:space="0" w:color="auto"/>
        <w:left w:val="none" w:sz="0" w:space="0" w:color="auto"/>
        <w:bottom w:val="none" w:sz="0" w:space="0" w:color="auto"/>
        <w:right w:val="none" w:sz="0" w:space="0" w:color="auto"/>
      </w:divBdr>
    </w:div>
    <w:div w:id="367998651">
      <w:bodyDiv w:val="1"/>
      <w:marLeft w:val="0"/>
      <w:marRight w:val="0"/>
      <w:marTop w:val="0"/>
      <w:marBottom w:val="0"/>
      <w:divBdr>
        <w:top w:val="none" w:sz="0" w:space="0" w:color="auto"/>
        <w:left w:val="none" w:sz="0" w:space="0" w:color="auto"/>
        <w:bottom w:val="none" w:sz="0" w:space="0" w:color="auto"/>
        <w:right w:val="none" w:sz="0" w:space="0" w:color="auto"/>
      </w:divBdr>
    </w:div>
    <w:div w:id="369957592">
      <w:bodyDiv w:val="1"/>
      <w:marLeft w:val="0"/>
      <w:marRight w:val="0"/>
      <w:marTop w:val="0"/>
      <w:marBottom w:val="0"/>
      <w:divBdr>
        <w:top w:val="none" w:sz="0" w:space="0" w:color="auto"/>
        <w:left w:val="none" w:sz="0" w:space="0" w:color="auto"/>
        <w:bottom w:val="none" w:sz="0" w:space="0" w:color="auto"/>
        <w:right w:val="none" w:sz="0" w:space="0" w:color="auto"/>
      </w:divBdr>
    </w:div>
    <w:div w:id="377166200">
      <w:bodyDiv w:val="1"/>
      <w:marLeft w:val="0"/>
      <w:marRight w:val="0"/>
      <w:marTop w:val="0"/>
      <w:marBottom w:val="0"/>
      <w:divBdr>
        <w:top w:val="none" w:sz="0" w:space="0" w:color="auto"/>
        <w:left w:val="none" w:sz="0" w:space="0" w:color="auto"/>
        <w:bottom w:val="none" w:sz="0" w:space="0" w:color="auto"/>
        <w:right w:val="none" w:sz="0" w:space="0" w:color="auto"/>
      </w:divBdr>
    </w:div>
    <w:div w:id="384842122">
      <w:bodyDiv w:val="1"/>
      <w:marLeft w:val="0"/>
      <w:marRight w:val="0"/>
      <w:marTop w:val="0"/>
      <w:marBottom w:val="0"/>
      <w:divBdr>
        <w:top w:val="none" w:sz="0" w:space="0" w:color="auto"/>
        <w:left w:val="none" w:sz="0" w:space="0" w:color="auto"/>
        <w:bottom w:val="none" w:sz="0" w:space="0" w:color="auto"/>
        <w:right w:val="none" w:sz="0" w:space="0" w:color="auto"/>
      </w:divBdr>
    </w:div>
    <w:div w:id="400371407">
      <w:bodyDiv w:val="1"/>
      <w:marLeft w:val="0"/>
      <w:marRight w:val="0"/>
      <w:marTop w:val="0"/>
      <w:marBottom w:val="0"/>
      <w:divBdr>
        <w:top w:val="none" w:sz="0" w:space="0" w:color="auto"/>
        <w:left w:val="none" w:sz="0" w:space="0" w:color="auto"/>
        <w:bottom w:val="none" w:sz="0" w:space="0" w:color="auto"/>
        <w:right w:val="none" w:sz="0" w:space="0" w:color="auto"/>
      </w:divBdr>
    </w:div>
    <w:div w:id="401954497">
      <w:bodyDiv w:val="1"/>
      <w:marLeft w:val="0"/>
      <w:marRight w:val="0"/>
      <w:marTop w:val="0"/>
      <w:marBottom w:val="0"/>
      <w:divBdr>
        <w:top w:val="none" w:sz="0" w:space="0" w:color="auto"/>
        <w:left w:val="none" w:sz="0" w:space="0" w:color="auto"/>
        <w:bottom w:val="none" w:sz="0" w:space="0" w:color="auto"/>
        <w:right w:val="none" w:sz="0" w:space="0" w:color="auto"/>
      </w:divBdr>
    </w:div>
    <w:div w:id="405685307">
      <w:bodyDiv w:val="1"/>
      <w:marLeft w:val="0"/>
      <w:marRight w:val="0"/>
      <w:marTop w:val="0"/>
      <w:marBottom w:val="0"/>
      <w:divBdr>
        <w:top w:val="none" w:sz="0" w:space="0" w:color="auto"/>
        <w:left w:val="none" w:sz="0" w:space="0" w:color="auto"/>
        <w:bottom w:val="none" w:sz="0" w:space="0" w:color="auto"/>
        <w:right w:val="none" w:sz="0" w:space="0" w:color="auto"/>
      </w:divBdr>
    </w:div>
    <w:div w:id="406460142">
      <w:bodyDiv w:val="1"/>
      <w:marLeft w:val="0"/>
      <w:marRight w:val="0"/>
      <w:marTop w:val="0"/>
      <w:marBottom w:val="0"/>
      <w:divBdr>
        <w:top w:val="none" w:sz="0" w:space="0" w:color="auto"/>
        <w:left w:val="none" w:sz="0" w:space="0" w:color="auto"/>
        <w:bottom w:val="none" w:sz="0" w:space="0" w:color="auto"/>
        <w:right w:val="none" w:sz="0" w:space="0" w:color="auto"/>
      </w:divBdr>
    </w:div>
    <w:div w:id="407311085">
      <w:bodyDiv w:val="1"/>
      <w:marLeft w:val="0"/>
      <w:marRight w:val="0"/>
      <w:marTop w:val="0"/>
      <w:marBottom w:val="0"/>
      <w:divBdr>
        <w:top w:val="none" w:sz="0" w:space="0" w:color="auto"/>
        <w:left w:val="none" w:sz="0" w:space="0" w:color="auto"/>
        <w:bottom w:val="none" w:sz="0" w:space="0" w:color="auto"/>
        <w:right w:val="none" w:sz="0" w:space="0" w:color="auto"/>
      </w:divBdr>
    </w:div>
    <w:div w:id="424573534">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0783171">
      <w:bodyDiv w:val="1"/>
      <w:marLeft w:val="0"/>
      <w:marRight w:val="0"/>
      <w:marTop w:val="0"/>
      <w:marBottom w:val="0"/>
      <w:divBdr>
        <w:top w:val="none" w:sz="0" w:space="0" w:color="auto"/>
        <w:left w:val="none" w:sz="0" w:space="0" w:color="auto"/>
        <w:bottom w:val="none" w:sz="0" w:space="0" w:color="auto"/>
        <w:right w:val="none" w:sz="0" w:space="0" w:color="auto"/>
      </w:divBdr>
    </w:div>
    <w:div w:id="45279626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064558">
      <w:bodyDiv w:val="1"/>
      <w:marLeft w:val="0"/>
      <w:marRight w:val="0"/>
      <w:marTop w:val="0"/>
      <w:marBottom w:val="0"/>
      <w:divBdr>
        <w:top w:val="none" w:sz="0" w:space="0" w:color="auto"/>
        <w:left w:val="none" w:sz="0" w:space="0" w:color="auto"/>
        <w:bottom w:val="none" w:sz="0" w:space="0" w:color="auto"/>
        <w:right w:val="none" w:sz="0" w:space="0" w:color="auto"/>
      </w:divBdr>
    </w:div>
    <w:div w:id="468858979">
      <w:bodyDiv w:val="1"/>
      <w:marLeft w:val="0"/>
      <w:marRight w:val="0"/>
      <w:marTop w:val="0"/>
      <w:marBottom w:val="0"/>
      <w:divBdr>
        <w:top w:val="none" w:sz="0" w:space="0" w:color="auto"/>
        <w:left w:val="none" w:sz="0" w:space="0" w:color="auto"/>
        <w:bottom w:val="none" w:sz="0" w:space="0" w:color="auto"/>
        <w:right w:val="none" w:sz="0" w:space="0" w:color="auto"/>
      </w:divBdr>
    </w:div>
    <w:div w:id="474952309">
      <w:bodyDiv w:val="1"/>
      <w:marLeft w:val="0"/>
      <w:marRight w:val="0"/>
      <w:marTop w:val="0"/>
      <w:marBottom w:val="0"/>
      <w:divBdr>
        <w:top w:val="none" w:sz="0" w:space="0" w:color="auto"/>
        <w:left w:val="none" w:sz="0" w:space="0" w:color="auto"/>
        <w:bottom w:val="none" w:sz="0" w:space="0" w:color="auto"/>
        <w:right w:val="none" w:sz="0" w:space="0" w:color="auto"/>
      </w:divBdr>
    </w:div>
    <w:div w:id="500395023">
      <w:bodyDiv w:val="1"/>
      <w:marLeft w:val="0"/>
      <w:marRight w:val="0"/>
      <w:marTop w:val="0"/>
      <w:marBottom w:val="0"/>
      <w:divBdr>
        <w:top w:val="none" w:sz="0" w:space="0" w:color="auto"/>
        <w:left w:val="none" w:sz="0" w:space="0" w:color="auto"/>
        <w:bottom w:val="none" w:sz="0" w:space="0" w:color="auto"/>
        <w:right w:val="none" w:sz="0" w:space="0" w:color="auto"/>
      </w:divBdr>
    </w:div>
    <w:div w:id="500511882">
      <w:bodyDiv w:val="1"/>
      <w:marLeft w:val="0"/>
      <w:marRight w:val="0"/>
      <w:marTop w:val="0"/>
      <w:marBottom w:val="0"/>
      <w:divBdr>
        <w:top w:val="none" w:sz="0" w:space="0" w:color="auto"/>
        <w:left w:val="none" w:sz="0" w:space="0" w:color="auto"/>
        <w:bottom w:val="none" w:sz="0" w:space="0" w:color="auto"/>
        <w:right w:val="none" w:sz="0" w:space="0" w:color="auto"/>
      </w:divBdr>
    </w:div>
    <w:div w:id="516624782">
      <w:bodyDiv w:val="1"/>
      <w:marLeft w:val="0"/>
      <w:marRight w:val="0"/>
      <w:marTop w:val="0"/>
      <w:marBottom w:val="0"/>
      <w:divBdr>
        <w:top w:val="none" w:sz="0" w:space="0" w:color="auto"/>
        <w:left w:val="none" w:sz="0" w:space="0" w:color="auto"/>
        <w:bottom w:val="none" w:sz="0" w:space="0" w:color="auto"/>
        <w:right w:val="none" w:sz="0" w:space="0" w:color="auto"/>
      </w:divBdr>
    </w:div>
    <w:div w:id="52633703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5046878">
      <w:bodyDiv w:val="1"/>
      <w:marLeft w:val="0"/>
      <w:marRight w:val="0"/>
      <w:marTop w:val="0"/>
      <w:marBottom w:val="0"/>
      <w:divBdr>
        <w:top w:val="none" w:sz="0" w:space="0" w:color="auto"/>
        <w:left w:val="none" w:sz="0" w:space="0" w:color="auto"/>
        <w:bottom w:val="none" w:sz="0" w:space="0" w:color="auto"/>
        <w:right w:val="none" w:sz="0" w:space="0" w:color="auto"/>
      </w:divBdr>
    </w:div>
    <w:div w:id="536235518">
      <w:bodyDiv w:val="1"/>
      <w:marLeft w:val="0"/>
      <w:marRight w:val="0"/>
      <w:marTop w:val="0"/>
      <w:marBottom w:val="0"/>
      <w:divBdr>
        <w:top w:val="none" w:sz="0" w:space="0" w:color="auto"/>
        <w:left w:val="none" w:sz="0" w:space="0" w:color="auto"/>
        <w:bottom w:val="none" w:sz="0" w:space="0" w:color="auto"/>
        <w:right w:val="none" w:sz="0" w:space="0" w:color="auto"/>
      </w:divBdr>
    </w:div>
    <w:div w:id="569002772">
      <w:bodyDiv w:val="1"/>
      <w:marLeft w:val="0"/>
      <w:marRight w:val="0"/>
      <w:marTop w:val="0"/>
      <w:marBottom w:val="0"/>
      <w:divBdr>
        <w:top w:val="none" w:sz="0" w:space="0" w:color="auto"/>
        <w:left w:val="none" w:sz="0" w:space="0" w:color="auto"/>
        <w:bottom w:val="none" w:sz="0" w:space="0" w:color="auto"/>
        <w:right w:val="none" w:sz="0" w:space="0" w:color="auto"/>
      </w:divBdr>
    </w:div>
    <w:div w:id="583078168">
      <w:bodyDiv w:val="1"/>
      <w:marLeft w:val="0"/>
      <w:marRight w:val="0"/>
      <w:marTop w:val="0"/>
      <w:marBottom w:val="0"/>
      <w:divBdr>
        <w:top w:val="none" w:sz="0" w:space="0" w:color="auto"/>
        <w:left w:val="none" w:sz="0" w:space="0" w:color="auto"/>
        <w:bottom w:val="none" w:sz="0" w:space="0" w:color="auto"/>
        <w:right w:val="none" w:sz="0" w:space="0" w:color="auto"/>
      </w:divBdr>
    </w:div>
    <w:div w:id="590042755">
      <w:bodyDiv w:val="1"/>
      <w:marLeft w:val="0"/>
      <w:marRight w:val="0"/>
      <w:marTop w:val="0"/>
      <w:marBottom w:val="0"/>
      <w:divBdr>
        <w:top w:val="none" w:sz="0" w:space="0" w:color="auto"/>
        <w:left w:val="none" w:sz="0" w:space="0" w:color="auto"/>
        <w:bottom w:val="none" w:sz="0" w:space="0" w:color="auto"/>
        <w:right w:val="none" w:sz="0" w:space="0" w:color="auto"/>
      </w:divBdr>
    </w:div>
    <w:div w:id="593365619">
      <w:bodyDiv w:val="1"/>
      <w:marLeft w:val="0"/>
      <w:marRight w:val="0"/>
      <w:marTop w:val="0"/>
      <w:marBottom w:val="0"/>
      <w:divBdr>
        <w:top w:val="none" w:sz="0" w:space="0" w:color="auto"/>
        <w:left w:val="none" w:sz="0" w:space="0" w:color="auto"/>
        <w:bottom w:val="none" w:sz="0" w:space="0" w:color="auto"/>
        <w:right w:val="none" w:sz="0" w:space="0" w:color="auto"/>
      </w:divBdr>
    </w:div>
    <w:div w:id="594364332">
      <w:bodyDiv w:val="1"/>
      <w:marLeft w:val="0"/>
      <w:marRight w:val="0"/>
      <w:marTop w:val="0"/>
      <w:marBottom w:val="0"/>
      <w:divBdr>
        <w:top w:val="none" w:sz="0" w:space="0" w:color="auto"/>
        <w:left w:val="none" w:sz="0" w:space="0" w:color="auto"/>
        <w:bottom w:val="none" w:sz="0" w:space="0" w:color="auto"/>
        <w:right w:val="none" w:sz="0" w:space="0" w:color="auto"/>
      </w:divBdr>
    </w:div>
    <w:div w:id="597713392">
      <w:bodyDiv w:val="1"/>
      <w:marLeft w:val="0"/>
      <w:marRight w:val="0"/>
      <w:marTop w:val="0"/>
      <w:marBottom w:val="0"/>
      <w:divBdr>
        <w:top w:val="none" w:sz="0" w:space="0" w:color="auto"/>
        <w:left w:val="none" w:sz="0" w:space="0" w:color="auto"/>
        <w:bottom w:val="none" w:sz="0" w:space="0" w:color="auto"/>
        <w:right w:val="none" w:sz="0" w:space="0" w:color="auto"/>
      </w:divBdr>
    </w:div>
    <w:div w:id="607157299">
      <w:bodyDiv w:val="1"/>
      <w:marLeft w:val="0"/>
      <w:marRight w:val="0"/>
      <w:marTop w:val="0"/>
      <w:marBottom w:val="0"/>
      <w:divBdr>
        <w:top w:val="none" w:sz="0" w:space="0" w:color="auto"/>
        <w:left w:val="none" w:sz="0" w:space="0" w:color="auto"/>
        <w:bottom w:val="none" w:sz="0" w:space="0" w:color="auto"/>
        <w:right w:val="none" w:sz="0" w:space="0" w:color="auto"/>
      </w:divBdr>
    </w:div>
    <w:div w:id="608395570">
      <w:bodyDiv w:val="1"/>
      <w:marLeft w:val="0"/>
      <w:marRight w:val="0"/>
      <w:marTop w:val="0"/>
      <w:marBottom w:val="0"/>
      <w:divBdr>
        <w:top w:val="none" w:sz="0" w:space="0" w:color="auto"/>
        <w:left w:val="none" w:sz="0" w:space="0" w:color="auto"/>
        <w:bottom w:val="none" w:sz="0" w:space="0" w:color="auto"/>
        <w:right w:val="none" w:sz="0" w:space="0" w:color="auto"/>
      </w:divBdr>
    </w:div>
    <w:div w:id="614871309">
      <w:bodyDiv w:val="1"/>
      <w:marLeft w:val="0"/>
      <w:marRight w:val="0"/>
      <w:marTop w:val="0"/>
      <w:marBottom w:val="0"/>
      <w:divBdr>
        <w:top w:val="none" w:sz="0" w:space="0" w:color="auto"/>
        <w:left w:val="none" w:sz="0" w:space="0" w:color="auto"/>
        <w:bottom w:val="none" w:sz="0" w:space="0" w:color="auto"/>
        <w:right w:val="none" w:sz="0" w:space="0" w:color="auto"/>
      </w:divBdr>
    </w:div>
    <w:div w:id="620456963">
      <w:bodyDiv w:val="1"/>
      <w:marLeft w:val="0"/>
      <w:marRight w:val="0"/>
      <w:marTop w:val="0"/>
      <w:marBottom w:val="0"/>
      <w:divBdr>
        <w:top w:val="none" w:sz="0" w:space="0" w:color="auto"/>
        <w:left w:val="none" w:sz="0" w:space="0" w:color="auto"/>
        <w:bottom w:val="none" w:sz="0" w:space="0" w:color="auto"/>
        <w:right w:val="none" w:sz="0" w:space="0" w:color="auto"/>
      </w:divBdr>
    </w:div>
    <w:div w:id="628631779">
      <w:bodyDiv w:val="1"/>
      <w:marLeft w:val="0"/>
      <w:marRight w:val="0"/>
      <w:marTop w:val="0"/>
      <w:marBottom w:val="0"/>
      <w:divBdr>
        <w:top w:val="none" w:sz="0" w:space="0" w:color="auto"/>
        <w:left w:val="none" w:sz="0" w:space="0" w:color="auto"/>
        <w:bottom w:val="none" w:sz="0" w:space="0" w:color="auto"/>
        <w:right w:val="none" w:sz="0" w:space="0" w:color="auto"/>
      </w:divBdr>
    </w:div>
    <w:div w:id="638613380">
      <w:bodyDiv w:val="1"/>
      <w:marLeft w:val="0"/>
      <w:marRight w:val="0"/>
      <w:marTop w:val="0"/>
      <w:marBottom w:val="0"/>
      <w:divBdr>
        <w:top w:val="none" w:sz="0" w:space="0" w:color="auto"/>
        <w:left w:val="none" w:sz="0" w:space="0" w:color="auto"/>
        <w:bottom w:val="none" w:sz="0" w:space="0" w:color="auto"/>
        <w:right w:val="none" w:sz="0" w:space="0" w:color="auto"/>
      </w:divBdr>
    </w:div>
    <w:div w:id="640112783">
      <w:bodyDiv w:val="1"/>
      <w:marLeft w:val="0"/>
      <w:marRight w:val="0"/>
      <w:marTop w:val="0"/>
      <w:marBottom w:val="0"/>
      <w:divBdr>
        <w:top w:val="none" w:sz="0" w:space="0" w:color="auto"/>
        <w:left w:val="none" w:sz="0" w:space="0" w:color="auto"/>
        <w:bottom w:val="none" w:sz="0" w:space="0" w:color="auto"/>
        <w:right w:val="none" w:sz="0" w:space="0" w:color="auto"/>
      </w:divBdr>
    </w:div>
    <w:div w:id="640964707">
      <w:bodyDiv w:val="1"/>
      <w:marLeft w:val="0"/>
      <w:marRight w:val="0"/>
      <w:marTop w:val="0"/>
      <w:marBottom w:val="0"/>
      <w:divBdr>
        <w:top w:val="none" w:sz="0" w:space="0" w:color="auto"/>
        <w:left w:val="none" w:sz="0" w:space="0" w:color="auto"/>
        <w:bottom w:val="none" w:sz="0" w:space="0" w:color="auto"/>
        <w:right w:val="none" w:sz="0" w:space="0" w:color="auto"/>
      </w:divBdr>
    </w:div>
    <w:div w:id="643849336">
      <w:bodyDiv w:val="1"/>
      <w:marLeft w:val="0"/>
      <w:marRight w:val="0"/>
      <w:marTop w:val="0"/>
      <w:marBottom w:val="0"/>
      <w:divBdr>
        <w:top w:val="none" w:sz="0" w:space="0" w:color="auto"/>
        <w:left w:val="none" w:sz="0" w:space="0" w:color="auto"/>
        <w:bottom w:val="none" w:sz="0" w:space="0" w:color="auto"/>
        <w:right w:val="none" w:sz="0" w:space="0" w:color="auto"/>
      </w:divBdr>
    </w:div>
    <w:div w:id="656420776">
      <w:bodyDiv w:val="1"/>
      <w:marLeft w:val="0"/>
      <w:marRight w:val="0"/>
      <w:marTop w:val="0"/>
      <w:marBottom w:val="0"/>
      <w:divBdr>
        <w:top w:val="none" w:sz="0" w:space="0" w:color="auto"/>
        <w:left w:val="none" w:sz="0" w:space="0" w:color="auto"/>
        <w:bottom w:val="none" w:sz="0" w:space="0" w:color="auto"/>
        <w:right w:val="none" w:sz="0" w:space="0" w:color="auto"/>
      </w:divBdr>
    </w:div>
    <w:div w:id="674501914">
      <w:bodyDiv w:val="1"/>
      <w:marLeft w:val="0"/>
      <w:marRight w:val="0"/>
      <w:marTop w:val="0"/>
      <w:marBottom w:val="0"/>
      <w:divBdr>
        <w:top w:val="none" w:sz="0" w:space="0" w:color="auto"/>
        <w:left w:val="none" w:sz="0" w:space="0" w:color="auto"/>
        <w:bottom w:val="none" w:sz="0" w:space="0" w:color="auto"/>
        <w:right w:val="none" w:sz="0" w:space="0" w:color="auto"/>
      </w:divBdr>
    </w:div>
    <w:div w:id="699552326">
      <w:bodyDiv w:val="1"/>
      <w:marLeft w:val="0"/>
      <w:marRight w:val="0"/>
      <w:marTop w:val="0"/>
      <w:marBottom w:val="0"/>
      <w:divBdr>
        <w:top w:val="none" w:sz="0" w:space="0" w:color="auto"/>
        <w:left w:val="none" w:sz="0" w:space="0" w:color="auto"/>
        <w:bottom w:val="none" w:sz="0" w:space="0" w:color="auto"/>
        <w:right w:val="none" w:sz="0" w:space="0" w:color="auto"/>
      </w:divBdr>
    </w:div>
    <w:div w:id="713775098">
      <w:bodyDiv w:val="1"/>
      <w:marLeft w:val="0"/>
      <w:marRight w:val="0"/>
      <w:marTop w:val="0"/>
      <w:marBottom w:val="0"/>
      <w:divBdr>
        <w:top w:val="none" w:sz="0" w:space="0" w:color="auto"/>
        <w:left w:val="none" w:sz="0" w:space="0" w:color="auto"/>
        <w:bottom w:val="none" w:sz="0" w:space="0" w:color="auto"/>
        <w:right w:val="none" w:sz="0" w:space="0" w:color="auto"/>
      </w:divBdr>
    </w:div>
    <w:div w:id="728766204">
      <w:bodyDiv w:val="1"/>
      <w:marLeft w:val="0"/>
      <w:marRight w:val="0"/>
      <w:marTop w:val="0"/>
      <w:marBottom w:val="0"/>
      <w:divBdr>
        <w:top w:val="none" w:sz="0" w:space="0" w:color="auto"/>
        <w:left w:val="none" w:sz="0" w:space="0" w:color="auto"/>
        <w:bottom w:val="none" w:sz="0" w:space="0" w:color="auto"/>
        <w:right w:val="none" w:sz="0" w:space="0" w:color="auto"/>
      </w:divBdr>
    </w:div>
    <w:div w:id="742873824">
      <w:bodyDiv w:val="1"/>
      <w:marLeft w:val="0"/>
      <w:marRight w:val="0"/>
      <w:marTop w:val="0"/>
      <w:marBottom w:val="0"/>
      <w:divBdr>
        <w:top w:val="none" w:sz="0" w:space="0" w:color="auto"/>
        <w:left w:val="none" w:sz="0" w:space="0" w:color="auto"/>
        <w:bottom w:val="none" w:sz="0" w:space="0" w:color="auto"/>
        <w:right w:val="none" w:sz="0" w:space="0" w:color="auto"/>
      </w:divBdr>
    </w:div>
    <w:div w:id="745419321">
      <w:bodyDiv w:val="1"/>
      <w:marLeft w:val="0"/>
      <w:marRight w:val="0"/>
      <w:marTop w:val="0"/>
      <w:marBottom w:val="0"/>
      <w:divBdr>
        <w:top w:val="none" w:sz="0" w:space="0" w:color="auto"/>
        <w:left w:val="none" w:sz="0" w:space="0" w:color="auto"/>
        <w:bottom w:val="none" w:sz="0" w:space="0" w:color="auto"/>
        <w:right w:val="none" w:sz="0" w:space="0" w:color="auto"/>
      </w:divBdr>
    </w:div>
    <w:div w:id="748577872">
      <w:bodyDiv w:val="1"/>
      <w:marLeft w:val="0"/>
      <w:marRight w:val="0"/>
      <w:marTop w:val="0"/>
      <w:marBottom w:val="0"/>
      <w:divBdr>
        <w:top w:val="none" w:sz="0" w:space="0" w:color="auto"/>
        <w:left w:val="none" w:sz="0" w:space="0" w:color="auto"/>
        <w:bottom w:val="none" w:sz="0" w:space="0" w:color="auto"/>
        <w:right w:val="none" w:sz="0" w:space="0" w:color="auto"/>
      </w:divBdr>
    </w:div>
    <w:div w:id="749349178">
      <w:bodyDiv w:val="1"/>
      <w:marLeft w:val="0"/>
      <w:marRight w:val="0"/>
      <w:marTop w:val="0"/>
      <w:marBottom w:val="0"/>
      <w:divBdr>
        <w:top w:val="none" w:sz="0" w:space="0" w:color="auto"/>
        <w:left w:val="none" w:sz="0" w:space="0" w:color="auto"/>
        <w:bottom w:val="none" w:sz="0" w:space="0" w:color="auto"/>
        <w:right w:val="none" w:sz="0" w:space="0" w:color="auto"/>
      </w:divBdr>
    </w:div>
    <w:div w:id="751123935">
      <w:bodyDiv w:val="1"/>
      <w:marLeft w:val="0"/>
      <w:marRight w:val="0"/>
      <w:marTop w:val="0"/>
      <w:marBottom w:val="0"/>
      <w:divBdr>
        <w:top w:val="none" w:sz="0" w:space="0" w:color="auto"/>
        <w:left w:val="none" w:sz="0" w:space="0" w:color="auto"/>
        <w:bottom w:val="none" w:sz="0" w:space="0" w:color="auto"/>
        <w:right w:val="none" w:sz="0" w:space="0" w:color="auto"/>
      </w:divBdr>
    </w:div>
    <w:div w:id="769470920">
      <w:bodyDiv w:val="1"/>
      <w:marLeft w:val="0"/>
      <w:marRight w:val="0"/>
      <w:marTop w:val="0"/>
      <w:marBottom w:val="0"/>
      <w:divBdr>
        <w:top w:val="none" w:sz="0" w:space="0" w:color="auto"/>
        <w:left w:val="none" w:sz="0" w:space="0" w:color="auto"/>
        <w:bottom w:val="none" w:sz="0" w:space="0" w:color="auto"/>
        <w:right w:val="none" w:sz="0" w:space="0" w:color="auto"/>
      </w:divBdr>
    </w:div>
    <w:div w:id="773480895">
      <w:bodyDiv w:val="1"/>
      <w:marLeft w:val="0"/>
      <w:marRight w:val="0"/>
      <w:marTop w:val="0"/>
      <w:marBottom w:val="0"/>
      <w:divBdr>
        <w:top w:val="none" w:sz="0" w:space="0" w:color="auto"/>
        <w:left w:val="none" w:sz="0" w:space="0" w:color="auto"/>
        <w:bottom w:val="none" w:sz="0" w:space="0" w:color="auto"/>
        <w:right w:val="none" w:sz="0" w:space="0" w:color="auto"/>
      </w:divBdr>
    </w:div>
    <w:div w:id="796799423">
      <w:bodyDiv w:val="1"/>
      <w:marLeft w:val="0"/>
      <w:marRight w:val="0"/>
      <w:marTop w:val="0"/>
      <w:marBottom w:val="0"/>
      <w:divBdr>
        <w:top w:val="none" w:sz="0" w:space="0" w:color="auto"/>
        <w:left w:val="none" w:sz="0" w:space="0" w:color="auto"/>
        <w:bottom w:val="none" w:sz="0" w:space="0" w:color="auto"/>
        <w:right w:val="none" w:sz="0" w:space="0" w:color="auto"/>
      </w:divBdr>
    </w:div>
    <w:div w:id="799223934">
      <w:bodyDiv w:val="1"/>
      <w:marLeft w:val="0"/>
      <w:marRight w:val="0"/>
      <w:marTop w:val="0"/>
      <w:marBottom w:val="0"/>
      <w:divBdr>
        <w:top w:val="none" w:sz="0" w:space="0" w:color="auto"/>
        <w:left w:val="none" w:sz="0" w:space="0" w:color="auto"/>
        <w:bottom w:val="none" w:sz="0" w:space="0" w:color="auto"/>
        <w:right w:val="none" w:sz="0" w:space="0" w:color="auto"/>
      </w:divBdr>
    </w:div>
    <w:div w:id="813060899">
      <w:bodyDiv w:val="1"/>
      <w:marLeft w:val="0"/>
      <w:marRight w:val="0"/>
      <w:marTop w:val="0"/>
      <w:marBottom w:val="0"/>
      <w:divBdr>
        <w:top w:val="none" w:sz="0" w:space="0" w:color="auto"/>
        <w:left w:val="none" w:sz="0" w:space="0" w:color="auto"/>
        <w:bottom w:val="none" w:sz="0" w:space="0" w:color="auto"/>
        <w:right w:val="none" w:sz="0" w:space="0" w:color="auto"/>
      </w:divBdr>
    </w:div>
    <w:div w:id="813910686">
      <w:bodyDiv w:val="1"/>
      <w:marLeft w:val="0"/>
      <w:marRight w:val="0"/>
      <w:marTop w:val="0"/>
      <w:marBottom w:val="0"/>
      <w:divBdr>
        <w:top w:val="none" w:sz="0" w:space="0" w:color="auto"/>
        <w:left w:val="none" w:sz="0" w:space="0" w:color="auto"/>
        <w:bottom w:val="none" w:sz="0" w:space="0" w:color="auto"/>
        <w:right w:val="none" w:sz="0" w:space="0" w:color="auto"/>
      </w:divBdr>
    </w:div>
    <w:div w:id="816145795">
      <w:bodyDiv w:val="1"/>
      <w:marLeft w:val="0"/>
      <w:marRight w:val="0"/>
      <w:marTop w:val="0"/>
      <w:marBottom w:val="0"/>
      <w:divBdr>
        <w:top w:val="none" w:sz="0" w:space="0" w:color="auto"/>
        <w:left w:val="none" w:sz="0" w:space="0" w:color="auto"/>
        <w:bottom w:val="none" w:sz="0" w:space="0" w:color="auto"/>
        <w:right w:val="none" w:sz="0" w:space="0" w:color="auto"/>
      </w:divBdr>
    </w:div>
    <w:div w:id="820389188">
      <w:bodyDiv w:val="1"/>
      <w:marLeft w:val="0"/>
      <w:marRight w:val="0"/>
      <w:marTop w:val="0"/>
      <w:marBottom w:val="0"/>
      <w:divBdr>
        <w:top w:val="none" w:sz="0" w:space="0" w:color="auto"/>
        <w:left w:val="none" w:sz="0" w:space="0" w:color="auto"/>
        <w:bottom w:val="none" w:sz="0" w:space="0" w:color="auto"/>
        <w:right w:val="none" w:sz="0" w:space="0" w:color="auto"/>
      </w:divBdr>
    </w:div>
    <w:div w:id="831215128">
      <w:bodyDiv w:val="1"/>
      <w:marLeft w:val="0"/>
      <w:marRight w:val="0"/>
      <w:marTop w:val="0"/>
      <w:marBottom w:val="0"/>
      <w:divBdr>
        <w:top w:val="none" w:sz="0" w:space="0" w:color="auto"/>
        <w:left w:val="none" w:sz="0" w:space="0" w:color="auto"/>
        <w:bottom w:val="none" w:sz="0" w:space="0" w:color="auto"/>
        <w:right w:val="none" w:sz="0" w:space="0" w:color="auto"/>
      </w:divBdr>
    </w:div>
    <w:div w:id="836725804">
      <w:bodyDiv w:val="1"/>
      <w:marLeft w:val="0"/>
      <w:marRight w:val="0"/>
      <w:marTop w:val="0"/>
      <w:marBottom w:val="0"/>
      <w:divBdr>
        <w:top w:val="none" w:sz="0" w:space="0" w:color="auto"/>
        <w:left w:val="none" w:sz="0" w:space="0" w:color="auto"/>
        <w:bottom w:val="none" w:sz="0" w:space="0" w:color="auto"/>
        <w:right w:val="none" w:sz="0" w:space="0" w:color="auto"/>
      </w:divBdr>
    </w:div>
    <w:div w:id="836961373">
      <w:bodyDiv w:val="1"/>
      <w:marLeft w:val="0"/>
      <w:marRight w:val="0"/>
      <w:marTop w:val="0"/>
      <w:marBottom w:val="0"/>
      <w:divBdr>
        <w:top w:val="none" w:sz="0" w:space="0" w:color="auto"/>
        <w:left w:val="none" w:sz="0" w:space="0" w:color="auto"/>
        <w:bottom w:val="none" w:sz="0" w:space="0" w:color="auto"/>
        <w:right w:val="none" w:sz="0" w:space="0" w:color="auto"/>
      </w:divBdr>
    </w:div>
    <w:div w:id="846214679">
      <w:bodyDiv w:val="1"/>
      <w:marLeft w:val="0"/>
      <w:marRight w:val="0"/>
      <w:marTop w:val="0"/>
      <w:marBottom w:val="0"/>
      <w:divBdr>
        <w:top w:val="none" w:sz="0" w:space="0" w:color="auto"/>
        <w:left w:val="none" w:sz="0" w:space="0" w:color="auto"/>
        <w:bottom w:val="none" w:sz="0" w:space="0" w:color="auto"/>
        <w:right w:val="none" w:sz="0" w:space="0" w:color="auto"/>
      </w:divBdr>
    </w:div>
    <w:div w:id="847913383">
      <w:bodyDiv w:val="1"/>
      <w:marLeft w:val="0"/>
      <w:marRight w:val="0"/>
      <w:marTop w:val="0"/>
      <w:marBottom w:val="0"/>
      <w:divBdr>
        <w:top w:val="none" w:sz="0" w:space="0" w:color="auto"/>
        <w:left w:val="none" w:sz="0" w:space="0" w:color="auto"/>
        <w:bottom w:val="none" w:sz="0" w:space="0" w:color="auto"/>
        <w:right w:val="none" w:sz="0" w:space="0" w:color="auto"/>
      </w:divBdr>
    </w:div>
    <w:div w:id="848762698">
      <w:bodyDiv w:val="1"/>
      <w:marLeft w:val="0"/>
      <w:marRight w:val="0"/>
      <w:marTop w:val="0"/>
      <w:marBottom w:val="0"/>
      <w:divBdr>
        <w:top w:val="none" w:sz="0" w:space="0" w:color="auto"/>
        <w:left w:val="none" w:sz="0" w:space="0" w:color="auto"/>
        <w:bottom w:val="none" w:sz="0" w:space="0" w:color="auto"/>
        <w:right w:val="none" w:sz="0" w:space="0" w:color="auto"/>
      </w:divBdr>
    </w:div>
    <w:div w:id="858204403">
      <w:bodyDiv w:val="1"/>
      <w:marLeft w:val="0"/>
      <w:marRight w:val="0"/>
      <w:marTop w:val="0"/>
      <w:marBottom w:val="0"/>
      <w:divBdr>
        <w:top w:val="none" w:sz="0" w:space="0" w:color="auto"/>
        <w:left w:val="none" w:sz="0" w:space="0" w:color="auto"/>
        <w:bottom w:val="none" w:sz="0" w:space="0" w:color="auto"/>
        <w:right w:val="none" w:sz="0" w:space="0" w:color="auto"/>
      </w:divBdr>
    </w:div>
    <w:div w:id="862942782">
      <w:bodyDiv w:val="1"/>
      <w:marLeft w:val="0"/>
      <w:marRight w:val="0"/>
      <w:marTop w:val="0"/>
      <w:marBottom w:val="0"/>
      <w:divBdr>
        <w:top w:val="none" w:sz="0" w:space="0" w:color="auto"/>
        <w:left w:val="none" w:sz="0" w:space="0" w:color="auto"/>
        <w:bottom w:val="none" w:sz="0" w:space="0" w:color="auto"/>
        <w:right w:val="none" w:sz="0" w:space="0" w:color="auto"/>
      </w:divBdr>
    </w:div>
    <w:div w:id="865606898">
      <w:bodyDiv w:val="1"/>
      <w:marLeft w:val="0"/>
      <w:marRight w:val="0"/>
      <w:marTop w:val="0"/>
      <w:marBottom w:val="0"/>
      <w:divBdr>
        <w:top w:val="none" w:sz="0" w:space="0" w:color="auto"/>
        <w:left w:val="none" w:sz="0" w:space="0" w:color="auto"/>
        <w:bottom w:val="none" w:sz="0" w:space="0" w:color="auto"/>
        <w:right w:val="none" w:sz="0" w:space="0" w:color="auto"/>
      </w:divBdr>
    </w:div>
    <w:div w:id="870341727">
      <w:bodyDiv w:val="1"/>
      <w:marLeft w:val="0"/>
      <w:marRight w:val="0"/>
      <w:marTop w:val="0"/>
      <w:marBottom w:val="0"/>
      <w:divBdr>
        <w:top w:val="none" w:sz="0" w:space="0" w:color="auto"/>
        <w:left w:val="none" w:sz="0" w:space="0" w:color="auto"/>
        <w:bottom w:val="none" w:sz="0" w:space="0" w:color="auto"/>
        <w:right w:val="none" w:sz="0" w:space="0" w:color="auto"/>
      </w:divBdr>
    </w:div>
    <w:div w:id="884869589">
      <w:bodyDiv w:val="1"/>
      <w:marLeft w:val="0"/>
      <w:marRight w:val="0"/>
      <w:marTop w:val="0"/>
      <w:marBottom w:val="0"/>
      <w:divBdr>
        <w:top w:val="none" w:sz="0" w:space="0" w:color="auto"/>
        <w:left w:val="none" w:sz="0" w:space="0" w:color="auto"/>
        <w:bottom w:val="none" w:sz="0" w:space="0" w:color="auto"/>
        <w:right w:val="none" w:sz="0" w:space="0" w:color="auto"/>
      </w:divBdr>
    </w:div>
    <w:div w:id="892810279">
      <w:bodyDiv w:val="1"/>
      <w:marLeft w:val="0"/>
      <w:marRight w:val="0"/>
      <w:marTop w:val="0"/>
      <w:marBottom w:val="0"/>
      <w:divBdr>
        <w:top w:val="none" w:sz="0" w:space="0" w:color="auto"/>
        <w:left w:val="none" w:sz="0" w:space="0" w:color="auto"/>
        <w:bottom w:val="none" w:sz="0" w:space="0" w:color="auto"/>
        <w:right w:val="none" w:sz="0" w:space="0" w:color="auto"/>
      </w:divBdr>
    </w:div>
    <w:div w:id="893006026">
      <w:bodyDiv w:val="1"/>
      <w:marLeft w:val="0"/>
      <w:marRight w:val="0"/>
      <w:marTop w:val="0"/>
      <w:marBottom w:val="0"/>
      <w:divBdr>
        <w:top w:val="none" w:sz="0" w:space="0" w:color="auto"/>
        <w:left w:val="none" w:sz="0" w:space="0" w:color="auto"/>
        <w:bottom w:val="none" w:sz="0" w:space="0" w:color="auto"/>
        <w:right w:val="none" w:sz="0" w:space="0" w:color="auto"/>
      </w:divBdr>
    </w:div>
    <w:div w:id="899940728">
      <w:bodyDiv w:val="1"/>
      <w:marLeft w:val="0"/>
      <w:marRight w:val="0"/>
      <w:marTop w:val="0"/>
      <w:marBottom w:val="0"/>
      <w:divBdr>
        <w:top w:val="none" w:sz="0" w:space="0" w:color="auto"/>
        <w:left w:val="none" w:sz="0" w:space="0" w:color="auto"/>
        <w:bottom w:val="none" w:sz="0" w:space="0" w:color="auto"/>
        <w:right w:val="none" w:sz="0" w:space="0" w:color="auto"/>
      </w:divBdr>
    </w:div>
    <w:div w:id="909777253">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9801339">
      <w:bodyDiv w:val="1"/>
      <w:marLeft w:val="0"/>
      <w:marRight w:val="0"/>
      <w:marTop w:val="0"/>
      <w:marBottom w:val="0"/>
      <w:divBdr>
        <w:top w:val="none" w:sz="0" w:space="0" w:color="auto"/>
        <w:left w:val="none" w:sz="0" w:space="0" w:color="auto"/>
        <w:bottom w:val="none" w:sz="0" w:space="0" w:color="auto"/>
        <w:right w:val="none" w:sz="0" w:space="0" w:color="auto"/>
      </w:divBdr>
    </w:div>
    <w:div w:id="933703616">
      <w:bodyDiv w:val="1"/>
      <w:marLeft w:val="0"/>
      <w:marRight w:val="0"/>
      <w:marTop w:val="0"/>
      <w:marBottom w:val="0"/>
      <w:divBdr>
        <w:top w:val="none" w:sz="0" w:space="0" w:color="auto"/>
        <w:left w:val="none" w:sz="0" w:space="0" w:color="auto"/>
        <w:bottom w:val="none" w:sz="0" w:space="0" w:color="auto"/>
        <w:right w:val="none" w:sz="0" w:space="0" w:color="auto"/>
      </w:divBdr>
    </w:div>
    <w:div w:id="943029161">
      <w:bodyDiv w:val="1"/>
      <w:marLeft w:val="0"/>
      <w:marRight w:val="0"/>
      <w:marTop w:val="0"/>
      <w:marBottom w:val="0"/>
      <w:divBdr>
        <w:top w:val="none" w:sz="0" w:space="0" w:color="auto"/>
        <w:left w:val="none" w:sz="0" w:space="0" w:color="auto"/>
        <w:bottom w:val="none" w:sz="0" w:space="0" w:color="auto"/>
        <w:right w:val="none" w:sz="0" w:space="0" w:color="auto"/>
      </w:divBdr>
    </w:div>
    <w:div w:id="948510000">
      <w:bodyDiv w:val="1"/>
      <w:marLeft w:val="0"/>
      <w:marRight w:val="0"/>
      <w:marTop w:val="0"/>
      <w:marBottom w:val="0"/>
      <w:divBdr>
        <w:top w:val="none" w:sz="0" w:space="0" w:color="auto"/>
        <w:left w:val="none" w:sz="0" w:space="0" w:color="auto"/>
        <w:bottom w:val="none" w:sz="0" w:space="0" w:color="auto"/>
        <w:right w:val="none" w:sz="0" w:space="0" w:color="auto"/>
      </w:divBdr>
    </w:div>
    <w:div w:id="97074254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9943258">
      <w:bodyDiv w:val="1"/>
      <w:marLeft w:val="0"/>
      <w:marRight w:val="0"/>
      <w:marTop w:val="0"/>
      <w:marBottom w:val="0"/>
      <w:divBdr>
        <w:top w:val="none" w:sz="0" w:space="0" w:color="auto"/>
        <w:left w:val="none" w:sz="0" w:space="0" w:color="auto"/>
        <w:bottom w:val="none" w:sz="0" w:space="0" w:color="auto"/>
        <w:right w:val="none" w:sz="0" w:space="0" w:color="auto"/>
      </w:divBdr>
    </w:div>
    <w:div w:id="992372202">
      <w:bodyDiv w:val="1"/>
      <w:marLeft w:val="0"/>
      <w:marRight w:val="0"/>
      <w:marTop w:val="0"/>
      <w:marBottom w:val="0"/>
      <w:divBdr>
        <w:top w:val="none" w:sz="0" w:space="0" w:color="auto"/>
        <w:left w:val="none" w:sz="0" w:space="0" w:color="auto"/>
        <w:bottom w:val="none" w:sz="0" w:space="0" w:color="auto"/>
        <w:right w:val="none" w:sz="0" w:space="0" w:color="auto"/>
      </w:divBdr>
    </w:div>
    <w:div w:id="1005784296">
      <w:bodyDiv w:val="1"/>
      <w:marLeft w:val="0"/>
      <w:marRight w:val="0"/>
      <w:marTop w:val="0"/>
      <w:marBottom w:val="0"/>
      <w:divBdr>
        <w:top w:val="none" w:sz="0" w:space="0" w:color="auto"/>
        <w:left w:val="none" w:sz="0" w:space="0" w:color="auto"/>
        <w:bottom w:val="none" w:sz="0" w:space="0" w:color="auto"/>
        <w:right w:val="none" w:sz="0" w:space="0" w:color="auto"/>
      </w:divBdr>
    </w:div>
    <w:div w:id="1020474881">
      <w:bodyDiv w:val="1"/>
      <w:marLeft w:val="0"/>
      <w:marRight w:val="0"/>
      <w:marTop w:val="0"/>
      <w:marBottom w:val="0"/>
      <w:divBdr>
        <w:top w:val="none" w:sz="0" w:space="0" w:color="auto"/>
        <w:left w:val="none" w:sz="0" w:space="0" w:color="auto"/>
        <w:bottom w:val="none" w:sz="0" w:space="0" w:color="auto"/>
        <w:right w:val="none" w:sz="0" w:space="0" w:color="auto"/>
      </w:divBdr>
    </w:div>
    <w:div w:id="1054892683">
      <w:bodyDiv w:val="1"/>
      <w:marLeft w:val="0"/>
      <w:marRight w:val="0"/>
      <w:marTop w:val="0"/>
      <w:marBottom w:val="0"/>
      <w:divBdr>
        <w:top w:val="none" w:sz="0" w:space="0" w:color="auto"/>
        <w:left w:val="none" w:sz="0" w:space="0" w:color="auto"/>
        <w:bottom w:val="none" w:sz="0" w:space="0" w:color="auto"/>
        <w:right w:val="none" w:sz="0" w:space="0" w:color="auto"/>
      </w:divBdr>
    </w:div>
    <w:div w:id="1088039506">
      <w:bodyDiv w:val="1"/>
      <w:marLeft w:val="0"/>
      <w:marRight w:val="0"/>
      <w:marTop w:val="0"/>
      <w:marBottom w:val="0"/>
      <w:divBdr>
        <w:top w:val="none" w:sz="0" w:space="0" w:color="auto"/>
        <w:left w:val="none" w:sz="0" w:space="0" w:color="auto"/>
        <w:bottom w:val="none" w:sz="0" w:space="0" w:color="auto"/>
        <w:right w:val="none" w:sz="0" w:space="0" w:color="auto"/>
      </w:divBdr>
    </w:div>
    <w:div w:id="1088622970">
      <w:bodyDiv w:val="1"/>
      <w:marLeft w:val="0"/>
      <w:marRight w:val="0"/>
      <w:marTop w:val="0"/>
      <w:marBottom w:val="0"/>
      <w:divBdr>
        <w:top w:val="none" w:sz="0" w:space="0" w:color="auto"/>
        <w:left w:val="none" w:sz="0" w:space="0" w:color="auto"/>
        <w:bottom w:val="none" w:sz="0" w:space="0" w:color="auto"/>
        <w:right w:val="none" w:sz="0" w:space="0" w:color="auto"/>
      </w:divBdr>
    </w:div>
    <w:div w:id="1101416229">
      <w:bodyDiv w:val="1"/>
      <w:marLeft w:val="0"/>
      <w:marRight w:val="0"/>
      <w:marTop w:val="0"/>
      <w:marBottom w:val="0"/>
      <w:divBdr>
        <w:top w:val="none" w:sz="0" w:space="0" w:color="auto"/>
        <w:left w:val="none" w:sz="0" w:space="0" w:color="auto"/>
        <w:bottom w:val="none" w:sz="0" w:space="0" w:color="auto"/>
        <w:right w:val="none" w:sz="0" w:space="0" w:color="auto"/>
      </w:divBdr>
    </w:div>
    <w:div w:id="1101678189">
      <w:bodyDiv w:val="1"/>
      <w:marLeft w:val="0"/>
      <w:marRight w:val="0"/>
      <w:marTop w:val="0"/>
      <w:marBottom w:val="0"/>
      <w:divBdr>
        <w:top w:val="none" w:sz="0" w:space="0" w:color="auto"/>
        <w:left w:val="none" w:sz="0" w:space="0" w:color="auto"/>
        <w:bottom w:val="none" w:sz="0" w:space="0" w:color="auto"/>
        <w:right w:val="none" w:sz="0" w:space="0" w:color="auto"/>
      </w:divBdr>
    </w:div>
    <w:div w:id="1130903869">
      <w:bodyDiv w:val="1"/>
      <w:marLeft w:val="0"/>
      <w:marRight w:val="0"/>
      <w:marTop w:val="0"/>
      <w:marBottom w:val="0"/>
      <w:divBdr>
        <w:top w:val="none" w:sz="0" w:space="0" w:color="auto"/>
        <w:left w:val="none" w:sz="0" w:space="0" w:color="auto"/>
        <w:bottom w:val="none" w:sz="0" w:space="0" w:color="auto"/>
        <w:right w:val="none" w:sz="0" w:space="0" w:color="auto"/>
      </w:divBdr>
    </w:div>
    <w:div w:id="113424891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4931900">
      <w:bodyDiv w:val="1"/>
      <w:marLeft w:val="0"/>
      <w:marRight w:val="0"/>
      <w:marTop w:val="0"/>
      <w:marBottom w:val="0"/>
      <w:divBdr>
        <w:top w:val="none" w:sz="0" w:space="0" w:color="auto"/>
        <w:left w:val="none" w:sz="0" w:space="0" w:color="auto"/>
        <w:bottom w:val="none" w:sz="0" w:space="0" w:color="auto"/>
        <w:right w:val="none" w:sz="0" w:space="0" w:color="auto"/>
      </w:divBdr>
    </w:div>
    <w:div w:id="1150095033">
      <w:bodyDiv w:val="1"/>
      <w:marLeft w:val="0"/>
      <w:marRight w:val="0"/>
      <w:marTop w:val="0"/>
      <w:marBottom w:val="0"/>
      <w:divBdr>
        <w:top w:val="none" w:sz="0" w:space="0" w:color="auto"/>
        <w:left w:val="none" w:sz="0" w:space="0" w:color="auto"/>
        <w:bottom w:val="none" w:sz="0" w:space="0" w:color="auto"/>
        <w:right w:val="none" w:sz="0" w:space="0" w:color="auto"/>
      </w:divBdr>
    </w:div>
    <w:div w:id="1154299738">
      <w:bodyDiv w:val="1"/>
      <w:marLeft w:val="0"/>
      <w:marRight w:val="0"/>
      <w:marTop w:val="0"/>
      <w:marBottom w:val="0"/>
      <w:divBdr>
        <w:top w:val="none" w:sz="0" w:space="0" w:color="auto"/>
        <w:left w:val="none" w:sz="0" w:space="0" w:color="auto"/>
        <w:bottom w:val="none" w:sz="0" w:space="0" w:color="auto"/>
        <w:right w:val="none" w:sz="0" w:space="0" w:color="auto"/>
      </w:divBdr>
    </w:div>
    <w:div w:id="1158114888">
      <w:bodyDiv w:val="1"/>
      <w:marLeft w:val="0"/>
      <w:marRight w:val="0"/>
      <w:marTop w:val="0"/>
      <w:marBottom w:val="0"/>
      <w:divBdr>
        <w:top w:val="none" w:sz="0" w:space="0" w:color="auto"/>
        <w:left w:val="none" w:sz="0" w:space="0" w:color="auto"/>
        <w:bottom w:val="none" w:sz="0" w:space="0" w:color="auto"/>
        <w:right w:val="none" w:sz="0" w:space="0" w:color="auto"/>
      </w:divBdr>
    </w:div>
    <w:div w:id="1166945530">
      <w:bodyDiv w:val="1"/>
      <w:marLeft w:val="0"/>
      <w:marRight w:val="0"/>
      <w:marTop w:val="0"/>
      <w:marBottom w:val="0"/>
      <w:divBdr>
        <w:top w:val="none" w:sz="0" w:space="0" w:color="auto"/>
        <w:left w:val="none" w:sz="0" w:space="0" w:color="auto"/>
        <w:bottom w:val="none" w:sz="0" w:space="0" w:color="auto"/>
        <w:right w:val="none" w:sz="0" w:space="0" w:color="auto"/>
      </w:divBdr>
    </w:div>
    <w:div w:id="1170021161">
      <w:bodyDiv w:val="1"/>
      <w:marLeft w:val="0"/>
      <w:marRight w:val="0"/>
      <w:marTop w:val="0"/>
      <w:marBottom w:val="0"/>
      <w:divBdr>
        <w:top w:val="none" w:sz="0" w:space="0" w:color="auto"/>
        <w:left w:val="none" w:sz="0" w:space="0" w:color="auto"/>
        <w:bottom w:val="none" w:sz="0" w:space="0" w:color="auto"/>
        <w:right w:val="none" w:sz="0" w:space="0" w:color="auto"/>
      </w:divBdr>
    </w:div>
    <w:div w:id="1178890186">
      <w:bodyDiv w:val="1"/>
      <w:marLeft w:val="0"/>
      <w:marRight w:val="0"/>
      <w:marTop w:val="0"/>
      <w:marBottom w:val="0"/>
      <w:divBdr>
        <w:top w:val="none" w:sz="0" w:space="0" w:color="auto"/>
        <w:left w:val="none" w:sz="0" w:space="0" w:color="auto"/>
        <w:bottom w:val="none" w:sz="0" w:space="0" w:color="auto"/>
        <w:right w:val="none" w:sz="0" w:space="0" w:color="auto"/>
      </w:divBdr>
    </w:div>
    <w:div w:id="1205364070">
      <w:bodyDiv w:val="1"/>
      <w:marLeft w:val="0"/>
      <w:marRight w:val="0"/>
      <w:marTop w:val="0"/>
      <w:marBottom w:val="0"/>
      <w:divBdr>
        <w:top w:val="none" w:sz="0" w:space="0" w:color="auto"/>
        <w:left w:val="none" w:sz="0" w:space="0" w:color="auto"/>
        <w:bottom w:val="none" w:sz="0" w:space="0" w:color="auto"/>
        <w:right w:val="none" w:sz="0" w:space="0" w:color="auto"/>
      </w:divBdr>
    </w:div>
    <w:div w:id="1209996066">
      <w:bodyDiv w:val="1"/>
      <w:marLeft w:val="0"/>
      <w:marRight w:val="0"/>
      <w:marTop w:val="0"/>
      <w:marBottom w:val="0"/>
      <w:divBdr>
        <w:top w:val="none" w:sz="0" w:space="0" w:color="auto"/>
        <w:left w:val="none" w:sz="0" w:space="0" w:color="auto"/>
        <w:bottom w:val="none" w:sz="0" w:space="0" w:color="auto"/>
        <w:right w:val="none" w:sz="0" w:space="0" w:color="auto"/>
      </w:divBdr>
    </w:div>
    <w:div w:id="1210653156">
      <w:bodyDiv w:val="1"/>
      <w:marLeft w:val="0"/>
      <w:marRight w:val="0"/>
      <w:marTop w:val="0"/>
      <w:marBottom w:val="0"/>
      <w:divBdr>
        <w:top w:val="none" w:sz="0" w:space="0" w:color="auto"/>
        <w:left w:val="none" w:sz="0" w:space="0" w:color="auto"/>
        <w:bottom w:val="none" w:sz="0" w:space="0" w:color="auto"/>
        <w:right w:val="none" w:sz="0" w:space="0" w:color="auto"/>
      </w:divBdr>
    </w:div>
    <w:div w:id="1234318953">
      <w:bodyDiv w:val="1"/>
      <w:marLeft w:val="0"/>
      <w:marRight w:val="0"/>
      <w:marTop w:val="0"/>
      <w:marBottom w:val="0"/>
      <w:divBdr>
        <w:top w:val="none" w:sz="0" w:space="0" w:color="auto"/>
        <w:left w:val="none" w:sz="0" w:space="0" w:color="auto"/>
        <w:bottom w:val="none" w:sz="0" w:space="0" w:color="auto"/>
        <w:right w:val="none" w:sz="0" w:space="0" w:color="auto"/>
      </w:divBdr>
    </w:div>
    <w:div w:id="1236359174">
      <w:bodyDiv w:val="1"/>
      <w:marLeft w:val="0"/>
      <w:marRight w:val="0"/>
      <w:marTop w:val="0"/>
      <w:marBottom w:val="0"/>
      <w:divBdr>
        <w:top w:val="none" w:sz="0" w:space="0" w:color="auto"/>
        <w:left w:val="none" w:sz="0" w:space="0" w:color="auto"/>
        <w:bottom w:val="none" w:sz="0" w:space="0" w:color="auto"/>
        <w:right w:val="none" w:sz="0" w:space="0" w:color="auto"/>
      </w:divBdr>
    </w:div>
    <w:div w:id="1250236289">
      <w:bodyDiv w:val="1"/>
      <w:marLeft w:val="0"/>
      <w:marRight w:val="0"/>
      <w:marTop w:val="0"/>
      <w:marBottom w:val="0"/>
      <w:divBdr>
        <w:top w:val="none" w:sz="0" w:space="0" w:color="auto"/>
        <w:left w:val="none" w:sz="0" w:space="0" w:color="auto"/>
        <w:bottom w:val="none" w:sz="0" w:space="0" w:color="auto"/>
        <w:right w:val="none" w:sz="0" w:space="0" w:color="auto"/>
      </w:divBdr>
    </w:div>
    <w:div w:id="1254703679">
      <w:bodyDiv w:val="1"/>
      <w:marLeft w:val="0"/>
      <w:marRight w:val="0"/>
      <w:marTop w:val="0"/>
      <w:marBottom w:val="0"/>
      <w:divBdr>
        <w:top w:val="none" w:sz="0" w:space="0" w:color="auto"/>
        <w:left w:val="none" w:sz="0" w:space="0" w:color="auto"/>
        <w:bottom w:val="none" w:sz="0" w:space="0" w:color="auto"/>
        <w:right w:val="none" w:sz="0" w:space="0" w:color="auto"/>
      </w:divBdr>
    </w:div>
    <w:div w:id="1254821326">
      <w:bodyDiv w:val="1"/>
      <w:marLeft w:val="0"/>
      <w:marRight w:val="0"/>
      <w:marTop w:val="0"/>
      <w:marBottom w:val="0"/>
      <w:divBdr>
        <w:top w:val="none" w:sz="0" w:space="0" w:color="auto"/>
        <w:left w:val="none" w:sz="0" w:space="0" w:color="auto"/>
        <w:bottom w:val="none" w:sz="0" w:space="0" w:color="auto"/>
        <w:right w:val="none" w:sz="0" w:space="0" w:color="auto"/>
      </w:divBdr>
    </w:div>
    <w:div w:id="1256749122">
      <w:bodyDiv w:val="1"/>
      <w:marLeft w:val="0"/>
      <w:marRight w:val="0"/>
      <w:marTop w:val="0"/>
      <w:marBottom w:val="0"/>
      <w:divBdr>
        <w:top w:val="none" w:sz="0" w:space="0" w:color="auto"/>
        <w:left w:val="none" w:sz="0" w:space="0" w:color="auto"/>
        <w:bottom w:val="none" w:sz="0" w:space="0" w:color="auto"/>
        <w:right w:val="none" w:sz="0" w:space="0" w:color="auto"/>
      </w:divBdr>
    </w:div>
    <w:div w:id="1264990790">
      <w:bodyDiv w:val="1"/>
      <w:marLeft w:val="0"/>
      <w:marRight w:val="0"/>
      <w:marTop w:val="0"/>
      <w:marBottom w:val="0"/>
      <w:divBdr>
        <w:top w:val="none" w:sz="0" w:space="0" w:color="auto"/>
        <w:left w:val="none" w:sz="0" w:space="0" w:color="auto"/>
        <w:bottom w:val="none" w:sz="0" w:space="0" w:color="auto"/>
        <w:right w:val="none" w:sz="0" w:space="0" w:color="auto"/>
      </w:divBdr>
    </w:div>
    <w:div w:id="1284002536">
      <w:bodyDiv w:val="1"/>
      <w:marLeft w:val="0"/>
      <w:marRight w:val="0"/>
      <w:marTop w:val="0"/>
      <w:marBottom w:val="0"/>
      <w:divBdr>
        <w:top w:val="none" w:sz="0" w:space="0" w:color="auto"/>
        <w:left w:val="none" w:sz="0" w:space="0" w:color="auto"/>
        <w:bottom w:val="none" w:sz="0" w:space="0" w:color="auto"/>
        <w:right w:val="none" w:sz="0" w:space="0" w:color="auto"/>
      </w:divBdr>
    </w:div>
    <w:div w:id="1302267706">
      <w:bodyDiv w:val="1"/>
      <w:marLeft w:val="0"/>
      <w:marRight w:val="0"/>
      <w:marTop w:val="0"/>
      <w:marBottom w:val="0"/>
      <w:divBdr>
        <w:top w:val="none" w:sz="0" w:space="0" w:color="auto"/>
        <w:left w:val="none" w:sz="0" w:space="0" w:color="auto"/>
        <w:bottom w:val="none" w:sz="0" w:space="0" w:color="auto"/>
        <w:right w:val="none" w:sz="0" w:space="0" w:color="auto"/>
      </w:divBdr>
    </w:div>
    <w:div w:id="1328365751">
      <w:bodyDiv w:val="1"/>
      <w:marLeft w:val="0"/>
      <w:marRight w:val="0"/>
      <w:marTop w:val="0"/>
      <w:marBottom w:val="0"/>
      <w:divBdr>
        <w:top w:val="none" w:sz="0" w:space="0" w:color="auto"/>
        <w:left w:val="none" w:sz="0" w:space="0" w:color="auto"/>
        <w:bottom w:val="none" w:sz="0" w:space="0" w:color="auto"/>
        <w:right w:val="none" w:sz="0" w:space="0" w:color="auto"/>
      </w:divBdr>
    </w:div>
    <w:div w:id="1329484562">
      <w:bodyDiv w:val="1"/>
      <w:marLeft w:val="0"/>
      <w:marRight w:val="0"/>
      <w:marTop w:val="0"/>
      <w:marBottom w:val="0"/>
      <w:divBdr>
        <w:top w:val="none" w:sz="0" w:space="0" w:color="auto"/>
        <w:left w:val="none" w:sz="0" w:space="0" w:color="auto"/>
        <w:bottom w:val="none" w:sz="0" w:space="0" w:color="auto"/>
        <w:right w:val="none" w:sz="0" w:space="0" w:color="auto"/>
      </w:divBdr>
    </w:div>
    <w:div w:id="1330324501">
      <w:bodyDiv w:val="1"/>
      <w:marLeft w:val="0"/>
      <w:marRight w:val="0"/>
      <w:marTop w:val="0"/>
      <w:marBottom w:val="0"/>
      <w:divBdr>
        <w:top w:val="none" w:sz="0" w:space="0" w:color="auto"/>
        <w:left w:val="none" w:sz="0" w:space="0" w:color="auto"/>
        <w:bottom w:val="none" w:sz="0" w:space="0" w:color="auto"/>
        <w:right w:val="none" w:sz="0" w:space="0" w:color="auto"/>
      </w:divBdr>
    </w:div>
    <w:div w:id="1336035808">
      <w:bodyDiv w:val="1"/>
      <w:marLeft w:val="0"/>
      <w:marRight w:val="0"/>
      <w:marTop w:val="0"/>
      <w:marBottom w:val="0"/>
      <w:divBdr>
        <w:top w:val="none" w:sz="0" w:space="0" w:color="auto"/>
        <w:left w:val="none" w:sz="0" w:space="0" w:color="auto"/>
        <w:bottom w:val="none" w:sz="0" w:space="0" w:color="auto"/>
        <w:right w:val="none" w:sz="0" w:space="0" w:color="auto"/>
      </w:divBdr>
    </w:div>
    <w:div w:id="1349746672">
      <w:bodyDiv w:val="1"/>
      <w:marLeft w:val="0"/>
      <w:marRight w:val="0"/>
      <w:marTop w:val="0"/>
      <w:marBottom w:val="0"/>
      <w:divBdr>
        <w:top w:val="none" w:sz="0" w:space="0" w:color="auto"/>
        <w:left w:val="none" w:sz="0" w:space="0" w:color="auto"/>
        <w:bottom w:val="none" w:sz="0" w:space="0" w:color="auto"/>
        <w:right w:val="none" w:sz="0" w:space="0" w:color="auto"/>
      </w:divBdr>
    </w:div>
    <w:div w:id="1350445979">
      <w:bodyDiv w:val="1"/>
      <w:marLeft w:val="0"/>
      <w:marRight w:val="0"/>
      <w:marTop w:val="0"/>
      <w:marBottom w:val="0"/>
      <w:divBdr>
        <w:top w:val="none" w:sz="0" w:space="0" w:color="auto"/>
        <w:left w:val="none" w:sz="0" w:space="0" w:color="auto"/>
        <w:bottom w:val="none" w:sz="0" w:space="0" w:color="auto"/>
        <w:right w:val="none" w:sz="0" w:space="0" w:color="auto"/>
      </w:divBdr>
    </w:div>
    <w:div w:id="1364135149">
      <w:bodyDiv w:val="1"/>
      <w:marLeft w:val="0"/>
      <w:marRight w:val="0"/>
      <w:marTop w:val="0"/>
      <w:marBottom w:val="0"/>
      <w:divBdr>
        <w:top w:val="none" w:sz="0" w:space="0" w:color="auto"/>
        <w:left w:val="none" w:sz="0" w:space="0" w:color="auto"/>
        <w:bottom w:val="none" w:sz="0" w:space="0" w:color="auto"/>
        <w:right w:val="none" w:sz="0" w:space="0" w:color="auto"/>
      </w:divBdr>
    </w:div>
    <w:div w:id="1367174241">
      <w:bodyDiv w:val="1"/>
      <w:marLeft w:val="0"/>
      <w:marRight w:val="0"/>
      <w:marTop w:val="0"/>
      <w:marBottom w:val="0"/>
      <w:divBdr>
        <w:top w:val="none" w:sz="0" w:space="0" w:color="auto"/>
        <w:left w:val="none" w:sz="0" w:space="0" w:color="auto"/>
        <w:bottom w:val="none" w:sz="0" w:space="0" w:color="auto"/>
        <w:right w:val="none" w:sz="0" w:space="0" w:color="auto"/>
      </w:divBdr>
    </w:div>
    <w:div w:id="1371150973">
      <w:bodyDiv w:val="1"/>
      <w:marLeft w:val="0"/>
      <w:marRight w:val="0"/>
      <w:marTop w:val="0"/>
      <w:marBottom w:val="0"/>
      <w:divBdr>
        <w:top w:val="none" w:sz="0" w:space="0" w:color="auto"/>
        <w:left w:val="none" w:sz="0" w:space="0" w:color="auto"/>
        <w:bottom w:val="none" w:sz="0" w:space="0" w:color="auto"/>
        <w:right w:val="none" w:sz="0" w:space="0" w:color="auto"/>
      </w:divBdr>
    </w:div>
    <w:div w:id="1372878525">
      <w:bodyDiv w:val="1"/>
      <w:marLeft w:val="0"/>
      <w:marRight w:val="0"/>
      <w:marTop w:val="0"/>
      <w:marBottom w:val="0"/>
      <w:divBdr>
        <w:top w:val="none" w:sz="0" w:space="0" w:color="auto"/>
        <w:left w:val="none" w:sz="0" w:space="0" w:color="auto"/>
        <w:bottom w:val="none" w:sz="0" w:space="0" w:color="auto"/>
        <w:right w:val="none" w:sz="0" w:space="0" w:color="auto"/>
      </w:divBdr>
    </w:div>
    <w:div w:id="1382483285">
      <w:bodyDiv w:val="1"/>
      <w:marLeft w:val="0"/>
      <w:marRight w:val="0"/>
      <w:marTop w:val="0"/>
      <w:marBottom w:val="0"/>
      <w:divBdr>
        <w:top w:val="none" w:sz="0" w:space="0" w:color="auto"/>
        <w:left w:val="none" w:sz="0" w:space="0" w:color="auto"/>
        <w:bottom w:val="none" w:sz="0" w:space="0" w:color="auto"/>
        <w:right w:val="none" w:sz="0" w:space="0" w:color="auto"/>
      </w:divBdr>
    </w:div>
    <w:div w:id="1395464910">
      <w:bodyDiv w:val="1"/>
      <w:marLeft w:val="0"/>
      <w:marRight w:val="0"/>
      <w:marTop w:val="0"/>
      <w:marBottom w:val="0"/>
      <w:divBdr>
        <w:top w:val="none" w:sz="0" w:space="0" w:color="auto"/>
        <w:left w:val="none" w:sz="0" w:space="0" w:color="auto"/>
        <w:bottom w:val="none" w:sz="0" w:space="0" w:color="auto"/>
        <w:right w:val="none" w:sz="0" w:space="0" w:color="auto"/>
      </w:divBdr>
    </w:div>
    <w:div w:id="139755540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6249229">
      <w:bodyDiv w:val="1"/>
      <w:marLeft w:val="0"/>
      <w:marRight w:val="0"/>
      <w:marTop w:val="0"/>
      <w:marBottom w:val="0"/>
      <w:divBdr>
        <w:top w:val="none" w:sz="0" w:space="0" w:color="auto"/>
        <w:left w:val="none" w:sz="0" w:space="0" w:color="auto"/>
        <w:bottom w:val="none" w:sz="0" w:space="0" w:color="auto"/>
        <w:right w:val="none" w:sz="0" w:space="0" w:color="auto"/>
      </w:divBdr>
    </w:div>
    <w:div w:id="1424641970">
      <w:bodyDiv w:val="1"/>
      <w:marLeft w:val="0"/>
      <w:marRight w:val="0"/>
      <w:marTop w:val="0"/>
      <w:marBottom w:val="0"/>
      <w:divBdr>
        <w:top w:val="none" w:sz="0" w:space="0" w:color="auto"/>
        <w:left w:val="none" w:sz="0" w:space="0" w:color="auto"/>
        <w:bottom w:val="none" w:sz="0" w:space="0" w:color="auto"/>
        <w:right w:val="none" w:sz="0" w:space="0" w:color="auto"/>
      </w:divBdr>
    </w:div>
    <w:div w:id="1438057978">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2873064">
      <w:bodyDiv w:val="1"/>
      <w:marLeft w:val="0"/>
      <w:marRight w:val="0"/>
      <w:marTop w:val="0"/>
      <w:marBottom w:val="0"/>
      <w:divBdr>
        <w:top w:val="none" w:sz="0" w:space="0" w:color="auto"/>
        <w:left w:val="none" w:sz="0" w:space="0" w:color="auto"/>
        <w:bottom w:val="none" w:sz="0" w:space="0" w:color="auto"/>
        <w:right w:val="none" w:sz="0" w:space="0" w:color="auto"/>
      </w:divBdr>
    </w:div>
    <w:div w:id="1445422598">
      <w:bodyDiv w:val="1"/>
      <w:marLeft w:val="0"/>
      <w:marRight w:val="0"/>
      <w:marTop w:val="0"/>
      <w:marBottom w:val="0"/>
      <w:divBdr>
        <w:top w:val="none" w:sz="0" w:space="0" w:color="auto"/>
        <w:left w:val="none" w:sz="0" w:space="0" w:color="auto"/>
        <w:bottom w:val="none" w:sz="0" w:space="0" w:color="auto"/>
        <w:right w:val="none" w:sz="0" w:space="0" w:color="auto"/>
      </w:divBdr>
    </w:div>
    <w:div w:id="1456561437">
      <w:bodyDiv w:val="1"/>
      <w:marLeft w:val="0"/>
      <w:marRight w:val="0"/>
      <w:marTop w:val="0"/>
      <w:marBottom w:val="0"/>
      <w:divBdr>
        <w:top w:val="none" w:sz="0" w:space="0" w:color="auto"/>
        <w:left w:val="none" w:sz="0" w:space="0" w:color="auto"/>
        <w:bottom w:val="none" w:sz="0" w:space="0" w:color="auto"/>
        <w:right w:val="none" w:sz="0" w:space="0" w:color="auto"/>
      </w:divBdr>
    </w:div>
    <w:div w:id="1457023729">
      <w:bodyDiv w:val="1"/>
      <w:marLeft w:val="0"/>
      <w:marRight w:val="0"/>
      <w:marTop w:val="0"/>
      <w:marBottom w:val="0"/>
      <w:divBdr>
        <w:top w:val="none" w:sz="0" w:space="0" w:color="auto"/>
        <w:left w:val="none" w:sz="0" w:space="0" w:color="auto"/>
        <w:bottom w:val="none" w:sz="0" w:space="0" w:color="auto"/>
        <w:right w:val="none" w:sz="0" w:space="0" w:color="auto"/>
      </w:divBdr>
    </w:div>
    <w:div w:id="1487548820">
      <w:bodyDiv w:val="1"/>
      <w:marLeft w:val="0"/>
      <w:marRight w:val="0"/>
      <w:marTop w:val="0"/>
      <w:marBottom w:val="0"/>
      <w:divBdr>
        <w:top w:val="none" w:sz="0" w:space="0" w:color="auto"/>
        <w:left w:val="none" w:sz="0" w:space="0" w:color="auto"/>
        <w:bottom w:val="none" w:sz="0" w:space="0" w:color="auto"/>
        <w:right w:val="none" w:sz="0" w:space="0" w:color="auto"/>
      </w:divBdr>
    </w:div>
    <w:div w:id="1517573731">
      <w:bodyDiv w:val="1"/>
      <w:marLeft w:val="0"/>
      <w:marRight w:val="0"/>
      <w:marTop w:val="0"/>
      <w:marBottom w:val="0"/>
      <w:divBdr>
        <w:top w:val="none" w:sz="0" w:space="0" w:color="auto"/>
        <w:left w:val="none" w:sz="0" w:space="0" w:color="auto"/>
        <w:bottom w:val="none" w:sz="0" w:space="0" w:color="auto"/>
        <w:right w:val="none" w:sz="0" w:space="0" w:color="auto"/>
      </w:divBdr>
    </w:div>
    <w:div w:id="1522282290">
      <w:bodyDiv w:val="1"/>
      <w:marLeft w:val="0"/>
      <w:marRight w:val="0"/>
      <w:marTop w:val="0"/>
      <w:marBottom w:val="0"/>
      <w:divBdr>
        <w:top w:val="none" w:sz="0" w:space="0" w:color="auto"/>
        <w:left w:val="none" w:sz="0" w:space="0" w:color="auto"/>
        <w:bottom w:val="none" w:sz="0" w:space="0" w:color="auto"/>
        <w:right w:val="none" w:sz="0" w:space="0" w:color="auto"/>
      </w:divBdr>
    </w:div>
    <w:div w:id="1543328919">
      <w:bodyDiv w:val="1"/>
      <w:marLeft w:val="0"/>
      <w:marRight w:val="0"/>
      <w:marTop w:val="0"/>
      <w:marBottom w:val="0"/>
      <w:divBdr>
        <w:top w:val="none" w:sz="0" w:space="0" w:color="auto"/>
        <w:left w:val="none" w:sz="0" w:space="0" w:color="auto"/>
        <w:bottom w:val="none" w:sz="0" w:space="0" w:color="auto"/>
        <w:right w:val="none" w:sz="0" w:space="0" w:color="auto"/>
      </w:divBdr>
    </w:div>
    <w:div w:id="1557399588">
      <w:bodyDiv w:val="1"/>
      <w:marLeft w:val="0"/>
      <w:marRight w:val="0"/>
      <w:marTop w:val="0"/>
      <w:marBottom w:val="0"/>
      <w:divBdr>
        <w:top w:val="none" w:sz="0" w:space="0" w:color="auto"/>
        <w:left w:val="none" w:sz="0" w:space="0" w:color="auto"/>
        <w:bottom w:val="none" w:sz="0" w:space="0" w:color="auto"/>
        <w:right w:val="none" w:sz="0" w:space="0" w:color="auto"/>
      </w:divBdr>
    </w:div>
    <w:div w:id="1560245091">
      <w:bodyDiv w:val="1"/>
      <w:marLeft w:val="0"/>
      <w:marRight w:val="0"/>
      <w:marTop w:val="0"/>
      <w:marBottom w:val="0"/>
      <w:divBdr>
        <w:top w:val="none" w:sz="0" w:space="0" w:color="auto"/>
        <w:left w:val="none" w:sz="0" w:space="0" w:color="auto"/>
        <w:bottom w:val="none" w:sz="0" w:space="0" w:color="auto"/>
        <w:right w:val="none" w:sz="0" w:space="0" w:color="auto"/>
      </w:divBdr>
    </w:div>
    <w:div w:id="1562323227">
      <w:bodyDiv w:val="1"/>
      <w:marLeft w:val="0"/>
      <w:marRight w:val="0"/>
      <w:marTop w:val="0"/>
      <w:marBottom w:val="0"/>
      <w:divBdr>
        <w:top w:val="none" w:sz="0" w:space="0" w:color="auto"/>
        <w:left w:val="none" w:sz="0" w:space="0" w:color="auto"/>
        <w:bottom w:val="none" w:sz="0" w:space="0" w:color="auto"/>
        <w:right w:val="none" w:sz="0" w:space="0" w:color="auto"/>
      </w:divBdr>
    </w:div>
    <w:div w:id="1565139329">
      <w:bodyDiv w:val="1"/>
      <w:marLeft w:val="0"/>
      <w:marRight w:val="0"/>
      <w:marTop w:val="0"/>
      <w:marBottom w:val="0"/>
      <w:divBdr>
        <w:top w:val="none" w:sz="0" w:space="0" w:color="auto"/>
        <w:left w:val="none" w:sz="0" w:space="0" w:color="auto"/>
        <w:bottom w:val="none" w:sz="0" w:space="0" w:color="auto"/>
        <w:right w:val="none" w:sz="0" w:space="0" w:color="auto"/>
      </w:divBdr>
    </w:div>
    <w:div w:id="1568540486">
      <w:bodyDiv w:val="1"/>
      <w:marLeft w:val="0"/>
      <w:marRight w:val="0"/>
      <w:marTop w:val="0"/>
      <w:marBottom w:val="0"/>
      <w:divBdr>
        <w:top w:val="none" w:sz="0" w:space="0" w:color="auto"/>
        <w:left w:val="none" w:sz="0" w:space="0" w:color="auto"/>
        <w:bottom w:val="none" w:sz="0" w:space="0" w:color="auto"/>
        <w:right w:val="none" w:sz="0" w:space="0" w:color="auto"/>
      </w:divBdr>
    </w:div>
    <w:div w:id="1570113255">
      <w:bodyDiv w:val="1"/>
      <w:marLeft w:val="0"/>
      <w:marRight w:val="0"/>
      <w:marTop w:val="0"/>
      <w:marBottom w:val="0"/>
      <w:divBdr>
        <w:top w:val="none" w:sz="0" w:space="0" w:color="auto"/>
        <w:left w:val="none" w:sz="0" w:space="0" w:color="auto"/>
        <w:bottom w:val="none" w:sz="0" w:space="0" w:color="auto"/>
        <w:right w:val="none" w:sz="0" w:space="0" w:color="auto"/>
      </w:divBdr>
    </w:div>
    <w:div w:id="1571966551">
      <w:bodyDiv w:val="1"/>
      <w:marLeft w:val="0"/>
      <w:marRight w:val="0"/>
      <w:marTop w:val="0"/>
      <w:marBottom w:val="0"/>
      <w:divBdr>
        <w:top w:val="none" w:sz="0" w:space="0" w:color="auto"/>
        <w:left w:val="none" w:sz="0" w:space="0" w:color="auto"/>
        <w:bottom w:val="none" w:sz="0" w:space="0" w:color="auto"/>
        <w:right w:val="none" w:sz="0" w:space="0" w:color="auto"/>
      </w:divBdr>
    </w:div>
    <w:div w:id="1577518511">
      <w:bodyDiv w:val="1"/>
      <w:marLeft w:val="0"/>
      <w:marRight w:val="0"/>
      <w:marTop w:val="0"/>
      <w:marBottom w:val="0"/>
      <w:divBdr>
        <w:top w:val="none" w:sz="0" w:space="0" w:color="auto"/>
        <w:left w:val="none" w:sz="0" w:space="0" w:color="auto"/>
        <w:bottom w:val="none" w:sz="0" w:space="0" w:color="auto"/>
        <w:right w:val="none" w:sz="0" w:space="0" w:color="auto"/>
      </w:divBdr>
    </w:div>
    <w:div w:id="1588149725">
      <w:bodyDiv w:val="1"/>
      <w:marLeft w:val="0"/>
      <w:marRight w:val="0"/>
      <w:marTop w:val="0"/>
      <w:marBottom w:val="0"/>
      <w:divBdr>
        <w:top w:val="none" w:sz="0" w:space="0" w:color="auto"/>
        <w:left w:val="none" w:sz="0" w:space="0" w:color="auto"/>
        <w:bottom w:val="none" w:sz="0" w:space="0" w:color="auto"/>
        <w:right w:val="none" w:sz="0" w:space="0" w:color="auto"/>
      </w:divBdr>
    </w:div>
    <w:div w:id="159451508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2244124">
      <w:bodyDiv w:val="1"/>
      <w:marLeft w:val="0"/>
      <w:marRight w:val="0"/>
      <w:marTop w:val="0"/>
      <w:marBottom w:val="0"/>
      <w:divBdr>
        <w:top w:val="none" w:sz="0" w:space="0" w:color="auto"/>
        <w:left w:val="none" w:sz="0" w:space="0" w:color="auto"/>
        <w:bottom w:val="none" w:sz="0" w:space="0" w:color="auto"/>
        <w:right w:val="none" w:sz="0" w:space="0" w:color="auto"/>
      </w:divBdr>
    </w:div>
    <w:div w:id="1636913318">
      <w:bodyDiv w:val="1"/>
      <w:marLeft w:val="0"/>
      <w:marRight w:val="0"/>
      <w:marTop w:val="0"/>
      <w:marBottom w:val="0"/>
      <w:divBdr>
        <w:top w:val="none" w:sz="0" w:space="0" w:color="auto"/>
        <w:left w:val="none" w:sz="0" w:space="0" w:color="auto"/>
        <w:bottom w:val="none" w:sz="0" w:space="0" w:color="auto"/>
        <w:right w:val="none" w:sz="0" w:space="0" w:color="auto"/>
      </w:divBdr>
    </w:div>
    <w:div w:id="1637832292">
      <w:bodyDiv w:val="1"/>
      <w:marLeft w:val="0"/>
      <w:marRight w:val="0"/>
      <w:marTop w:val="0"/>
      <w:marBottom w:val="0"/>
      <w:divBdr>
        <w:top w:val="none" w:sz="0" w:space="0" w:color="auto"/>
        <w:left w:val="none" w:sz="0" w:space="0" w:color="auto"/>
        <w:bottom w:val="none" w:sz="0" w:space="0" w:color="auto"/>
        <w:right w:val="none" w:sz="0" w:space="0" w:color="auto"/>
      </w:divBdr>
    </w:div>
    <w:div w:id="1644430961">
      <w:bodyDiv w:val="1"/>
      <w:marLeft w:val="0"/>
      <w:marRight w:val="0"/>
      <w:marTop w:val="0"/>
      <w:marBottom w:val="0"/>
      <w:divBdr>
        <w:top w:val="none" w:sz="0" w:space="0" w:color="auto"/>
        <w:left w:val="none" w:sz="0" w:space="0" w:color="auto"/>
        <w:bottom w:val="none" w:sz="0" w:space="0" w:color="auto"/>
        <w:right w:val="none" w:sz="0" w:space="0" w:color="auto"/>
      </w:divBdr>
    </w:div>
    <w:div w:id="1647128781">
      <w:bodyDiv w:val="1"/>
      <w:marLeft w:val="0"/>
      <w:marRight w:val="0"/>
      <w:marTop w:val="0"/>
      <w:marBottom w:val="0"/>
      <w:divBdr>
        <w:top w:val="none" w:sz="0" w:space="0" w:color="auto"/>
        <w:left w:val="none" w:sz="0" w:space="0" w:color="auto"/>
        <w:bottom w:val="none" w:sz="0" w:space="0" w:color="auto"/>
        <w:right w:val="none" w:sz="0" w:space="0" w:color="auto"/>
      </w:divBdr>
    </w:div>
    <w:div w:id="1655181350">
      <w:bodyDiv w:val="1"/>
      <w:marLeft w:val="0"/>
      <w:marRight w:val="0"/>
      <w:marTop w:val="0"/>
      <w:marBottom w:val="0"/>
      <w:divBdr>
        <w:top w:val="none" w:sz="0" w:space="0" w:color="auto"/>
        <w:left w:val="none" w:sz="0" w:space="0" w:color="auto"/>
        <w:bottom w:val="none" w:sz="0" w:space="0" w:color="auto"/>
        <w:right w:val="none" w:sz="0" w:space="0" w:color="auto"/>
      </w:divBdr>
    </w:div>
    <w:div w:id="1657227103">
      <w:bodyDiv w:val="1"/>
      <w:marLeft w:val="0"/>
      <w:marRight w:val="0"/>
      <w:marTop w:val="0"/>
      <w:marBottom w:val="0"/>
      <w:divBdr>
        <w:top w:val="none" w:sz="0" w:space="0" w:color="auto"/>
        <w:left w:val="none" w:sz="0" w:space="0" w:color="auto"/>
        <w:bottom w:val="none" w:sz="0" w:space="0" w:color="auto"/>
        <w:right w:val="none" w:sz="0" w:space="0" w:color="auto"/>
      </w:divBdr>
    </w:div>
    <w:div w:id="1704092236">
      <w:bodyDiv w:val="1"/>
      <w:marLeft w:val="0"/>
      <w:marRight w:val="0"/>
      <w:marTop w:val="0"/>
      <w:marBottom w:val="0"/>
      <w:divBdr>
        <w:top w:val="none" w:sz="0" w:space="0" w:color="auto"/>
        <w:left w:val="none" w:sz="0" w:space="0" w:color="auto"/>
        <w:bottom w:val="none" w:sz="0" w:space="0" w:color="auto"/>
        <w:right w:val="none" w:sz="0" w:space="0" w:color="auto"/>
      </w:divBdr>
    </w:div>
    <w:div w:id="1704137993">
      <w:bodyDiv w:val="1"/>
      <w:marLeft w:val="0"/>
      <w:marRight w:val="0"/>
      <w:marTop w:val="0"/>
      <w:marBottom w:val="0"/>
      <w:divBdr>
        <w:top w:val="none" w:sz="0" w:space="0" w:color="auto"/>
        <w:left w:val="none" w:sz="0" w:space="0" w:color="auto"/>
        <w:bottom w:val="none" w:sz="0" w:space="0" w:color="auto"/>
        <w:right w:val="none" w:sz="0" w:space="0" w:color="auto"/>
      </w:divBdr>
    </w:div>
    <w:div w:id="1708984893">
      <w:bodyDiv w:val="1"/>
      <w:marLeft w:val="0"/>
      <w:marRight w:val="0"/>
      <w:marTop w:val="0"/>
      <w:marBottom w:val="0"/>
      <w:divBdr>
        <w:top w:val="none" w:sz="0" w:space="0" w:color="auto"/>
        <w:left w:val="none" w:sz="0" w:space="0" w:color="auto"/>
        <w:bottom w:val="none" w:sz="0" w:space="0" w:color="auto"/>
        <w:right w:val="none" w:sz="0" w:space="0" w:color="auto"/>
      </w:divBdr>
    </w:div>
    <w:div w:id="1712414072">
      <w:bodyDiv w:val="1"/>
      <w:marLeft w:val="0"/>
      <w:marRight w:val="0"/>
      <w:marTop w:val="0"/>
      <w:marBottom w:val="0"/>
      <w:divBdr>
        <w:top w:val="none" w:sz="0" w:space="0" w:color="auto"/>
        <w:left w:val="none" w:sz="0" w:space="0" w:color="auto"/>
        <w:bottom w:val="none" w:sz="0" w:space="0" w:color="auto"/>
        <w:right w:val="none" w:sz="0" w:space="0" w:color="auto"/>
      </w:divBdr>
    </w:div>
    <w:div w:id="1714844522">
      <w:bodyDiv w:val="1"/>
      <w:marLeft w:val="0"/>
      <w:marRight w:val="0"/>
      <w:marTop w:val="0"/>
      <w:marBottom w:val="0"/>
      <w:divBdr>
        <w:top w:val="none" w:sz="0" w:space="0" w:color="auto"/>
        <w:left w:val="none" w:sz="0" w:space="0" w:color="auto"/>
        <w:bottom w:val="none" w:sz="0" w:space="0" w:color="auto"/>
        <w:right w:val="none" w:sz="0" w:space="0" w:color="auto"/>
      </w:divBdr>
    </w:div>
    <w:div w:id="1720325520">
      <w:bodyDiv w:val="1"/>
      <w:marLeft w:val="0"/>
      <w:marRight w:val="0"/>
      <w:marTop w:val="0"/>
      <w:marBottom w:val="0"/>
      <w:divBdr>
        <w:top w:val="none" w:sz="0" w:space="0" w:color="auto"/>
        <w:left w:val="none" w:sz="0" w:space="0" w:color="auto"/>
        <w:bottom w:val="none" w:sz="0" w:space="0" w:color="auto"/>
        <w:right w:val="none" w:sz="0" w:space="0" w:color="auto"/>
      </w:divBdr>
    </w:div>
    <w:div w:id="1722746882">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51466830">
      <w:bodyDiv w:val="1"/>
      <w:marLeft w:val="0"/>
      <w:marRight w:val="0"/>
      <w:marTop w:val="0"/>
      <w:marBottom w:val="0"/>
      <w:divBdr>
        <w:top w:val="none" w:sz="0" w:space="0" w:color="auto"/>
        <w:left w:val="none" w:sz="0" w:space="0" w:color="auto"/>
        <w:bottom w:val="none" w:sz="0" w:space="0" w:color="auto"/>
        <w:right w:val="none" w:sz="0" w:space="0" w:color="auto"/>
      </w:divBdr>
    </w:div>
    <w:div w:id="1756592001">
      <w:bodyDiv w:val="1"/>
      <w:marLeft w:val="0"/>
      <w:marRight w:val="0"/>
      <w:marTop w:val="0"/>
      <w:marBottom w:val="0"/>
      <w:divBdr>
        <w:top w:val="none" w:sz="0" w:space="0" w:color="auto"/>
        <w:left w:val="none" w:sz="0" w:space="0" w:color="auto"/>
        <w:bottom w:val="none" w:sz="0" w:space="0" w:color="auto"/>
        <w:right w:val="none" w:sz="0" w:space="0" w:color="auto"/>
      </w:divBdr>
    </w:div>
    <w:div w:id="1796288784">
      <w:bodyDiv w:val="1"/>
      <w:marLeft w:val="0"/>
      <w:marRight w:val="0"/>
      <w:marTop w:val="0"/>
      <w:marBottom w:val="0"/>
      <w:divBdr>
        <w:top w:val="none" w:sz="0" w:space="0" w:color="auto"/>
        <w:left w:val="none" w:sz="0" w:space="0" w:color="auto"/>
        <w:bottom w:val="none" w:sz="0" w:space="0" w:color="auto"/>
        <w:right w:val="none" w:sz="0" w:space="0" w:color="auto"/>
      </w:divBdr>
    </w:div>
    <w:div w:id="179817791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5614207">
      <w:bodyDiv w:val="1"/>
      <w:marLeft w:val="0"/>
      <w:marRight w:val="0"/>
      <w:marTop w:val="0"/>
      <w:marBottom w:val="0"/>
      <w:divBdr>
        <w:top w:val="none" w:sz="0" w:space="0" w:color="auto"/>
        <w:left w:val="none" w:sz="0" w:space="0" w:color="auto"/>
        <w:bottom w:val="none" w:sz="0" w:space="0" w:color="auto"/>
        <w:right w:val="none" w:sz="0" w:space="0" w:color="auto"/>
      </w:divBdr>
    </w:div>
    <w:div w:id="1808739306">
      <w:bodyDiv w:val="1"/>
      <w:marLeft w:val="0"/>
      <w:marRight w:val="0"/>
      <w:marTop w:val="0"/>
      <w:marBottom w:val="0"/>
      <w:divBdr>
        <w:top w:val="none" w:sz="0" w:space="0" w:color="auto"/>
        <w:left w:val="none" w:sz="0" w:space="0" w:color="auto"/>
        <w:bottom w:val="none" w:sz="0" w:space="0" w:color="auto"/>
        <w:right w:val="none" w:sz="0" w:space="0" w:color="auto"/>
      </w:divBdr>
    </w:div>
    <w:div w:id="1819373804">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228705">
      <w:bodyDiv w:val="1"/>
      <w:marLeft w:val="0"/>
      <w:marRight w:val="0"/>
      <w:marTop w:val="0"/>
      <w:marBottom w:val="0"/>
      <w:divBdr>
        <w:top w:val="none" w:sz="0" w:space="0" w:color="auto"/>
        <w:left w:val="none" w:sz="0" w:space="0" w:color="auto"/>
        <w:bottom w:val="none" w:sz="0" w:space="0" w:color="auto"/>
        <w:right w:val="none" w:sz="0" w:space="0" w:color="auto"/>
      </w:divBdr>
    </w:div>
    <w:div w:id="1822386211">
      <w:bodyDiv w:val="1"/>
      <w:marLeft w:val="0"/>
      <w:marRight w:val="0"/>
      <w:marTop w:val="0"/>
      <w:marBottom w:val="0"/>
      <w:divBdr>
        <w:top w:val="none" w:sz="0" w:space="0" w:color="auto"/>
        <w:left w:val="none" w:sz="0" w:space="0" w:color="auto"/>
        <w:bottom w:val="none" w:sz="0" w:space="0" w:color="auto"/>
        <w:right w:val="none" w:sz="0" w:space="0" w:color="auto"/>
      </w:divBdr>
    </w:div>
    <w:div w:id="1823153918">
      <w:bodyDiv w:val="1"/>
      <w:marLeft w:val="0"/>
      <w:marRight w:val="0"/>
      <w:marTop w:val="0"/>
      <w:marBottom w:val="0"/>
      <w:divBdr>
        <w:top w:val="none" w:sz="0" w:space="0" w:color="auto"/>
        <w:left w:val="none" w:sz="0" w:space="0" w:color="auto"/>
        <w:bottom w:val="none" w:sz="0" w:space="0" w:color="auto"/>
        <w:right w:val="none" w:sz="0" w:space="0" w:color="auto"/>
      </w:divBdr>
    </w:div>
    <w:div w:id="1842769418">
      <w:bodyDiv w:val="1"/>
      <w:marLeft w:val="0"/>
      <w:marRight w:val="0"/>
      <w:marTop w:val="0"/>
      <w:marBottom w:val="0"/>
      <w:divBdr>
        <w:top w:val="none" w:sz="0" w:space="0" w:color="auto"/>
        <w:left w:val="none" w:sz="0" w:space="0" w:color="auto"/>
        <w:bottom w:val="none" w:sz="0" w:space="0" w:color="auto"/>
        <w:right w:val="none" w:sz="0" w:space="0" w:color="auto"/>
      </w:divBdr>
    </w:div>
    <w:div w:id="1842817120">
      <w:bodyDiv w:val="1"/>
      <w:marLeft w:val="0"/>
      <w:marRight w:val="0"/>
      <w:marTop w:val="0"/>
      <w:marBottom w:val="0"/>
      <w:divBdr>
        <w:top w:val="none" w:sz="0" w:space="0" w:color="auto"/>
        <w:left w:val="none" w:sz="0" w:space="0" w:color="auto"/>
        <w:bottom w:val="none" w:sz="0" w:space="0" w:color="auto"/>
        <w:right w:val="none" w:sz="0" w:space="0" w:color="auto"/>
      </w:divBdr>
    </w:div>
    <w:div w:id="1842892893">
      <w:bodyDiv w:val="1"/>
      <w:marLeft w:val="0"/>
      <w:marRight w:val="0"/>
      <w:marTop w:val="0"/>
      <w:marBottom w:val="0"/>
      <w:divBdr>
        <w:top w:val="none" w:sz="0" w:space="0" w:color="auto"/>
        <w:left w:val="none" w:sz="0" w:space="0" w:color="auto"/>
        <w:bottom w:val="none" w:sz="0" w:space="0" w:color="auto"/>
        <w:right w:val="none" w:sz="0" w:space="0" w:color="auto"/>
      </w:divBdr>
    </w:div>
    <w:div w:id="1844582816">
      <w:bodyDiv w:val="1"/>
      <w:marLeft w:val="0"/>
      <w:marRight w:val="0"/>
      <w:marTop w:val="0"/>
      <w:marBottom w:val="0"/>
      <w:divBdr>
        <w:top w:val="none" w:sz="0" w:space="0" w:color="auto"/>
        <w:left w:val="none" w:sz="0" w:space="0" w:color="auto"/>
        <w:bottom w:val="none" w:sz="0" w:space="0" w:color="auto"/>
        <w:right w:val="none" w:sz="0" w:space="0" w:color="auto"/>
      </w:divBdr>
    </w:div>
    <w:div w:id="1846433291">
      <w:bodyDiv w:val="1"/>
      <w:marLeft w:val="0"/>
      <w:marRight w:val="0"/>
      <w:marTop w:val="0"/>
      <w:marBottom w:val="0"/>
      <w:divBdr>
        <w:top w:val="none" w:sz="0" w:space="0" w:color="auto"/>
        <w:left w:val="none" w:sz="0" w:space="0" w:color="auto"/>
        <w:bottom w:val="none" w:sz="0" w:space="0" w:color="auto"/>
        <w:right w:val="none" w:sz="0" w:space="0" w:color="auto"/>
      </w:divBdr>
    </w:div>
    <w:div w:id="1846552964">
      <w:bodyDiv w:val="1"/>
      <w:marLeft w:val="0"/>
      <w:marRight w:val="0"/>
      <w:marTop w:val="0"/>
      <w:marBottom w:val="0"/>
      <w:divBdr>
        <w:top w:val="none" w:sz="0" w:space="0" w:color="auto"/>
        <w:left w:val="none" w:sz="0" w:space="0" w:color="auto"/>
        <w:bottom w:val="none" w:sz="0" w:space="0" w:color="auto"/>
        <w:right w:val="none" w:sz="0" w:space="0" w:color="auto"/>
      </w:divBdr>
    </w:div>
    <w:div w:id="1849715905">
      <w:bodyDiv w:val="1"/>
      <w:marLeft w:val="0"/>
      <w:marRight w:val="0"/>
      <w:marTop w:val="0"/>
      <w:marBottom w:val="0"/>
      <w:divBdr>
        <w:top w:val="none" w:sz="0" w:space="0" w:color="auto"/>
        <w:left w:val="none" w:sz="0" w:space="0" w:color="auto"/>
        <w:bottom w:val="none" w:sz="0" w:space="0" w:color="auto"/>
        <w:right w:val="none" w:sz="0" w:space="0" w:color="auto"/>
      </w:divBdr>
    </w:div>
    <w:div w:id="1853489503">
      <w:bodyDiv w:val="1"/>
      <w:marLeft w:val="0"/>
      <w:marRight w:val="0"/>
      <w:marTop w:val="0"/>
      <w:marBottom w:val="0"/>
      <w:divBdr>
        <w:top w:val="none" w:sz="0" w:space="0" w:color="auto"/>
        <w:left w:val="none" w:sz="0" w:space="0" w:color="auto"/>
        <w:bottom w:val="none" w:sz="0" w:space="0" w:color="auto"/>
        <w:right w:val="none" w:sz="0" w:space="0" w:color="auto"/>
      </w:divBdr>
    </w:div>
    <w:div w:id="1860241375">
      <w:bodyDiv w:val="1"/>
      <w:marLeft w:val="0"/>
      <w:marRight w:val="0"/>
      <w:marTop w:val="0"/>
      <w:marBottom w:val="0"/>
      <w:divBdr>
        <w:top w:val="none" w:sz="0" w:space="0" w:color="auto"/>
        <w:left w:val="none" w:sz="0" w:space="0" w:color="auto"/>
        <w:bottom w:val="none" w:sz="0" w:space="0" w:color="auto"/>
        <w:right w:val="none" w:sz="0" w:space="0" w:color="auto"/>
      </w:divBdr>
    </w:div>
    <w:div w:id="1877813095">
      <w:bodyDiv w:val="1"/>
      <w:marLeft w:val="0"/>
      <w:marRight w:val="0"/>
      <w:marTop w:val="0"/>
      <w:marBottom w:val="0"/>
      <w:divBdr>
        <w:top w:val="none" w:sz="0" w:space="0" w:color="auto"/>
        <w:left w:val="none" w:sz="0" w:space="0" w:color="auto"/>
        <w:bottom w:val="none" w:sz="0" w:space="0" w:color="auto"/>
        <w:right w:val="none" w:sz="0" w:space="0" w:color="auto"/>
      </w:divBdr>
    </w:div>
    <w:div w:id="1885942390">
      <w:bodyDiv w:val="1"/>
      <w:marLeft w:val="0"/>
      <w:marRight w:val="0"/>
      <w:marTop w:val="0"/>
      <w:marBottom w:val="0"/>
      <w:divBdr>
        <w:top w:val="none" w:sz="0" w:space="0" w:color="auto"/>
        <w:left w:val="none" w:sz="0" w:space="0" w:color="auto"/>
        <w:bottom w:val="none" w:sz="0" w:space="0" w:color="auto"/>
        <w:right w:val="none" w:sz="0" w:space="0" w:color="auto"/>
      </w:divBdr>
    </w:div>
    <w:div w:id="1896038089">
      <w:bodyDiv w:val="1"/>
      <w:marLeft w:val="0"/>
      <w:marRight w:val="0"/>
      <w:marTop w:val="0"/>
      <w:marBottom w:val="0"/>
      <w:divBdr>
        <w:top w:val="none" w:sz="0" w:space="0" w:color="auto"/>
        <w:left w:val="none" w:sz="0" w:space="0" w:color="auto"/>
        <w:bottom w:val="none" w:sz="0" w:space="0" w:color="auto"/>
        <w:right w:val="none" w:sz="0" w:space="0" w:color="auto"/>
      </w:divBdr>
    </w:div>
    <w:div w:id="1909804469">
      <w:bodyDiv w:val="1"/>
      <w:marLeft w:val="0"/>
      <w:marRight w:val="0"/>
      <w:marTop w:val="0"/>
      <w:marBottom w:val="0"/>
      <w:divBdr>
        <w:top w:val="none" w:sz="0" w:space="0" w:color="auto"/>
        <w:left w:val="none" w:sz="0" w:space="0" w:color="auto"/>
        <w:bottom w:val="none" w:sz="0" w:space="0" w:color="auto"/>
        <w:right w:val="none" w:sz="0" w:space="0" w:color="auto"/>
      </w:divBdr>
    </w:div>
    <w:div w:id="1920945213">
      <w:bodyDiv w:val="1"/>
      <w:marLeft w:val="0"/>
      <w:marRight w:val="0"/>
      <w:marTop w:val="0"/>
      <w:marBottom w:val="0"/>
      <w:divBdr>
        <w:top w:val="none" w:sz="0" w:space="0" w:color="auto"/>
        <w:left w:val="none" w:sz="0" w:space="0" w:color="auto"/>
        <w:bottom w:val="none" w:sz="0" w:space="0" w:color="auto"/>
        <w:right w:val="none" w:sz="0" w:space="0" w:color="auto"/>
      </w:divBdr>
    </w:div>
    <w:div w:id="1925338053">
      <w:bodyDiv w:val="1"/>
      <w:marLeft w:val="0"/>
      <w:marRight w:val="0"/>
      <w:marTop w:val="0"/>
      <w:marBottom w:val="0"/>
      <w:divBdr>
        <w:top w:val="none" w:sz="0" w:space="0" w:color="auto"/>
        <w:left w:val="none" w:sz="0" w:space="0" w:color="auto"/>
        <w:bottom w:val="none" w:sz="0" w:space="0" w:color="auto"/>
        <w:right w:val="none" w:sz="0" w:space="0" w:color="auto"/>
      </w:divBdr>
    </w:div>
    <w:div w:id="1929269275">
      <w:bodyDiv w:val="1"/>
      <w:marLeft w:val="0"/>
      <w:marRight w:val="0"/>
      <w:marTop w:val="0"/>
      <w:marBottom w:val="0"/>
      <w:divBdr>
        <w:top w:val="none" w:sz="0" w:space="0" w:color="auto"/>
        <w:left w:val="none" w:sz="0" w:space="0" w:color="auto"/>
        <w:bottom w:val="none" w:sz="0" w:space="0" w:color="auto"/>
        <w:right w:val="none" w:sz="0" w:space="0" w:color="auto"/>
      </w:divBdr>
    </w:div>
    <w:div w:id="1931352637">
      <w:bodyDiv w:val="1"/>
      <w:marLeft w:val="0"/>
      <w:marRight w:val="0"/>
      <w:marTop w:val="0"/>
      <w:marBottom w:val="0"/>
      <w:divBdr>
        <w:top w:val="none" w:sz="0" w:space="0" w:color="auto"/>
        <w:left w:val="none" w:sz="0" w:space="0" w:color="auto"/>
        <w:bottom w:val="none" w:sz="0" w:space="0" w:color="auto"/>
        <w:right w:val="none" w:sz="0" w:space="0" w:color="auto"/>
      </w:divBdr>
    </w:div>
    <w:div w:id="1931885741">
      <w:bodyDiv w:val="1"/>
      <w:marLeft w:val="0"/>
      <w:marRight w:val="0"/>
      <w:marTop w:val="0"/>
      <w:marBottom w:val="0"/>
      <w:divBdr>
        <w:top w:val="none" w:sz="0" w:space="0" w:color="auto"/>
        <w:left w:val="none" w:sz="0" w:space="0" w:color="auto"/>
        <w:bottom w:val="none" w:sz="0" w:space="0" w:color="auto"/>
        <w:right w:val="none" w:sz="0" w:space="0" w:color="auto"/>
      </w:divBdr>
    </w:div>
    <w:div w:id="1957061920">
      <w:bodyDiv w:val="1"/>
      <w:marLeft w:val="0"/>
      <w:marRight w:val="0"/>
      <w:marTop w:val="0"/>
      <w:marBottom w:val="0"/>
      <w:divBdr>
        <w:top w:val="none" w:sz="0" w:space="0" w:color="auto"/>
        <w:left w:val="none" w:sz="0" w:space="0" w:color="auto"/>
        <w:bottom w:val="none" w:sz="0" w:space="0" w:color="auto"/>
        <w:right w:val="none" w:sz="0" w:space="0" w:color="auto"/>
      </w:divBdr>
    </w:div>
    <w:div w:id="1959027335">
      <w:bodyDiv w:val="1"/>
      <w:marLeft w:val="0"/>
      <w:marRight w:val="0"/>
      <w:marTop w:val="0"/>
      <w:marBottom w:val="0"/>
      <w:divBdr>
        <w:top w:val="none" w:sz="0" w:space="0" w:color="auto"/>
        <w:left w:val="none" w:sz="0" w:space="0" w:color="auto"/>
        <w:bottom w:val="none" w:sz="0" w:space="0" w:color="auto"/>
        <w:right w:val="none" w:sz="0" w:space="0" w:color="auto"/>
      </w:divBdr>
    </w:div>
    <w:div w:id="1961766603">
      <w:bodyDiv w:val="1"/>
      <w:marLeft w:val="0"/>
      <w:marRight w:val="0"/>
      <w:marTop w:val="0"/>
      <w:marBottom w:val="0"/>
      <w:divBdr>
        <w:top w:val="none" w:sz="0" w:space="0" w:color="auto"/>
        <w:left w:val="none" w:sz="0" w:space="0" w:color="auto"/>
        <w:bottom w:val="none" w:sz="0" w:space="0" w:color="auto"/>
        <w:right w:val="none" w:sz="0" w:space="0" w:color="auto"/>
      </w:divBdr>
    </w:div>
    <w:div w:id="1967546712">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7275106">
      <w:bodyDiv w:val="1"/>
      <w:marLeft w:val="0"/>
      <w:marRight w:val="0"/>
      <w:marTop w:val="0"/>
      <w:marBottom w:val="0"/>
      <w:divBdr>
        <w:top w:val="none" w:sz="0" w:space="0" w:color="auto"/>
        <w:left w:val="none" w:sz="0" w:space="0" w:color="auto"/>
        <w:bottom w:val="none" w:sz="0" w:space="0" w:color="auto"/>
        <w:right w:val="none" w:sz="0" w:space="0" w:color="auto"/>
      </w:divBdr>
    </w:div>
    <w:div w:id="2038462469">
      <w:bodyDiv w:val="1"/>
      <w:marLeft w:val="0"/>
      <w:marRight w:val="0"/>
      <w:marTop w:val="0"/>
      <w:marBottom w:val="0"/>
      <w:divBdr>
        <w:top w:val="none" w:sz="0" w:space="0" w:color="auto"/>
        <w:left w:val="none" w:sz="0" w:space="0" w:color="auto"/>
        <w:bottom w:val="none" w:sz="0" w:space="0" w:color="auto"/>
        <w:right w:val="none" w:sz="0" w:space="0" w:color="auto"/>
      </w:divBdr>
    </w:div>
    <w:div w:id="2044286371">
      <w:bodyDiv w:val="1"/>
      <w:marLeft w:val="0"/>
      <w:marRight w:val="0"/>
      <w:marTop w:val="0"/>
      <w:marBottom w:val="0"/>
      <w:divBdr>
        <w:top w:val="none" w:sz="0" w:space="0" w:color="auto"/>
        <w:left w:val="none" w:sz="0" w:space="0" w:color="auto"/>
        <w:bottom w:val="none" w:sz="0" w:space="0" w:color="auto"/>
        <w:right w:val="none" w:sz="0" w:space="0" w:color="auto"/>
      </w:divBdr>
    </w:div>
    <w:div w:id="2045666448">
      <w:bodyDiv w:val="1"/>
      <w:marLeft w:val="0"/>
      <w:marRight w:val="0"/>
      <w:marTop w:val="0"/>
      <w:marBottom w:val="0"/>
      <w:divBdr>
        <w:top w:val="none" w:sz="0" w:space="0" w:color="auto"/>
        <w:left w:val="none" w:sz="0" w:space="0" w:color="auto"/>
        <w:bottom w:val="none" w:sz="0" w:space="0" w:color="auto"/>
        <w:right w:val="none" w:sz="0" w:space="0" w:color="auto"/>
      </w:divBdr>
    </w:div>
    <w:div w:id="2048262768">
      <w:bodyDiv w:val="1"/>
      <w:marLeft w:val="0"/>
      <w:marRight w:val="0"/>
      <w:marTop w:val="0"/>
      <w:marBottom w:val="0"/>
      <w:divBdr>
        <w:top w:val="none" w:sz="0" w:space="0" w:color="auto"/>
        <w:left w:val="none" w:sz="0" w:space="0" w:color="auto"/>
        <w:bottom w:val="none" w:sz="0" w:space="0" w:color="auto"/>
        <w:right w:val="none" w:sz="0" w:space="0" w:color="auto"/>
      </w:divBdr>
    </w:div>
    <w:div w:id="2049376759">
      <w:bodyDiv w:val="1"/>
      <w:marLeft w:val="0"/>
      <w:marRight w:val="0"/>
      <w:marTop w:val="0"/>
      <w:marBottom w:val="0"/>
      <w:divBdr>
        <w:top w:val="none" w:sz="0" w:space="0" w:color="auto"/>
        <w:left w:val="none" w:sz="0" w:space="0" w:color="auto"/>
        <w:bottom w:val="none" w:sz="0" w:space="0" w:color="auto"/>
        <w:right w:val="none" w:sz="0" w:space="0" w:color="auto"/>
      </w:divBdr>
    </w:div>
    <w:div w:id="2052073798">
      <w:bodyDiv w:val="1"/>
      <w:marLeft w:val="0"/>
      <w:marRight w:val="0"/>
      <w:marTop w:val="0"/>
      <w:marBottom w:val="0"/>
      <w:divBdr>
        <w:top w:val="none" w:sz="0" w:space="0" w:color="auto"/>
        <w:left w:val="none" w:sz="0" w:space="0" w:color="auto"/>
        <w:bottom w:val="none" w:sz="0" w:space="0" w:color="auto"/>
        <w:right w:val="none" w:sz="0" w:space="0" w:color="auto"/>
      </w:divBdr>
    </w:div>
    <w:div w:id="2057076458">
      <w:bodyDiv w:val="1"/>
      <w:marLeft w:val="0"/>
      <w:marRight w:val="0"/>
      <w:marTop w:val="0"/>
      <w:marBottom w:val="0"/>
      <w:divBdr>
        <w:top w:val="none" w:sz="0" w:space="0" w:color="auto"/>
        <w:left w:val="none" w:sz="0" w:space="0" w:color="auto"/>
        <w:bottom w:val="none" w:sz="0" w:space="0" w:color="auto"/>
        <w:right w:val="none" w:sz="0" w:space="0" w:color="auto"/>
      </w:divBdr>
    </w:div>
    <w:div w:id="2080013771">
      <w:bodyDiv w:val="1"/>
      <w:marLeft w:val="0"/>
      <w:marRight w:val="0"/>
      <w:marTop w:val="0"/>
      <w:marBottom w:val="0"/>
      <w:divBdr>
        <w:top w:val="none" w:sz="0" w:space="0" w:color="auto"/>
        <w:left w:val="none" w:sz="0" w:space="0" w:color="auto"/>
        <w:bottom w:val="none" w:sz="0" w:space="0" w:color="auto"/>
        <w:right w:val="none" w:sz="0" w:space="0" w:color="auto"/>
      </w:divBdr>
    </w:div>
    <w:div w:id="2083478045">
      <w:bodyDiv w:val="1"/>
      <w:marLeft w:val="0"/>
      <w:marRight w:val="0"/>
      <w:marTop w:val="0"/>
      <w:marBottom w:val="0"/>
      <w:divBdr>
        <w:top w:val="none" w:sz="0" w:space="0" w:color="auto"/>
        <w:left w:val="none" w:sz="0" w:space="0" w:color="auto"/>
        <w:bottom w:val="none" w:sz="0" w:space="0" w:color="auto"/>
        <w:right w:val="none" w:sz="0" w:space="0" w:color="auto"/>
      </w:divBdr>
    </w:div>
    <w:div w:id="2085226733">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0156510">
      <w:bodyDiv w:val="1"/>
      <w:marLeft w:val="0"/>
      <w:marRight w:val="0"/>
      <w:marTop w:val="0"/>
      <w:marBottom w:val="0"/>
      <w:divBdr>
        <w:top w:val="none" w:sz="0" w:space="0" w:color="auto"/>
        <w:left w:val="none" w:sz="0" w:space="0" w:color="auto"/>
        <w:bottom w:val="none" w:sz="0" w:space="0" w:color="auto"/>
        <w:right w:val="none" w:sz="0" w:space="0" w:color="auto"/>
      </w:divBdr>
    </w:div>
    <w:div w:id="2095852696">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30393903">
      <w:bodyDiv w:val="1"/>
      <w:marLeft w:val="0"/>
      <w:marRight w:val="0"/>
      <w:marTop w:val="0"/>
      <w:marBottom w:val="0"/>
      <w:divBdr>
        <w:top w:val="none" w:sz="0" w:space="0" w:color="auto"/>
        <w:left w:val="none" w:sz="0" w:space="0" w:color="auto"/>
        <w:bottom w:val="none" w:sz="0" w:space="0" w:color="auto"/>
        <w:right w:val="none" w:sz="0" w:space="0" w:color="auto"/>
      </w:divBdr>
    </w:div>
    <w:div w:id="213243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footer" Target="footer7.xml"/><Relationship Id="rId3" Type="http://schemas.openxmlformats.org/officeDocument/2006/relationships/customXml" Target="../customXml/item2.xml"/><Relationship Id="rId21" Type="http://schemas.openxmlformats.org/officeDocument/2006/relationships/header" Target="header4.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footer" Target="footer6.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footer" Target="footer5.xml"/><Relationship Id="rId32" Type="http://schemas.microsoft.com/office/2020/10/relationships/intelligence" Target="intelligence2.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oter" Target="footer4.xml"/><Relationship Id="rId28" Type="http://schemas.openxmlformats.org/officeDocument/2006/relationships/footer" Target="footer9.xml"/><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footer" Target="footer8.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CD3630" w:rsidRDefault="001935DC" w:rsidP="001935DC">
          <w:pPr>
            <w:pStyle w:val="0D0421AB1B8C47CEA5263279462BA361"/>
          </w:pPr>
          <w:r w:rsidRPr="00AA72DC">
            <w:rPr>
              <w:rStyle w:val="PlaceholderText"/>
            </w:rPr>
            <w:t>[Publication Issue No.]</w:t>
          </w:r>
        </w:p>
      </w:docPartBody>
    </w:docPart>
    <w:docPart>
      <w:docPartPr>
        <w:name w:val="607574C46D904E9896C03B6FFF92C5C6"/>
        <w:category>
          <w:name w:val="General"/>
          <w:gallery w:val="placeholder"/>
        </w:category>
        <w:types>
          <w:type w:val="bbPlcHdr"/>
        </w:types>
        <w:behaviors>
          <w:behavior w:val="content"/>
        </w:behaviors>
        <w:guid w:val="{EB4AE424-FB73-4052-8852-856E5BAB7773}"/>
      </w:docPartPr>
      <w:docPartBody>
        <w:p w:rsidR="00386EC0" w:rsidRDefault="007154C5">
          <w:pPr>
            <w:pStyle w:val="607574C46D904E9896C03B6FFF92C5C6"/>
          </w:pPr>
          <w:r w:rsidRPr="0069507A">
            <w:rPr>
              <w:rStyle w:val="PlaceholderText"/>
            </w:rPr>
            <w:t>[Title]</w:t>
          </w:r>
        </w:p>
      </w:docPartBody>
    </w:docPart>
    <w:docPart>
      <w:docPartPr>
        <w:name w:val="26901253E9A546A08EB3B7AD28C25FB1"/>
        <w:category>
          <w:name w:val="General"/>
          <w:gallery w:val="placeholder"/>
        </w:category>
        <w:types>
          <w:type w:val="bbPlcHdr"/>
        </w:types>
        <w:behaviors>
          <w:behavior w:val="content"/>
        </w:behaviors>
        <w:guid w:val="{5070E635-1423-4EFA-B85B-C1375658A687}"/>
      </w:docPartPr>
      <w:docPartBody>
        <w:p w:rsidR="00386EC0" w:rsidRDefault="007154C5">
          <w:pPr>
            <w:pStyle w:val="26901253E9A546A08EB3B7AD28C25FB1"/>
          </w:pPr>
          <w:r w:rsidRPr="00812B14">
            <w:rPr>
              <w:rStyle w:val="PlaceholderText"/>
            </w:rPr>
            <w:t>[Title]</w:t>
          </w:r>
        </w:p>
      </w:docPartBody>
    </w:docPart>
    <w:docPart>
      <w:docPartPr>
        <w:name w:val="46E192E01AC54A93A2671B6A131263F3"/>
        <w:category>
          <w:name w:val="General"/>
          <w:gallery w:val="placeholder"/>
        </w:category>
        <w:types>
          <w:type w:val="bbPlcHdr"/>
        </w:types>
        <w:behaviors>
          <w:behavior w:val="content"/>
        </w:behaviors>
        <w:guid w:val="{844401E0-461C-477B-8040-1AE9B3B916CB}"/>
      </w:docPartPr>
      <w:docPartBody>
        <w:p w:rsidR="00386EC0" w:rsidRDefault="007154C5">
          <w:pPr>
            <w:pStyle w:val="46E192E01AC54A93A2671B6A131263F3"/>
          </w:pPr>
          <w:r w:rsidRPr="00812B14">
            <w:rPr>
              <w:rStyle w:val="PlaceholderText"/>
            </w:rPr>
            <w:t>Click or tap here to enter text.</w:t>
          </w:r>
        </w:p>
      </w:docPartBody>
    </w:docPart>
    <w:docPart>
      <w:docPartPr>
        <w:name w:val="890E08EE27CC4C2EB021DC5BAAC9B14F"/>
        <w:category>
          <w:name w:val="General"/>
          <w:gallery w:val="placeholder"/>
        </w:category>
        <w:types>
          <w:type w:val="bbPlcHdr"/>
        </w:types>
        <w:behaviors>
          <w:behavior w:val="content"/>
        </w:behaviors>
        <w:guid w:val="{EB82EB8A-7BAC-49D1-93D2-D91920F36E6C}"/>
      </w:docPartPr>
      <w:docPartBody>
        <w:p w:rsidR="00386EC0" w:rsidRDefault="007154C5">
          <w:pPr>
            <w:pStyle w:val="890E08EE27CC4C2EB021DC5BAAC9B14F"/>
          </w:pPr>
          <w:r w:rsidRPr="00561874">
            <w:rPr>
              <w:rStyle w:val="PlaceholderText"/>
            </w:rPr>
            <w:t>[Title]</w:t>
          </w:r>
        </w:p>
      </w:docPartBody>
    </w:docPart>
    <w:docPart>
      <w:docPartPr>
        <w:name w:val="B087EFB80C204CF595B508DFB91D67B8"/>
        <w:category>
          <w:name w:val="General"/>
          <w:gallery w:val="placeholder"/>
        </w:category>
        <w:types>
          <w:type w:val="bbPlcHdr"/>
        </w:types>
        <w:behaviors>
          <w:behavior w:val="content"/>
        </w:behaviors>
        <w:guid w:val="{73040E3D-BBF9-4E57-84CE-3F0BA8A98BDF}"/>
      </w:docPartPr>
      <w:docPartBody>
        <w:p w:rsidR="00386EC0" w:rsidRDefault="007154C5">
          <w:pPr>
            <w:pStyle w:val="B087EFB80C204CF595B508DFB91D67B8"/>
          </w:pPr>
          <w:r w:rsidRPr="00D1240B">
            <w:rPr>
              <w:rStyle w:val="PlaceholderText"/>
            </w:rPr>
            <w:t>[Status]</w:t>
          </w:r>
        </w:p>
      </w:docPartBody>
    </w:docPart>
    <w:docPart>
      <w:docPartPr>
        <w:name w:val="95260C0E33E44E0397752AE01D89AA60"/>
        <w:category>
          <w:name w:val="General"/>
          <w:gallery w:val="placeholder"/>
        </w:category>
        <w:types>
          <w:type w:val="bbPlcHdr"/>
        </w:types>
        <w:behaviors>
          <w:behavior w:val="content"/>
        </w:behaviors>
        <w:guid w:val="{F0F3E8E1-5899-4C70-A4A7-E510E2BD2553}"/>
      </w:docPartPr>
      <w:docPartBody>
        <w:p w:rsidR="00386EC0" w:rsidRDefault="007154C5">
          <w:pPr>
            <w:pStyle w:val="95260C0E33E44E0397752AE01D89AA60"/>
          </w:pPr>
          <w:r w:rsidRPr="00561874">
            <w:rPr>
              <w:rStyle w:val="PlaceholderText"/>
            </w:rPr>
            <w:t>[Title]</w:t>
          </w:r>
        </w:p>
      </w:docPartBody>
    </w:docPart>
    <w:docPart>
      <w:docPartPr>
        <w:name w:val="979FD1A8EF1E47A9884D7ED5F03E5F2A"/>
        <w:category>
          <w:name w:val="General"/>
          <w:gallery w:val="placeholder"/>
        </w:category>
        <w:types>
          <w:type w:val="bbPlcHdr"/>
        </w:types>
        <w:behaviors>
          <w:behavior w:val="content"/>
        </w:behaviors>
        <w:guid w:val="{2AD38154-7D67-4A92-81B0-621685B5FF83}"/>
      </w:docPartPr>
      <w:docPartBody>
        <w:p w:rsidR="00386EC0" w:rsidRDefault="007154C5">
          <w:pPr>
            <w:pStyle w:val="979FD1A8EF1E47A9884D7ED5F03E5F2A"/>
          </w:pPr>
          <w:r w:rsidRPr="00D1240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76D36"/>
    <w:rsid w:val="00183F29"/>
    <w:rsid w:val="001935DC"/>
    <w:rsid w:val="00236D83"/>
    <w:rsid w:val="002550FD"/>
    <w:rsid w:val="00333F8E"/>
    <w:rsid w:val="00350199"/>
    <w:rsid w:val="00363E73"/>
    <w:rsid w:val="00386EC0"/>
    <w:rsid w:val="00397E8F"/>
    <w:rsid w:val="005802C8"/>
    <w:rsid w:val="00611F13"/>
    <w:rsid w:val="006A1F0A"/>
    <w:rsid w:val="007154C5"/>
    <w:rsid w:val="00826C19"/>
    <w:rsid w:val="00835E07"/>
    <w:rsid w:val="00863744"/>
    <w:rsid w:val="00AB2271"/>
    <w:rsid w:val="00B24590"/>
    <w:rsid w:val="00C41BCC"/>
    <w:rsid w:val="00C84C30"/>
    <w:rsid w:val="00CD3630"/>
    <w:rsid w:val="00D57E7C"/>
    <w:rsid w:val="00D812D1"/>
    <w:rsid w:val="00DD7BA4"/>
    <w:rsid w:val="00E21194"/>
    <w:rsid w:val="00E318CE"/>
    <w:rsid w:val="00E646E1"/>
    <w:rsid w:val="00EF0B97"/>
    <w:rsid w:val="00F93872"/>
    <w:rsid w:val="00FD66A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3630"/>
  </w:style>
  <w:style w:type="paragraph" w:customStyle="1" w:styleId="0D0421AB1B8C47CEA5263279462BA361">
    <w:name w:val="0D0421AB1B8C47CEA5263279462BA361"/>
    <w:rsid w:val="001935DC"/>
  </w:style>
  <w:style w:type="paragraph" w:customStyle="1" w:styleId="607574C46D904E9896C03B6FFF92C5C6">
    <w:name w:val="607574C46D904E9896C03B6FFF92C5C6"/>
  </w:style>
  <w:style w:type="paragraph" w:customStyle="1" w:styleId="26901253E9A546A08EB3B7AD28C25FB1">
    <w:name w:val="26901253E9A546A08EB3B7AD28C25FB1"/>
  </w:style>
  <w:style w:type="paragraph" w:customStyle="1" w:styleId="46E192E01AC54A93A2671B6A131263F3">
    <w:name w:val="46E192E01AC54A93A2671B6A131263F3"/>
  </w:style>
  <w:style w:type="paragraph" w:customStyle="1" w:styleId="890E08EE27CC4C2EB021DC5BAAC9B14F">
    <w:name w:val="890E08EE27CC4C2EB021DC5BAAC9B14F"/>
  </w:style>
  <w:style w:type="paragraph" w:customStyle="1" w:styleId="B087EFB80C204CF595B508DFB91D67B8">
    <w:name w:val="B087EFB80C204CF595B508DFB91D67B8"/>
  </w:style>
  <w:style w:type="paragraph" w:customStyle="1" w:styleId="95260C0E33E44E0397752AE01D89AA60">
    <w:name w:val="95260C0E33E44E0397752AE01D89AA60"/>
  </w:style>
  <w:style w:type="paragraph" w:customStyle="1" w:styleId="979FD1A8EF1E47A9884D7ED5F03E5F2A">
    <w:name w:val="979FD1A8EF1E47A9884D7ED5F03E5F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ONRW-2019369590-4259</_dlc_DocId>
    <_dlc_DocIdUrl xmlns="f6cfbbfa-3ea0-4d8e-acde-632e83cd9c55">
      <Url>https://prodonrgov.sharepoint.com/_layouts/15/DocIdRedir.aspx?ID=ONRW-2019369590-4259</Url>
      <Description>ONRW-2019369590-4259</Description>
    </_dlc_DocIdUrl>
    <TaxCatchAll xmlns="f6cfbbfa-3ea0-4d8e-acde-632e83cd9c55" xsi:nil="true"/>
    <Document_x0020_Type xmlns="f6cfbbfa-3ea0-4d8e-acde-632e83cd9c55" xsi:nil="true"/>
    <External_x0020_Reference xmlns="f6cfbbfa-3ea0-4d8e-acde-632e83cd9c55" xsi:nil="true"/>
    <Site xmlns="f6cfbbfa-3ea0-4d8e-acde-632e83cd9c55" xsi:nil="true"/>
    <NoRecords xmlns="2b92fa06-69b2-4527-a0e1-9e8803fc1e53" xsi:nil="true"/>
    <External_x0020_Revision xmlns="f6cfbbfa-3ea0-4d8e-acde-632e83cd9c55" xsi:nil="true"/>
    <GDA_x0020_Tier xmlns="f6cfbbfa-3ea0-4d8e-acde-632e83cd9c55" xsi:nil="true"/>
    <Record_x0020_Number xmlns="f6cfbbfa-3ea0-4d8e-acde-632e83cd9c55" xsi:nil="true"/>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 xsi:nil="true"/>
    <SharedWithUsers xmlns="f6cfbbfa-3ea0-4d8e-acde-632e83cd9c55">
      <UserInfo>
        <DisplayName>Liam Dunning</DisplayName>
        <AccountId>12</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36" ma:contentTypeDescription="Create a new document." ma:contentTypeScope="" ma:versionID="8040572964e68cdb56bfba72495ffa80">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3a4dc00123f85b463712653a8273b3eb"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2:GDA_x0020_Topic" minOccurs="0"/>
                <xsd:element ref="ns3:MediaServiceDateTaken"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default="" ma:format="Dropdown" ma:internalName="GDA_x0020_Tier">
      <xsd:simpleType>
        <xsd:restriction base="dms:Choice">
          <xsd:enumeration value="1"/>
          <xsd:enumeration value="2"/>
          <xsd:enumeration value="3"/>
          <xsd:enumeration value="4"/>
        </xsd:restriction>
      </xsd:simpleType>
    </xsd:element>
    <xsd:element name="GDA_x0020_Topic" ma:index="34" nillable="true" ma:displayName="GDA Topic" ma:format="Dropdown" ma:internalName="GDA_x0020_Topic">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LengthInSeconds" ma:index="3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IEEE2006OfficeOnline.xsl" StyleName="IEEE" Version="2006">
  <b:Source>
    <b:Tag>The</b:Tag>
    <b:SourceType>Report</b:SourceType>
    <b:Guid>{F850E04B-C30F-42FF-A94E-AB13E0320214}</b:Guid>
    <b:Title>The Carriage of Dangerous Goods and use of Transportable Pressure Equipment (2009) Regulations</b:Title>
    <b:RefOrder>8</b:RefOrder>
  </b:Source>
  <b:Source>
    <b:Tag>Reg</b:Tag>
    <b:SourceType>Report</b:SourceType>
    <b:Guid>{E4222352-6067-4EBF-B43A-38884B08547D}</b:Guid>
    <b:Title>Regulations concerning the International Carriage of Dangerous Goods by Rail (RID), 2023</b:Title>
    <b:RefOrder>7</b:RefOrder>
  </b:Source>
  <b:Source>
    <b:Tag>ONR13</b:Tag>
    <b:SourceType>Report</b:SourceType>
    <b:Guid>{F6204671-B28C-41C6-A15E-F959DEB97133}</b:Guid>
    <b:Author>
      <b:Author>
        <b:Corporate>ONR</b:Corporate>
      </b:Author>
    </b:Author>
    <b:Title>GB_2834 Mk A2 AGR Flask - EDF Modification N0232 - Shielding and Criticality.msg WIReD Ref: ONRW-2019369590-4311</b:Title>
    <b:RefOrder>3</b:RefOrder>
  </b:Source>
  <b:Source>
    <b:Tag>ONR11</b:Tag>
    <b:SourceType>Report</b:SourceType>
    <b:Guid>{AA277A00-3018-4C9D-B7F5-866E4466521A}</b:Guid>
    <b:Author>
      <b:Author>
        <b:Corporate>ONR</b:Corporate>
      </b:Author>
    </b:Author>
    <b:Title>IR52708 Compliance inspection - nuclear transport - EDF</b:Title>
    <b:RefOrder>5</b:RefOrder>
  </b:Source>
  <b:Source>
    <b:Tag>ONR10</b:Tag>
    <b:SourceType>Report</b:SourceType>
    <b:Guid>{5F67A9F3-3D6C-4DAA-A110-46E0ABAF385A}</b:Guid>
    <b:Author>
      <b:Author>
        <b:Corporate>ONR</b:Corporate>
      </b:Author>
    </b:Author>
    <b:Title>Modification N0232 – Flask E107 return to service following the Water Level Valve (WLV) insert replacement, Rev 1 WIReD Ref: ONRW-2126615823-1404</b:Title>
    <b:RefOrder>2</b:RefOrder>
  </b:Source>
  <b:Source>
    <b:Tag>Eur</b:Tag>
    <b:SourceType>Report</b:SourceType>
    <b:Guid>{CC0796C2-9EAC-4D3E-899F-86603705D0D1}</b:Guid>
    <b:Title>Agreement concerning the International Carriage of Dangerous Goods by Road (ADR), 2023</b:Title>
    <b:RefOrder>6</b:RefOrder>
  </b:Source>
  <b:Source>
    <b:Tag>EDF2</b:Tag>
    <b:SourceType>Report</b:SourceType>
    <b:Guid>{FE7AF8A3-48CC-453B-A85A-C1C45C1373BC}</b:Guid>
    <b:Author>
      <b:Author>
        <b:Corporate>EDF</b:Corporate>
      </b:Author>
    </b:Author>
    <b:Title>EDF Modification N0232 Return to Service of A2 Flask, Email Correspondence, 31/07/2023; WIReD Reference: ONRW-2019369590-3951</b:Title>
    <b:RefOrder>9</b:RefOrder>
  </b:Source>
  <b:Source>
    <b:Tag>AppI2</b:Tag>
    <b:SourceType>Book</b:SourceType>
    <b:Guid>{97C159AD-8CD6-4D09-8FD7-4B4EC0637221}</b:Guid>
    <b:Title>EDF, “EDF Modification N0232 Return to Service of A2 Flask, Email Correspondence, 3/08/2023; WIReD Reference: ONRW-2019369590-3952”</b:Title>
    <b:RefOrder>1</b:RefOrder>
  </b:Source>
  <b:Source>
    <b:Tag>ONR12</b:Tag>
    <b:SourceType>Report</b:SourceType>
    <b:Guid>{15CEEDE7-3BE4-4973-8172-433808170AC7}</b:Guid>
    <b:Author>
      <b:Author>
        <b:Corporate>ONR</b:Corporate>
      </b:Author>
    </b:Author>
    <b:Title>ONR-TD-AR-22-003 Safety Case Requirements Assessment of Modification N0219, CM9 2022/31401</b:Title>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3.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4.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5.xml><?xml version="1.0" encoding="utf-8"?>
<ds:datastoreItem xmlns:ds="http://schemas.openxmlformats.org/officeDocument/2006/customXml" ds:itemID="{CAA69CA4-82A2-46D7-950B-4242E258CF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C05287E-A34C-41F7-BF3C-426EF4285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1555</Words>
  <Characters>8870</Characters>
  <Application>Microsoft Office Word</Application>
  <DocSecurity>0</DocSecurity>
  <Lines>73</Lines>
  <Paragraphs>20</Paragraphs>
  <ScaleCrop>false</ScaleCrop>
  <Manager>Office for Nuclear Regulation</Manager>
  <Company>Office for Nuclear Regulation</Company>
  <LinksUpToDate>false</LinksUpToDate>
  <CharactersWithSpaces>10405</CharactersWithSpaces>
  <SharedDoc>false</SharedDoc>
  <HLinks>
    <vt:vector size="102" baseType="variant">
      <vt:variant>
        <vt:i4>4784234</vt:i4>
      </vt:variant>
      <vt:variant>
        <vt:i4>135</vt:i4>
      </vt:variant>
      <vt:variant>
        <vt:i4>0</vt:i4>
      </vt:variant>
      <vt:variant>
        <vt:i4>5</vt:i4>
      </vt:variant>
      <vt:variant>
        <vt:lpwstr>https://wired.crm11.dynamics.com/main.aspx?appid=58b7bb57-c806-ec11-b6e5-00224841dad4&amp;pagetype=entityrecord&amp;etn=can_inspection&amp;id=4b5da83d-67a4-439c-966e-3d5f4df0d59b</vt:lpwstr>
      </vt:variant>
      <vt:variant>
        <vt:lpwstr/>
      </vt:variant>
      <vt:variant>
        <vt:i4>1048638</vt:i4>
      </vt:variant>
      <vt:variant>
        <vt:i4>92</vt:i4>
      </vt:variant>
      <vt:variant>
        <vt:i4>0</vt:i4>
      </vt:variant>
      <vt:variant>
        <vt:i4>5</vt:i4>
      </vt:variant>
      <vt:variant>
        <vt:lpwstr/>
      </vt:variant>
      <vt:variant>
        <vt:lpwstr>_Toc146014871</vt:lpwstr>
      </vt:variant>
      <vt:variant>
        <vt:i4>1048638</vt:i4>
      </vt:variant>
      <vt:variant>
        <vt:i4>86</vt:i4>
      </vt:variant>
      <vt:variant>
        <vt:i4>0</vt:i4>
      </vt:variant>
      <vt:variant>
        <vt:i4>5</vt:i4>
      </vt:variant>
      <vt:variant>
        <vt:lpwstr/>
      </vt:variant>
      <vt:variant>
        <vt:lpwstr>_Toc146014870</vt:lpwstr>
      </vt:variant>
      <vt:variant>
        <vt:i4>1114174</vt:i4>
      </vt:variant>
      <vt:variant>
        <vt:i4>80</vt:i4>
      </vt:variant>
      <vt:variant>
        <vt:i4>0</vt:i4>
      </vt:variant>
      <vt:variant>
        <vt:i4>5</vt:i4>
      </vt:variant>
      <vt:variant>
        <vt:lpwstr/>
      </vt:variant>
      <vt:variant>
        <vt:lpwstr>_Toc146014869</vt:lpwstr>
      </vt:variant>
      <vt:variant>
        <vt:i4>1114174</vt:i4>
      </vt:variant>
      <vt:variant>
        <vt:i4>74</vt:i4>
      </vt:variant>
      <vt:variant>
        <vt:i4>0</vt:i4>
      </vt:variant>
      <vt:variant>
        <vt:i4>5</vt:i4>
      </vt:variant>
      <vt:variant>
        <vt:lpwstr/>
      </vt:variant>
      <vt:variant>
        <vt:lpwstr>_Toc146014868</vt:lpwstr>
      </vt:variant>
      <vt:variant>
        <vt:i4>1114174</vt:i4>
      </vt:variant>
      <vt:variant>
        <vt:i4>68</vt:i4>
      </vt:variant>
      <vt:variant>
        <vt:i4>0</vt:i4>
      </vt:variant>
      <vt:variant>
        <vt:i4>5</vt:i4>
      </vt:variant>
      <vt:variant>
        <vt:lpwstr/>
      </vt:variant>
      <vt:variant>
        <vt:lpwstr>_Toc146014867</vt:lpwstr>
      </vt:variant>
      <vt:variant>
        <vt:i4>1114174</vt:i4>
      </vt:variant>
      <vt:variant>
        <vt:i4>62</vt:i4>
      </vt:variant>
      <vt:variant>
        <vt:i4>0</vt:i4>
      </vt:variant>
      <vt:variant>
        <vt:i4>5</vt:i4>
      </vt:variant>
      <vt:variant>
        <vt:lpwstr/>
      </vt:variant>
      <vt:variant>
        <vt:lpwstr>_Toc146014866</vt:lpwstr>
      </vt:variant>
      <vt:variant>
        <vt:i4>1114174</vt:i4>
      </vt:variant>
      <vt:variant>
        <vt:i4>56</vt:i4>
      </vt:variant>
      <vt:variant>
        <vt:i4>0</vt:i4>
      </vt:variant>
      <vt:variant>
        <vt:i4>5</vt:i4>
      </vt:variant>
      <vt:variant>
        <vt:lpwstr/>
      </vt:variant>
      <vt:variant>
        <vt:lpwstr>_Toc146014865</vt:lpwstr>
      </vt:variant>
      <vt:variant>
        <vt:i4>1114174</vt:i4>
      </vt:variant>
      <vt:variant>
        <vt:i4>50</vt:i4>
      </vt:variant>
      <vt:variant>
        <vt:i4>0</vt:i4>
      </vt:variant>
      <vt:variant>
        <vt:i4>5</vt:i4>
      </vt:variant>
      <vt:variant>
        <vt:lpwstr/>
      </vt:variant>
      <vt:variant>
        <vt:lpwstr>_Toc146014864</vt:lpwstr>
      </vt:variant>
      <vt:variant>
        <vt:i4>1114174</vt:i4>
      </vt:variant>
      <vt:variant>
        <vt:i4>44</vt:i4>
      </vt:variant>
      <vt:variant>
        <vt:i4>0</vt:i4>
      </vt:variant>
      <vt:variant>
        <vt:i4>5</vt:i4>
      </vt:variant>
      <vt:variant>
        <vt:lpwstr/>
      </vt:variant>
      <vt:variant>
        <vt:lpwstr>_Toc146014863</vt:lpwstr>
      </vt:variant>
      <vt:variant>
        <vt:i4>1114174</vt:i4>
      </vt:variant>
      <vt:variant>
        <vt:i4>38</vt:i4>
      </vt:variant>
      <vt:variant>
        <vt:i4>0</vt:i4>
      </vt:variant>
      <vt:variant>
        <vt:i4>5</vt:i4>
      </vt:variant>
      <vt:variant>
        <vt:lpwstr/>
      </vt:variant>
      <vt:variant>
        <vt:lpwstr>_Toc146014862</vt:lpwstr>
      </vt:variant>
      <vt:variant>
        <vt:i4>1114174</vt:i4>
      </vt:variant>
      <vt:variant>
        <vt:i4>32</vt:i4>
      </vt:variant>
      <vt:variant>
        <vt:i4>0</vt:i4>
      </vt:variant>
      <vt:variant>
        <vt:i4>5</vt:i4>
      </vt:variant>
      <vt:variant>
        <vt:lpwstr/>
      </vt:variant>
      <vt:variant>
        <vt:lpwstr>_Toc146014861</vt:lpwstr>
      </vt:variant>
      <vt:variant>
        <vt:i4>1114174</vt:i4>
      </vt:variant>
      <vt:variant>
        <vt:i4>26</vt:i4>
      </vt:variant>
      <vt:variant>
        <vt:i4>0</vt:i4>
      </vt:variant>
      <vt:variant>
        <vt:i4>5</vt:i4>
      </vt:variant>
      <vt:variant>
        <vt:lpwstr/>
      </vt:variant>
      <vt:variant>
        <vt:lpwstr>_Toc146014860</vt:lpwstr>
      </vt:variant>
      <vt:variant>
        <vt:i4>1179710</vt:i4>
      </vt:variant>
      <vt:variant>
        <vt:i4>20</vt:i4>
      </vt:variant>
      <vt:variant>
        <vt:i4>0</vt:i4>
      </vt:variant>
      <vt:variant>
        <vt:i4>5</vt:i4>
      </vt:variant>
      <vt:variant>
        <vt:lpwstr/>
      </vt:variant>
      <vt:variant>
        <vt:lpwstr>_Toc146014859</vt:lpwstr>
      </vt:variant>
      <vt:variant>
        <vt:i4>1179710</vt:i4>
      </vt:variant>
      <vt:variant>
        <vt:i4>14</vt:i4>
      </vt:variant>
      <vt:variant>
        <vt:i4>0</vt:i4>
      </vt:variant>
      <vt:variant>
        <vt:i4>5</vt:i4>
      </vt:variant>
      <vt:variant>
        <vt:lpwstr/>
      </vt:variant>
      <vt:variant>
        <vt:lpwstr>_Toc146014858</vt:lpwstr>
      </vt:variant>
      <vt:variant>
        <vt:i4>1179710</vt:i4>
      </vt:variant>
      <vt:variant>
        <vt:i4>8</vt:i4>
      </vt:variant>
      <vt:variant>
        <vt:i4>0</vt:i4>
      </vt:variant>
      <vt:variant>
        <vt:i4>5</vt:i4>
      </vt:variant>
      <vt:variant>
        <vt:lpwstr/>
      </vt:variant>
      <vt:variant>
        <vt:lpwstr>_Toc146014857</vt:lpwstr>
      </vt:variant>
      <vt:variant>
        <vt:i4>7536673</vt:i4>
      </vt:variant>
      <vt:variant>
        <vt:i4>3</vt:i4>
      </vt:variant>
      <vt:variant>
        <vt:i4>0</vt:i4>
      </vt:variant>
      <vt:variant>
        <vt:i4>5</vt:i4>
      </vt:variant>
      <vt:variant>
        <vt:lpwstr>http://www.onr.org.uk/copyright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Modification N0232</dc:title>
  <dc:subject>[Subtitle or description]</dc:subject>
  <dc:creator>Liam Dunning</dc:creator>
  <cp:keywords>[Key words separated by commas]</cp:keywords>
  <dc:description/>
  <cp:lastModifiedBy>Helen Wilcock</cp:lastModifiedBy>
  <cp:revision>3</cp:revision>
  <cp:lastPrinted>2016-11-28T19:35:00Z</cp:lastPrinted>
  <dcterms:created xsi:type="dcterms:W3CDTF">2023-10-10T14:43:00Z</dcterms:created>
  <dcterms:modified xsi:type="dcterms:W3CDTF">2023-10-10T14:51:00Z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340853c2-8d4d-489c-9e27-2a9b786cfd94</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